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64" w:rsidRPr="00B46F2C" w:rsidRDefault="00A33564" w:rsidP="00B46F2C">
      <w:pPr>
        <w:spacing w:before="120" w:after="12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spacing w:val="13"/>
          <w:kern w:val="36"/>
          <w:sz w:val="32"/>
          <w:szCs w:val="32"/>
          <w:lang w:eastAsia="ru-RU"/>
        </w:rPr>
      </w:pPr>
      <w:proofErr w:type="spellStart"/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Падарожжа</w:t>
      </w:r>
      <w:proofErr w:type="spellEnd"/>
      <w:r w:rsidRPr="00B46F2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32"/>
          <w:szCs w:val="32"/>
          <w:lang w:eastAsia="ru-RU"/>
        </w:rPr>
        <w:t xml:space="preserve"> </w:t>
      </w:r>
      <w:proofErr w:type="spellStart"/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з</w:t>
      </w:r>
      <w:proofErr w:type="spellEnd"/>
      <w:r w:rsidRPr="00B46F2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32"/>
          <w:szCs w:val="32"/>
          <w:lang w:eastAsia="ru-RU"/>
        </w:rPr>
        <w:t xml:space="preserve"> </w:t>
      </w:r>
      <w:proofErr w:type="spellStart"/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Несцеркам</w:t>
      </w:r>
      <w:proofErr w:type="spellEnd"/>
      <w:r w:rsidRPr="00B46F2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32"/>
          <w:szCs w:val="32"/>
          <w:lang w:eastAsia="ru-RU"/>
        </w:rPr>
        <w:t xml:space="preserve"> </w:t>
      </w:r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па</w:t>
      </w:r>
      <w:r w:rsidRPr="00B46F2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32"/>
          <w:szCs w:val="32"/>
          <w:lang w:eastAsia="ru-RU"/>
        </w:rPr>
        <w:t xml:space="preserve"> </w:t>
      </w:r>
      <w:proofErr w:type="spellStart"/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вуснай</w:t>
      </w:r>
      <w:proofErr w:type="spellEnd"/>
      <w:r w:rsidRPr="00B46F2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32"/>
          <w:szCs w:val="32"/>
          <w:lang w:eastAsia="ru-RU"/>
        </w:rPr>
        <w:t xml:space="preserve"> </w:t>
      </w:r>
      <w:proofErr w:type="spellStart"/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народнай</w:t>
      </w:r>
      <w:proofErr w:type="spellEnd"/>
      <w:r w:rsidRPr="00B46F2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32"/>
          <w:szCs w:val="32"/>
          <w:lang w:eastAsia="ru-RU"/>
        </w:rPr>
        <w:t xml:space="preserve"> </w:t>
      </w:r>
      <w:proofErr w:type="spellStart"/>
      <w:r w:rsidRPr="00B46F2C">
        <w:rPr>
          <w:rFonts w:ascii="Arial" w:eastAsia="Times New Roman" w:hAnsi="Arial" w:cs="Arial"/>
          <w:b/>
          <w:bCs/>
          <w:color w:val="000000"/>
          <w:spacing w:val="13"/>
          <w:kern w:val="36"/>
          <w:sz w:val="32"/>
          <w:szCs w:val="32"/>
          <w:lang w:eastAsia="ru-RU"/>
        </w:rPr>
        <w:t>творчасці</w:t>
      </w:r>
      <w:proofErr w:type="spellEnd"/>
    </w:p>
    <w:p w:rsidR="00A33564" w:rsidRPr="00B46F2C" w:rsidRDefault="00B46F2C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Мэта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 xml:space="preserve"> </w:t>
      </w:r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:</w:t>
      </w:r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далучаць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дзяцей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да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багацця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беларускай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мовы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proofErr w:type="gram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фарм</w:t>
      </w:r>
      <w:proofErr w:type="gram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іраваць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каштоўнасныя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адносіны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да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;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развіваць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рэпрадуктыўнае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маўленне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дзяцей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беларускай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мове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разуменне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зместу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вобразных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выразаў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у загадках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іншых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малых формах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фальклору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сэнсу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прымавак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прыказак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уменне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эмацыянальна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ўспрымаць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твор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;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выхоўваць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асновы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нацыянальнага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светапогляду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Матэрыял</w:t>
      </w:r>
      <w:proofErr w:type="spellEnd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і</w:t>
      </w:r>
      <w:proofErr w:type="spellEnd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абсталяванне</w:t>
      </w:r>
      <w:proofErr w:type="spellEnd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:</w:t>
      </w:r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касцюм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Несцеркі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для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дарослага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торба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кнігай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(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дзіцячы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фальклор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), 3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дзіцячыя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беларускія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народныя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касцюмы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2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шапачк</w:t>
      </w:r>
      <w:proofErr w:type="gram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і-</w:t>
      </w:r>
      <w:proofErr w:type="gram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маскі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валоў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абруч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карткі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мнематабліцамі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забаўлянак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загадак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мультымедыйная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прэзентацыя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мультымедыйная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ўстаноўка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аўдыязапісы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беларускай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народнай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казачнай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музыкі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мелодыі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«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Беларуская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полька» (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апрац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Д.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Камінскага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),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песні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«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Бывайце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здаровы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» (сл. А. Русака, муз. I. </w:t>
      </w:r>
      <w:proofErr w:type="gram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Любана).</w:t>
      </w:r>
      <w:proofErr w:type="gram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Папярэдняя</w:t>
      </w:r>
      <w:proofErr w:type="spellEnd"/>
      <w:r w:rsidR="00A33564"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 xml:space="preserve"> работа:</w:t>
      </w:r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знаёмства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дзяцей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малымі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формамі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вуснай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народнай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творчасці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падрыхтоўка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інсцэні</w:t>
      </w:r>
      <w:proofErr w:type="gramStart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роўк</w:t>
      </w:r>
      <w:proofErr w:type="gram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="00A33564"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</w:p>
    <w:p w:rsidR="00A33564" w:rsidRPr="00B46F2C" w:rsidRDefault="00A33564" w:rsidP="00A33564">
      <w:pPr>
        <w:spacing w:before="120" w:after="120" w:line="240" w:lineRule="auto"/>
        <w:ind w:left="120" w:right="120"/>
        <w:jc w:val="center"/>
        <w:outlineLvl w:val="2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Ход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заняткаў</w:t>
      </w:r>
      <w:proofErr w:type="spellEnd"/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Гучыць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беларуская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народная музыка. 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У</w:t>
      </w:r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залу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ўваходзіць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Дзень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добры,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</w:t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пазналі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мяне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Пазналі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Прывітанне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Якія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малайцы,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правільна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адказалі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А як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яшчэ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можна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вітацца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Добрай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раніцы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дабранак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добры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дзень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дабрыдзень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добры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вечар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шчырыя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вітанні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ведаеце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вы,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вітацца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гэта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зычыць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адзін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аднаму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ўсяго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самага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добрага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?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Чаго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можна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пажадаць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Здароўя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шчасця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добрага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настрою.)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Правільна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Давайце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зараз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яшчэ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раз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павітаемся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шчырыя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вітанні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паварочваюцца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адзін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да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аднаго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вітаюцца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: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Шчырыя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вітанні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!»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вельмі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люблю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падарожнічаць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роднай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збіраць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жарты,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забаўлянкі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прыказкі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прымаў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У сваю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торбачку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сабраў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іх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ужо шмат.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Жадаеце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мной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у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такое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незвычайнае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падарожжа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(Так!)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Сядайце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ласка, 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чароўны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цягнік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займаюць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месцы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крэсельцах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—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садзяцца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».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Гучыць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казачная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музыка, на экране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з’яўляецца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выява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ўслед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за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Несцеркам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прагаворваюць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гукі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[ч]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[г],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робяць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кругавыя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рухі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сагнутымі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локцях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рукамі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—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едуць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»,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пакуль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экране 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з’яўляецца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малюнак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станцыі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яе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назва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Першая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станцыя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на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якой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апынуліся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 «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Жартоўная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».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расказвае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забаўлянку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суправаджае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яе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адпаведнымі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зместу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жартоўнымі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рухамі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каб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засмяяліся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: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Дзінь-дзілінь-баў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Саўка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прапаў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Палажылі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Саўку</w:t>
      </w:r>
      <w:proofErr w:type="spellEnd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>Н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а белую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лаўку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Лаўка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трасецца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Саўка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смяецца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Курачка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сакоча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Савачка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рагоча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Дзінь-дзілінь-баў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Саўка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прапаў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спадабаўся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мой жарт?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(Так!)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ведаеце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вы жарты?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Ведаем!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шэрая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козанька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Тапу-тапу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скоранька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Пераскочыла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праз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плот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пабегла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агарод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Аб’елася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цыбуліцы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lastRenderedPageBreak/>
        <w:t>Крычыць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бяжыць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вуліцы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;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Аб’елася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часнаку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Крычыць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бяжыць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таку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Інсцэні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роўка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«Антон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ды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Антоніха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»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Гучыць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беларуская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народная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мелодыя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Беларуская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полька».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Выходзяць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беларускіх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народных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касцюмах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: валы (два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хлопчыкі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шапачках-маскаху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абручы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)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хлопчык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(Юрка),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які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трымаецца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за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абруч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выконваюць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дзеянні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адпаведнасці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тэкстам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Трах-бах-тарабах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Ёдзе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Юрка на валах,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волікі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тупу-тупу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Юрка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возу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цупу-лупу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смяецца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запрашае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ўсіх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дзяцей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танец.</w:t>
      </w:r>
    </w:p>
    <w:p w:rsidR="00A33564" w:rsidRPr="00B46F2C" w:rsidRDefault="00A33564" w:rsidP="00A33564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Фізкультхвілінка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— танец «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Беларуская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полька»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пад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бел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</w:t>
      </w:r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</w:t>
      </w:r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ар.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мелодыю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Малайцы!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Хуценька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займайце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месцы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нашым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цягніку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Адпраўляемся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далей!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едуць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»,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пакуль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экране 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з’яўляецца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малюнак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станцыі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Забаўляльная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».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былі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маленькія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вас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песцілі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вашы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матулі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расказвалі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забаўлянкі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песенькі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ведаеце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іх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расказваюць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забаўлянку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мнем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-</w:t>
      </w:r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табліцы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дапамозе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пытанняў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дарослага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: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ішоў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Горкай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горкай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горачкай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баяўся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чаго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пужаўся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Ваў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ко</w:t>
      </w:r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баяўся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страхаў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пужаўся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выразаў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Дудачку-свісцёлачку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Як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зайграў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Птушачкай-пяюшачкай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Горкай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горкай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горачкай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Ішоў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малы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Ваў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ко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баяўся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Страхаў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пужаўся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Выразаў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Дудачку-свісцёлачку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I </w:t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св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істаў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ён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птушачкай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Птушачкай-пяюшачкай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Горкай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горкай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горачкай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Ішоў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малы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Ягорачка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Добра. 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хачу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вас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пазнаёміць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яшчэ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адной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забаўлянкай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расказвае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забаўлянку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суправаджае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рухамі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адпаведна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тэксту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мультымедыйным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экране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дэманструюцца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выявы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змесце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твора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граў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я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дудцы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Седзячы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будцы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Грае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мая дудка,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Пяе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весялушка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Як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зайграла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дудка —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Прыбег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скакаць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Юрка.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lastRenderedPageBreak/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А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Юркам Янка,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>А за Янкам Танька.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!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Як 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граў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Ту-лю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ту-лю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, т</w:t>
      </w:r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у-</w:t>
      </w:r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лю-лю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ту-лю-лю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!)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На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чым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граў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(На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дудцы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такое дудка?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Музычны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інструмент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На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чым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сядзеў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(На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будцы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такое будка?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(Дом для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сабакі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грала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дудка, пела...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весялушка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Як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зайграла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дудка,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прыбег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скакаць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Прыбег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скакаць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Юрка.)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прыбег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Юркам?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(Янка.)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прыбег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Янкам?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(Танька.)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Дзецям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прапануюць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расказаць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забаўлянку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мнематабліцы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Добра,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стаміліся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(Не!)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Давайце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вамі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пагуляем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беларускую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народную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гульню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Беларуская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народная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гульня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Вожык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мышы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»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Хутчэй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займайце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месцы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наш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цягнік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рухаецца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далей.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едуць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»,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пакуль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экране 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з’яўляецца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малюнак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станцыі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Загадкавая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».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Наступная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станцыя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«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Загадкавая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». Я ведаю шмат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розных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загадак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Пасярод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двара</w:t>
      </w:r>
      <w:proofErr w:type="spellEnd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таіць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гара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: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Спераду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вілы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Ззаду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мятла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 (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Карова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.)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Правільна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а вы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ведаеце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(Так.)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загадваюць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загадкі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па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карках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мнематабліцамі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):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Дзве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маткі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маюць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пяць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сыноў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кожны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іх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адно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імя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Рукі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пальцы.)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Хвост мой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пушысты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Кажух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мой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агністы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Хітрай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называюць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I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курэй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хаваюць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Ліса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Два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брушкі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Чатыры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вушкі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Падушка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Малайцы!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Наш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цягнік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чакае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нас.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едуць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», на экране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з’яўляецца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малюнак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станцыі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Павучальная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».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Дзіўная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назва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станцыі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Гэта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таму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нас тут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сустракаюць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прыказкі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прымаўкі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мудрасць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народа. </w:t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ведаеце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прыказкі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прымаўкі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асвету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называюць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прыказкі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прымаўкі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: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Вучэнне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свет, 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невучэнне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цемра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Дрэнныя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тыя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рукі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ведаюць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ніякай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навукі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Вучыцца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ніколі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позна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напісана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пяром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вырубіш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тапаром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Навука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даражэй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за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ўсякае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багацце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Не той шмат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ведае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доў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га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жыў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а той,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шмат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вучыўся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- 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веды — 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таго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сіла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Дзякую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мае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даражэнькія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так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мяне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сябе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пацешылі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Жарты,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дражнілкі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забаўлянкі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прыказкі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прымаўкі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гэта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ўсё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скарб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нашага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народа.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Доў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га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скарб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збіралі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гэткі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I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матулі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I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дзядулі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lastRenderedPageBreak/>
        <w:t>Каб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пачулі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дзеткі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Каб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дарослыя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пачулі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П. Макаль</w:t>
      </w:r>
    </w:p>
    <w:p w:rsidR="00A33564" w:rsidRPr="00B46F2C" w:rsidRDefault="00A33564" w:rsidP="00A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Сёння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вамі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назбіралі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многа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маю торбу.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Дэманструе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кнігу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торбе.)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пакіну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торбу вам. 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забывайце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гэты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скарб,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шануйце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яго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карыстайцеся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у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паўсядзённым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жыцці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Дамовіліся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(Так!)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Тады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светлым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будзе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ваша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жыццё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А зараз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надышла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пара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вяртацца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Сядайце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цягнік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Дзеці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едуць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цягніку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».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Гучыць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казачная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музыка, на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мультымедыйным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экране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з’яўляецца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выява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дзіцячага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сада.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 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Вось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вярнуліся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Што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мы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рабі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нашым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падарожжы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(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Адказы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дзяцей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А зараз час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развітвацца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Як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гэта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зрабіць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па-беларуску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? </w:t>
      </w:r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(Да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пабачэння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бывай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здаровы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да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сустрэчы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пабачымся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усяго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найлепшага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шчасліва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пакуль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, бывай.)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Усё так. Але мне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больш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ўсё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падабаецца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так: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бывайце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здаровы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жывіце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багата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!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Давайце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так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развітаемся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Развітваюцца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Несцерка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выходзіць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залы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пад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proofErr w:type="gram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гучанне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аўдыязапісу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песні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«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Бывайце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здаровы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».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</w:r>
    </w:p>
    <w:p w:rsidR="00A33564" w:rsidRPr="00B46F2C" w:rsidRDefault="00A33564" w:rsidP="00A33564">
      <w:pPr>
        <w:spacing w:before="120" w:after="120" w:line="240" w:lineRule="auto"/>
        <w:ind w:left="120" w:right="120"/>
        <w:jc w:val="center"/>
        <w:outlineLvl w:val="2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ЛІТАРАТУРА:</w:t>
      </w:r>
    </w:p>
    <w:p w:rsidR="00E50514" w:rsidRPr="00B46F2C" w:rsidRDefault="00A33564" w:rsidP="00A33564">
      <w:pPr>
        <w:rPr>
          <w:rFonts w:ascii="Times New Roman" w:hAnsi="Times New Roman" w:cs="Times New Roman"/>
        </w:rPr>
      </w:pP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1. Читаем детям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: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хрестоматия : пособие для педагогов учреждений дошкольного образования. В 3 т. Т. 1. До 3 лет / сост.: А. Н.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Саченко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Л. А.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Смаль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— Минск: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Экоперспектива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 2015.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>2. </w:t>
      </w:r>
      <w:proofErr w:type="spellStart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Дубініна</w:t>
      </w:r>
      <w:proofErr w:type="spellEnd"/>
      <w:r w:rsidRPr="00B46F2C">
        <w:rPr>
          <w:rFonts w:ascii="Times New Roman" w:eastAsia="Times New Roman" w:hAnsi="Times New Roman" w:cs="Times New Roman"/>
          <w:i/>
          <w:iCs/>
          <w:color w:val="000000"/>
          <w:spacing w:val="13"/>
          <w:lang w:eastAsia="ru-RU"/>
        </w:rPr>
        <w:t>, Д. М.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 Родная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прырода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вуснай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народнай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творчасці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дапаможнік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для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педагогаў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устаноў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дашкольнай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адукацыі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/ Д. М.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Дубініна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А. А. Страха, Д. У.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Дубінін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Мазыр</w:t>
      </w:r>
      <w:proofErr w:type="spellEnd"/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: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Белы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е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-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цер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, 2014.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3.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Залаты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клубочак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загадкі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лічылкі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скорагаворкі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/ уклад. У.А.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Васілеві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</w:t>
      </w:r>
      <w:proofErr w:type="spellEnd"/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;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маст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Т. П.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Беразенская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Мінск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Маст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літ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., 2007.</w:t>
      </w:r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br/>
        <w:t xml:space="preserve">4.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Мудрасць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жыцця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прыказкі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,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прымаў</w:t>
      </w:r>
      <w:proofErr w:type="gram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proofErr w:type="gram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/ уклад. А. I.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Гурскі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;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маст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Т. П.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Беразенская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—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Мінск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: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Маст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. </w:t>
      </w:r>
      <w:proofErr w:type="spellStart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літ</w:t>
      </w:r>
      <w:proofErr w:type="spellEnd"/>
      <w:r w:rsidRPr="00B46F2C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., 2007.</w:t>
      </w:r>
    </w:p>
    <w:sectPr w:rsidR="00E50514" w:rsidRPr="00B46F2C" w:rsidSect="00E5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564"/>
    <w:rsid w:val="007F4449"/>
    <w:rsid w:val="00A33564"/>
    <w:rsid w:val="00AA4193"/>
    <w:rsid w:val="00B46F2C"/>
    <w:rsid w:val="00E50514"/>
    <w:rsid w:val="00E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4"/>
  </w:style>
  <w:style w:type="paragraph" w:styleId="1">
    <w:name w:val="heading 1"/>
    <w:basedOn w:val="a"/>
    <w:link w:val="10"/>
    <w:uiPriority w:val="9"/>
    <w:qFormat/>
    <w:rsid w:val="00A33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3564"/>
    <w:rPr>
      <w:b/>
      <w:bCs/>
    </w:rPr>
  </w:style>
  <w:style w:type="character" w:styleId="a4">
    <w:name w:val="Emphasis"/>
    <w:basedOn w:val="a0"/>
    <w:uiPriority w:val="20"/>
    <w:qFormat/>
    <w:rsid w:val="00A33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4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2022-04-22T15:10:00Z</dcterms:created>
  <dcterms:modified xsi:type="dcterms:W3CDTF">2023-03-07T14:20:00Z</dcterms:modified>
</cp:coreProperties>
</file>