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9.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jpeg" ContentType="image/jpeg"/>
  <Override PartName="/word/media/image11.png" ContentType="image/png"/>
  <Override PartName="/word/media/image12.jpeg" ContentType="image/jpeg"/>
  <Override PartName="/word/media/image13.png" ContentType="image/png"/>
  <Override PartName="/word/media/image14.png" ContentType="image/png"/>
  <Override PartName="/word/media/image15.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ind w:left="2789" w:hanging="0"/>
        <w:jc w:val="both"/>
        <w:rPr/>
      </w:pPr>
      <w:r>
        <w:rPr>
          <w:rFonts w:cs="Times New Roman" w:ascii="Times New Roman" w:hAnsi="Times New Roman"/>
          <w:b/>
          <w:i/>
          <w:sz w:val="28"/>
          <w:szCs w:val="28"/>
          <w:shd w:fill="FFFFFF" w:val="clear"/>
        </w:rPr>
        <w:t>Е</w:t>
      </w:r>
      <w:r>
        <w:rPr>
          <w:rFonts w:ascii="Times New Roman" w:hAnsi="Times New Roman"/>
          <w:b/>
          <w:i/>
          <w:sz w:val="28"/>
          <w:szCs w:val="28"/>
        </w:rPr>
        <w:t>втушенко А.Г., заместитель директора по учебной работе</w:t>
      </w:r>
    </w:p>
    <w:p>
      <w:pPr>
        <w:pStyle w:val="Normal"/>
        <w:spacing w:lineRule="auto" w:line="240" w:before="0" w:after="0"/>
        <w:ind w:left="2789" w:hanging="0"/>
        <w:jc w:val="both"/>
        <w:rPr/>
      </w:pPr>
      <w:r>
        <w:rPr>
          <w:rFonts w:ascii="Times New Roman" w:hAnsi="Times New Roman"/>
          <w:b/>
          <w:i/>
          <w:sz w:val="28"/>
          <w:szCs w:val="28"/>
        </w:rPr>
        <w:t xml:space="preserve">Королюк М.В., учитель математики </w:t>
      </w:r>
      <w:r>
        <w:rPr>
          <w:rFonts w:ascii="Times New Roman" w:hAnsi="Times New Roman"/>
          <w:b/>
          <w:i/>
          <w:sz w:val="28"/>
          <w:szCs w:val="28"/>
        </w:rPr>
        <w:t>высшей</w:t>
      </w:r>
      <w:r>
        <w:rPr>
          <w:rFonts w:ascii="Times New Roman" w:hAnsi="Times New Roman"/>
          <w:b/>
          <w:i/>
          <w:sz w:val="28"/>
          <w:szCs w:val="28"/>
        </w:rPr>
        <w:t xml:space="preserve"> квалификационной категории</w:t>
      </w:r>
    </w:p>
    <w:p>
      <w:pPr>
        <w:pStyle w:val="Normal"/>
        <w:spacing w:lineRule="auto" w:line="240" w:before="0" w:after="0"/>
        <w:ind w:left="2789" w:hanging="0"/>
        <w:jc w:val="both"/>
        <w:rPr/>
      </w:pPr>
      <w:r>
        <w:rPr>
          <w:rFonts w:ascii="Times New Roman" w:hAnsi="Times New Roman"/>
          <w:b/>
          <w:i/>
          <w:sz w:val="28"/>
          <w:szCs w:val="28"/>
        </w:rPr>
        <w:t xml:space="preserve">Гнуда  Ж.Н., учитель белорусского языка и литературы </w:t>
      </w:r>
      <w:r>
        <w:rPr>
          <w:rFonts w:ascii="Times New Roman" w:hAnsi="Times New Roman"/>
          <w:b/>
          <w:i/>
          <w:sz w:val="28"/>
          <w:szCs w:val="28"/>
        </w:rPr>
        <w:t xml:space="preserve">высшей </w:t>
      </w:r>
      <w:r>
        <w:rPr>
          <w:rFonts w:ascii="Times New Roman" w:hAnsi="Times New Roman"/>
          <w:b/>
          <w:i/>
          <w:sz w:val="28"/>
          <w:szCs w:val="28"/>
        </w:rPr>
        <w:t>квалификационной категории</w:t>
      </w:r>
    </w:p>
    <w:p>
      <w:pPr>
        <w:pStyle w:val="Normal"/>
        <w:spacing w:lineRule="auto" w:line="240" w:before="0" w:after="0"/>
        <w:ind w:left="2789" w:hanging="0"/>
        <w:jc w:val="both"/>
        <w:rPr/>
      </w:pPr>
      <w:r>
        <w:rPr>
          <w:rFonts w:ascii="Times New Roman" w:hAnsi="Times New Roman"/>
          <w:b/>
          <w:i/>
          <w:sz w:val="28"/>
          <w:szCs w:val="28"/>
        </w:rPr>
        <w:t>Шведович</w:t>
      </w:r>
      <w:r>
        <w:rPr>
          <w:rFonts w:ascii="Times New Roman" w:hAnsi="Times New Roman"/>
          <w:b/>
          <w:i/>
          <w:sz w:val="28"/>
          <w:szCs w:val="28"/>
        </w:rPr>
        <w:t xml:space="preserve"> А.А.,  учитель английского языка и литературы </w:t>
      </w:r>
      <w:r>
        <w:rPr>
          <w:rFonts w:ascii="Times New Roman" w:hAnsi="Times New Roman"/>
          <w:b/>
          <w:i/>
          <w:sz w:val="28"/>
          <w:szCs w:val="28"/>
        </w:rPr>
        <w:t>перво</w:t>
      </w:r>
      <w:r>
        <w:rPr>
          <w:rFonts w:ascii="Times New Roman" w:hAnsi="Times New Roman"/>
          <w:b/>
          <w:i/>
          <w:sz w:val="28"/>
          <w:szCs w:val="28"/>
        </w:rPr>
        <w:t>й квалификационной категории</w:t>
      </w:r>
    </w:p>
    <w:p>
      <w:pPr>
        <w:pStyle w:val="Normal"/>
        <w:ind w:left="2160" w:hanging="0"/>
        <w:jc w:val="right"/>
        <w:rPr>
          <w:rFonts w:ascii="Times New Roman" w:hAnsi="Times New Roman"/>
          <w:b/>
          <w:b/>
          <w:bCs/>
          <w:sz w:val="32"/>
          <w:szCs w:val="32"/>
        </w:rPr>
      </w:pPr>
      <w:r>
        <w:rPr>
          <w:rFonts w:ascii="Times New Roman" w:hAnsi="Times New Roman"/>
          <w:b/>
          <w:bCs/>
          <w:sz w:val="32"/>
          <w:szCs w:val="32"/>
        </w:rPr>
      </w:r>
    </w:p>
    <w:p>
      <w:pPr>
        <w:pStyle w:val="Normal"/>
        <w:ind w:left="2160" w:hanging="0"/>
        <w:jc w:val="right"/>
        <w:rPr/>
      </w:pPr>
      <w:r>
        <w:rPr>
          <w:rFonts w:ascii="Times New Roman" w:hAnsi="Times New Roman"/>
          <w:b/>
          <w:bCs/>
          <w:sz w:val="32"/>
          <w:szCs w:val="32"/>
        </w:rPr>
        <w:t>Методический семинар с элементами тренинга «</w:t>
      </w:r>
      <w:r>
        <w:rPr>
          <w:rStyle w:val="Strong"/>
          <w:rFonts w:cs="Times New Roman" w:ascii="Times New Roman" w:hAnsi="Times New Roman"/>
          <w:iCs/>
          <w:sz w:val="32"/>
          <w:szCs w:val="32"/>
          <w:shd w:fill="FFFFFF" w:val="clear"/>
          <w:lang w:eastAsia="ru-RU"/>
        </w:rPr>
        <w:t>Визуализация учебной информации как неотъемлемая часть процесса обучения</w:t>
      </w:r>
      <w:r>
        <w:rPr>
          <w:rFonts w:ascii="Times New Roman" w:hAnsi="Times New Roman"/>
          <w:b/>
          <w:bCs/>
          <w:sz w:val="32"/>
          <w:szCs w:val="32"/>
        </w:rPr>
        <w:t>»</w:t>
      </w:r>
    </w:p>
    <w:p>
      <w:pPr>
        <w:pStyle w:val="Normal"/>
        <w:tabs>
          <w:tab w:val="clear" w:pos="708"/>
          <w:tab w:val="left" w:pos="4678" w:leader="none"/>
        </w:tabs>
        <w:spacing w:lineRule="auto" w:line="240" w:before="0" w:after="0"/>
        <w:ind w:firstLine="89"/>
        <w:jc w:val="both"/>
        <w:rPr/>
      </w:pPr>
      <w:r>
        <w:rPr>
          <w:rFonts w:cs="Times New Roman" w:ascii="Times New Roman" w:hAnsi="Times New Roman"/>
          <w:b/>
          <w:bCs/>
          <w:sz w:val="28"/>
          <w:szCs w:val="28"/>
        </w:rPr>
        <w:t>Цель семинара:</w:t>
      </w:r>
      <w:r>
        <w:rPr>
          <w:rFonts w:cs="Times New Roman" w:ascii="Times New Roman" w:hAnsi="Times New Roman"/>
          <w:sz w:val="28"/>
          <w:szCs w:val="28"/>
        </w:rPr>
        <w:t xml:space="preserve"> совершенствование профессиональной компетентности педагогов по использованию технологии визуализации учебной информации в образовательном процессе.</w:t>
      </w:r>
    </w:p>
    <w:p>
      <w:pPr>
        <w:pStyle w:val="Normal"/>
        <w:spacing w:lineRule="auto" w:line="240" w:before="0" w:after="0"/>
        <w:jc w:val="both"/>
        <w:rPr>
          <w:rStyle w:val="Style14"/>
          <w:rFonts w:ascii="Times New Roman" w:hAnsi="Times New Roman" w:cs="Times New Roman"/>
          <w:color w:val="000000"/>
          <w:sz w:val="28"/>
          <w:szCs w:val="28"/>
          <w:highlight w:val="white"/>
        </w:rPr>
      </w:pPr>
      <w:r>
        <w:rPr>
          <w:rFonts w:cs="Times New Roman" w:ascii="Times New Roman" w:hAnsi="Times New Roman"/>
          <w:color w:val="000000"/>
          <w:sz w:val="28"/>
          <w:szCs w:val="28"/>
          <w:highlight w:val="white"/>
        </w:rPr>
      </w:r>
    </w:p>
    <w:p>
      <w:pPr>
        <w:pStyle w:val="Normal"/>
        <w:spacing w:lineRule="auto" w:line="240" w:before="0" w:after="0"/>
        <w:jc w:val="both"/>
        <w:rPr/>
      </w:pPr>
      <w:r>
        <w:rPr>
          <w:rStyle w:val="Style14"/>
          <w:rFonts w:cs="Times New Roman" w:ascii="Times New Roman" w:hAnsi="Times New Roman"/>
          <w:color w:val="000000"/>
          <w:sz w:val="28"/>
          <w:szCs w:val="28"/>
          <w:shd w:fill="FFFFFF" w:val="clear"/>
        </w:rPr>
        <w:t>Вопросы для подготовки к семинару (размещаются на информационном стенде в учительской, обсуждение идет на заседаниях УМО):</w:t>
      </w:r>
    </w:p>
    <w:p>
      <w:pPr>
        <w:pStyle w:val="Style18"/>
        <w:numPr>
          <w:ilvl w:val="0"/>
          <w:numId w:val="1"/>
        </w:numPr>
        <w:tabs>
          <w:tab w:val="clear" w:pos="708"/>
          <w:tab w:val="left" w:pos="0" w:leader="none"/>
        </w:tabs>
        <w:spacing w:lineRule="auto" w:line="240" w:before="0" w:after="0"/>
        <w:ind w:left="707" w:hanging="0"/>
        <w:jc w:val="both"/>
        <w:rPr/>
      </w:pPr>
      <w:r>
        <w:rPr>
          <w:rFonts w:ascii="Times New Roman" w:hAnsi="Times New Roman"/>
          <w:color w:val="000000"/>
          <w:sz w:val="28"/>
          <w:szCs w:val="28"/>
        </w:rPr>
        <w:t>Является ли умение визуализировать информацию «гибкими навыками» (soft skills) учителя?</w:t>
      </w:r>
    </w:p>
    <w:p>
      <w:pPr>
        <w:pStyle w:val="Style18"/>
        <w:numPr>
          <w:ilvl w:val="0"/>
          <w:numId w:val="1"/>
        </w:numPr>
        <w:tabs>
          <w:tab w:val="clear" w:pos="708"/>
          <w:tab w:val="left" w:pos="0" w:leader="none"/>
        </w:tabs>
        <w:spacing w:lineRule="auto" w:line="240" w:before="0" w:after="0"/>
        <w:ind w:left="707" w:hanging="0"/>
        <w:jc w:val="both"/>
        <w:rPr/>
      </w:pPr>
      <w:r>
        <w:rPr>
          <w:rFonts w:ascii="Times New Roman" w:hAnsi="Times New Roman"/>
          <w:color w:val="000000"/>
          <w:sz w:val="28"/>
          <w:szCs w:val="28"/>
        </w:rPr>
        <w:t>Основой каких педагогических методов или технологий является визуализация информации?</w:t>
      </w:r>
    </w:p>
    <w:p>
      <w:pPr>
        <w:pStyle w:val="Style18"/>
        <w:numPr>
          <w:ilvl w:val="0"/>
          <w:numId w:val="1"/>
        </w:numPr>
        <w:tabs>
          <w:tab w:val="clear" w:pos="708"/>
          <w:tab w:val="left" w:pos="0" w:leader="none"/>
        </w:tabs>
        <w:spacing w:lineRule="auto" w:line="240" w:before="0" w:after="0"/>
        <w:ind w:left="707" w:hanging="0"/>
        <w:jc w:val="both"/>
        <w:rPr/>
      </w:pPr>
      <w:r>
        <w:rPr>
          <w:rFonts w:ascii="Times New Roman" w:hAnsi="Times New Roman"/>
          <w:color w:val="000000"/>
          <w:sz w:val="28"/>
          <w:szCs w:val="28"/>
        </w:rPr>
        <w:t>В каких элементах урока/ факультативного занятия визуализация информации обязательна/нежелательна?</w:t>
      </w:r>
    </w:p>
    <w:p>
      <w:pPr>
        <w:pStyle w:val="Style18"/>
        <w:numPr>
          <w:ilvl w:val="0"/>
          <w:numId w:val="1"/>
        </w:numPr>
        <w:tabs>
          <w:tab w:val="clear" w:pos="708"/>
          <w:tab w:val="left" w:pos="0" w:leader="none"/>
        </w:tabs>
        <w:spacing w:lineRule="auto" w:line="240" w:before="0" w:after="0"/>
        <w:ind w:left="707" w:hanging="0"/>
        <w:jc w:val="both"/>
        <w:rPr/>
      </w:pPr>
      <w:r>
        <w:rPr>
          <w:rStyle w:val="Strong"/>
          <w:rFonts w:cs="Times New Roman" w:ascii="Times New Roman" w:hAnsi="Times New Roman"/>
          <w:b w:val="false"/>
          <w:color w:val="000000"/>
          <w:sz w:val="28"/>
          <w:szCs w:val="28"/>
          <w:highlight w:val="white"/>
        </w:rPr>
        <w:t>В чем преимущества визуализации в образовательном процессе?</w:t>
      </w:r>
    </w:p>
    <w:p>
      <w:pPr>
        <w:pStyle w:val="Normal"/>
        <w:spacing w:lineRule="auto" w:line="240" w:before="0" w:after="0"/>
        <w:jc w:val="center"/>
        <w:rPr>
          <w:rStyle w:val="Strong"/>
          <w:rFonts w:ascii="Times New Roman" w:hAnsi="Times New Roman" w:cs="Times New Roman"/>
          <w:sz w:val="28"/>
          <w:szCs w:val="28"/>
          <w:highlight w:val="white"/>
        </w:rPr>
      </w:pPr>
      <w:r>
        <w:rPr>
          <w:rFonts w:cs="Times New Roman" w:ascii="Times New Roman" w:hAnsi="Times New Roman"/>
          <w:sz w:val="28"/>
          <w:szCs w:val="28"/>
          <w:highlight w:val="white"/>
        </w:rPr>
      </w:r>
    </w:p>
    <w:p>
      <w:pPr>
        <w:pStyle w:val="Normal"/>
        <w:spacing w:lineRule="auto" w:line="240" w:before="0" w:after="0"/>
        <w:jc w:val="center"/>
        <w:rPr/>
      </w:pPr>
      <w:r>
        <w:rPr>
          <w:rStyle w:val="Strong"/>
          <w:rFonts w:cs="Times New Roman" w:ascii="Times New Roman" w:hAnsi="Times New Roman"/>
          <w:sz w:val="28"/>
          <w:szCs w:val="28"/>
          <w:shd w:fill="FFFFFF" w:val="clear"/>
        </w:rPr>
        <w:t>План проведения методического семинара:</w:t>
      </w:r>
    </w:p>
    <w:p>
      <w:pPr>
        <w:pStyle w:val="Normal"/>
        <w:spacing w:lineRule="auto" w:line="240" w:before="0" w:after="0"/>
        <w:jc w:val="both"/>
        <w:rPr/>
      </w:pPr>
      <w:r>
        <w:rPr>
          <w:rStyle w:val="Strong"/>
          <w:rFonts w:cs="Times New Roman" w:ascii="Times New Roman" w:hAnsi="Times New Roman"/>
          <w:b w:val="false"/>
          <w:bCs w:val="false"/>
          <w:sz w:val="28"/>
          <w:szCs w:val="28"/>
          <w:shd w:fill="FFFFFF" w:val="clear"/>
        </w:rPr>
        <w:t xml:space="preserve">1. «Визуализация учебной информации как неотъемлемая часть процесса обучения», вступительное слово заместителя директора по учебной работе </w:t>
      </w:r>
      <w:r>
        <w:rPr>
          <w:rStyle w:val="Strong"/>
          <w:rFonts w:cs="Times New Roman" w:ascii="Times New Roman" w:hAnsi="Times New Roman"/>
          <w:sz w:val="28"/>
          <w:szCs w:val="28"/>
          <w:shd w:fill="FFFFFF" w:val="clear"/>
        </w:rPr>
        <w:t xml:space="preserve">Евтушенко А.Г. </w:t>
      </w:r>
    </w:p>
    <w:p>
      <w:pPr>
        <w:pStyle w:val="Normal"/>
        <w:spacing w:lineRule="auto" w:line="240" w:before="0" w:after="0"/>
        <w:jc w:val="both"/>
        <w:rPr/>
      </w:pPr>
      <w:r>
        <w:rPr>
          <w:rStyle w:val="Strong"/>
          <w:rFonts w:cs="Times New Roman" w:ascii="Times New Roman" w:hAnsi="Times New Roman"/>
          <w:sz w:val="28"/>
          <w:szCs w:val="28"/>
          <w:shd w:fill="FFFFFF" w:val="clear"/>
        </w:rPr>
        <w:t>2.</w:t>
      </w:r>
      <w:r>
        <w:rPr>
          <w:rStyle w:val="Strong"/>
          <w:rFonts w:cs="Times New Roman" w:ascii="Times New Roman" w:hAnsi="Times New Roman"/>
          <w:sz w:val="28"/>
          <w:szCs w:val="28"/>
          <w:shd w:fill="FFFFFF" w:val="clear"/>
          <w:lang w:val="be-BY"/>
        </w:rPr>
        <w:t xml:space="preserve">Гнуда Ж.Н. </w:t>
      </w:r>
      <w:r>
        <w:rPr>
          <w:rStyle w:val="Strong"/>
          <w:rFonts w:cs="Times New Roman" w:ascii="Times New Roman" w:hAnsi="Times New Roman"/>
          <w:b w:val="false"/>
          <w:sz w:val="28"/>
          <w:szCs w:val="28"/>
          <w:shd w:fill="FFFFFF" w:val="clear"/>
          <w:lang w:val="be-BY"/>
        </w:rPr>
        <w:t>“Развіцце творчых здольнасцей вучняў праз увядзенне нетрадыцыйных форм на ўроках беларускай мовы і літаратуры”</w:t>
      </w:r>
    </w:p>
    <w:p>
      <w:pPr>
        <w:pStyle w:val="Normal"/>
        <w:spacing w:lineRule="auto" w:line="240" w:before="0" w:after="0"/>
        <w:jc w:val="both"/>
        <w:rPr/>
      </w:pPr>
      <w:r>
        <w:rPr>
          <w:rStyle w:val="Strong"/>
          <w:rFonts w:cs="Times New Roman" w:ascii="Times New Roman" w:hAnsi="Times New Roman"/>
          <w:sz w:val="28"/>
          <w:szCs w:val="28"/>
          <w:shd w:fill="FFFFFF" w:val="clear"/>
          <w:lang w:val="be-BY"/>
        </w:rPr>
        <w:t>3.</w:t>
      </w:r>
      <w:r>
        <w:rPr>
          <w:rStyle w:val="Strong"/>
          <w:rFonts w:cs="Times New Roman" w:ascii="Times New Roman" w:hAnsi="Times New Roman"/>
          <w:sz w:val="28"/>
          <w:szCs w:val="28"/>
          <w:shd w:fill="FFFFFF" w:val="clear"/>
          <w:lang w:val="ru-RU"/>
        </w:rPr>
        <w:t>Шведович</w:t>
      </w:r>
      <w:r>
        <w:rPr>
          <w:rStyle w:val="Strong"/>
          <w:rFonts w:cs="Times New Roman" w:ascii="Times New Roman" w:hAnsi="Times New Roman"/>
          <w:sz w:val="28"/>
          <w:szCs w:val="28"/>
          <w:shd w:fill="FFFFFF" w:val="clear"/>
        </w:rPr>
        <w:t xml:space="preserve"> А.А. «</w:t>
      </w:r>
      <w:r>
        <w:rPr>
          <w:rFonts w:cs="Times New Roman" w:ascii="Times New Roman" w:hAnsi="Times New Roman"/>
          <w:sz w:val="28"/>
          <w:szCs w:val="28"/>
        </w:rPr>
        <w:t>Формирование иноязычной коммуникативной компетенции учащихся с помощью техник визуализации»</w:t>
      </w:r>
    </w:p>
    <w:p>
      <w:pPr>
        <w:pStyle w:val="Normal"/>
        <w:spacing w:lineRule="auto" w:line="240" w:before="0" w:after="0"/>
        <w:jc w:val="both"/>
        <w:rPr/>
      </w:pPr>
      <w:r>
        <w:rPr>
          <w:rStyle w:val="Strong"/>
          <w:rFonts w:cs="Times New Roman" w:ascii="Times New Roman" w:hAnsi="Times New Roman"/>
          <w:b/>
          <w:sz w:val="28"/>
          <w:szCs w:val="28"/>
          <w:highlight w:val="white"/>
          <w:shd w:fill="FFFFFF" w:val="clear"/>
        </w:rPr>
        <w:t>4</w:t>
      </w:r>
      <w:r>
        <w:rPr>
          <w:rStyle w:val="Strong"/>
          <w:rFonts w:ascii="Times New Roman" w:hAnsi="Times New Roman"/>
          <w:b/>
          <w:sz w:val="28"/>
          <w:szCs w:val="28"/>
          <w:highlight w:val="white"/>
          <w:shd w:fill="FFFFFF" w:val="clear"/>
        </w:rPr>
        <w:t>.Королюк М.В.</w:t>
      </w:r>
      <w:r>
        <w:rPr>
          <w:rStyle w:val="Strong"/>
          <w:rFonts w:ascii="Times New Roman" w:hAnsi="Times New Roman"/>
          <w:sz w:val="28"/>
          <w:szCs w:val="28"/>
          <w:highlight w:val="white"/>
          <w:shd w:fill="FFFFFF" w:val="clear"/>
        </w:rPr>
        <w:t xml:space="preserve"> </w:t>
      </w:r>
      <w:r>
        <w:rPr>
          <w:rStyle w:val="Strong"/>
          <w:rFonts w:ascii="Times New Roman" w:hAnsi="Times New Roman"/>
          <w:b w:val="false"/>
          <w:bCs w:val="false"/>
          <w:sz w:val="28"/>
          <w:szCs w:val="28"/>
          <w:highlight w:val="white"/>
          <w:shd w:fill="FFFFFF" w:val="clear"/>
        </w:rPr>
        <w:t>«Визуализация учебной информации на уроках математики посредством использования Google доски»</w:t>
      </w:r>
    </w:p>
    <w:p>
      <w:pPr>
        <w:pStyle w:val="Normal"/>
        <w:spacing w:lineRule="auto" w:line="240" w:before="0" w:after="0"/>
        <w:jc w:val="both"/>
        <w:rPr>
          <w:rStyle w:val="Style14"/>
          <w:rFonts w:ascii="Times New Roman" w:hAnsi="Times New Roman" w:cs="Times New Roman"/>
          <w:color w:val="000000"/>
          <w:sz w:val="28"/>
          <w:szCs w:val="28"/>
          <w:highlight w:val="white"/>
        </w:rPr>
      </w:pPr>
      <w:r>
        <w:rPr>
          <w:rFonts w:cs="Times New Roman" w:ascii="Times New Roman" w:hAnsi="Times New Roman"/>
          <w:color w:val="000000"/>
          <w:sz w:val="28"/>
          <w:szCs w:val="28"/>
          <w:highlight w:val="white"/>
        </w:rPr>
      </w:r>
    </w:p>
    <w:p>
      <w:pPr>
        <w:pStyle w:val="Normal"/>
        <w:spacing w:lineRule="auto" w:line="240" w:before="0" w:after="0"/>
        <w:ind w:left="3600" w:hanging="0"/>
        <w:jc w:val="both"/>
        <w:rPr/>
      </w:pPr>
      <w:r>
        <w:rPr>
          <w:rStyle w:val="Strong"/>
          <w:rFonts w:cs="Times New Roman" w:ascii="Times New Roman" w:hAnsi="Times New Roman"/>
          <w:b w:val="false"/>
          <w:bCs w:val="false"/>
          <w:sz w:val="28"/>
          <w:szCs w:val="28"/>
          <w:highlight w:val="white"/>
          <w:shd w:fill="FFFFFF" w:val="clear"/>
          <w:lang w:val="be-BY"/>
        </w:rPr>
        <w:t>В</w:t>
      </w:r>
      <w:r>
        <w:rPr>
          <w:rStyle w:val="Strong"/>
          <w:rFonts w:cs="Times New Roman" w:ascii="Times New Roman" w:hAnsi="Times New Roman"/>
          <w:b w:val="false"/>
          <w:bCs w:val="false"/>
          <w:sz w:val="28"/>
          <w:szCs w:val="28"/>
          <w:highlight w:val="white"/>
          <w:shd w:fill="FFFFFF" w:val="clear"/>
        </w:rPr>
        <w:t xml:space="preserve">ступительное слово заместителя директора по учебной работе </w:t>
      </w:r>
      <w:r>
        <w:rPr>
          <w:rStyle w:val="Strong"/>
          <w:rFonts w:cs="Times New Roman" w:ascii="Times New Roman" w:hAnsi="Times New Roman"/>
          <w:sz w:val="28"/>
          <w:szCs w:val="28"/>
          <w:highlight w:val="white"/>
          <w:shd w:fill="FFFFFF" w:val="clear"/>
        </w:rPr>
        <w:t xml:space="preserve">Евтушенко А.Г. </w:t>
      </w:r>
      <w:r>
        <w:rPr>
          <w:rStyle w:val="Strong"/>
          <w:rFonts w:cs="Times New Roman" w:ascii="Times New Roman" w:hAnsi="Times New Roman"/>
          <w:b w:val="false"/>
          <w:bCs w:val="false"/>
          <w:sz w:val="28"/>
          <w:szCs w:val="28"/>
          <w:highlight w:val="white"/>
          <w:shd w:fill="FFFFFF" w:val="clear"/>
        </w:rPr>
        <w:t>«Визуализация учебной информации как неотъемлемая часть процесса обучения»</w:t>
      </w:r>
    </w:p>
    <w:p>
      <w:pPr>
        <w:pStyle w:val="Normal"/>
        <w:spacing w:lineRule="auto" w:line="240" w:before="0" w:after="0"/>
        <w:ind w:firstLine="720"/>
        <w:jc w:val="both"/>
        <w:rPr/>
      </w:pPr>
      <w:r>
        <w:rPr>
          <w:rStyle w:val="Strong"/>
          <w:rFonts w:cs="Times New Roman" w:ascii="Times New Roman" w:hAnsi="Times New Roman"/>
          <w:b w:val="false"/>
          <w:bCs w:val="false"/>
          <w:sz w:val="28"/>
          <w:szCs w:val="28"/>
          <w:highlight w:val="white"/>
        </w:rPr>
        <w:t xml:space="preserve">Современность и стремительное развитие технологий бросают нам многочисленные вызовы. </w:t>
      </w:r>
    </w:p>
    <w:p>
      <w:pPr>
        <w:pStyle w:val="Normal"/>
        <w:spacing w:lineRule="auto" w:line="240" w:before="0" w:after="0"/>
        <w:ind w:firstLine="720"/>
        <w:jc w:val="both"/>
        <w:rPr/>
      </w:pPr>
      <w:r>
        <w:rPr>
          <w:rStyle w:val="Strong"/>
          <w:rFonts w:cs="Times New Roman" w:ascii="Times New Roman" w:hAnsi="Times New Roman"/>
          <w:b w:val="false"/>
          <w:bCs w:val="false"/>
          <w:sz w:val="28"/>
          <w:szCs w:val="28"/>
          <w:highlight w:val="white"/>
        </w:rPr>
        <w:t>Во-первых,</w:t>
      </w:r>
      <w:r>
        <w:rPr>
          <w:rStyle w:val="Strong"/>
          <w:rFonts w:cs="Times New Roman" w:ascii="Times New Roman" w:hAnsi="Times New Roman"/>
          <w:sz w:val="28"/>
          <w:szCs w:val="28"/>
          <w:highlight w:val="white"/>
        </w:rPr>
        <w:t xml:space="preserve"> з</w:t>
      </w:r>
      <w:r>
        <w:rPr>
          <w:rStyle w:val="Strong"/>
          <w:rFonts w:cs="Times New Roman" w:ascii="Times New Roman" w:hAnsi="Times New Roman"/>
          <w:b w:val="false"/>
          <w:bCs w:val="false"/>
          <w:sz w:val="28"/>
          <w:szCs w:val="28"/>
          <w:highlight w:val="white"/>
        </w:rPr>
        <w:t>нания о современном мире, переполненном информацией, учащийся получает из различных источников и объем получаемой информации огромен. Не каждый может запомнить, переработать и воспроизвести ее в полном объеме. Поэтому огромное значение придается структурированию и предъявлению учебного материала во время занятия. Все большую потребность приобретает визуализация учебной информации. Так сказать, важно в визуальном виде предъявить учащимся основные и необходимые сведения об учебном материале.</w:t>
      </w:r>
    </w:p>
    <w:p>
      <w:pPr>
        <w:pStyle w:val="Normal"/>
        <w:spacing w:lineRule="auto" w:line="240" w:before="0" w:after="0"/>
        <w:ind w:firstLine="720"/>
        <w:jc w:val="both"/>
        <w:rPr/>
      </w:pPr>
      <w:r>
        <w:rPr>
          <w:rStyle w:val="Strong"/>
          <w:rFonts w:cs="Times New Roman" w:ascii="Times New Roman" w:hAnsi="Times New Roman"/>
          <w:b w:val="false"/>
          <w:bCs w:val="false"/>
          <w:sz w:val="28"/>
          <w:szCs w:val="28"/>
          <w:highlight w:val="white"/>
        </w:rPr>
        <w:t>Во-вторых, не секрет, что смартфоны с красочными приложениями нередко отвлекают внимание учащихся от образовательной деятельности, что приводит к отвлечению от учебных занятий и ухудшению результатов. Поэтому перед учителем стоит задача не запретить, но грамотно использовать возможности гаджетов и программного обеспечения.</w:t>
      </w:r>
    </w:p>
    <w:p>
      <w:pPr>
        <w:pStyle w:val="Normal"/>
        <w:spacing w:lineRule="auto" w:line="240" w:before="0" w:after="0"/>
        <w:ind w:firstLine="720"/>
        <w:jc w:val="both"/>
        <w:rPr/>
      </w:pPr>
      <w:r>
        <w:rPr>
          <w:rStyle w:val="Strong"/>
          <w:rFonts w:cs="Times New Roman" w:ascii="Times New Roman" w:hAnsi="Times New Roman"/>
          <w:b w:val="false"/>
          <w:bCs w:val="false"/>
          <w:sz w:val="28"/>
          <w:szCs w:val="28"/>
          <w:shd w:fill="FFFFFF" w:val="clear"/>
        </w:rPr>
        <w:t>В-третьих, к</w:t>
      </w:r>
      <w:r>
        <w:rPr>
          <w:rStyle w:val="Strong"/>
          <w:rFonts w:ascii="Times New Roman" w:hAnsi="Times New Roman"/>
          <w:b w:val="false"/>
          <w:bCs w:val="false"/>
          <w:sz w:val="28"/>
          <w:szCs w:val="28"/>
        </w:rPr>
        <w:t xml:space="preserve">ак показывает практика, число учащихся, не стремящихся к получению знаний, постоянно растёт. Почему учащиеся не хотят учиться, в чем причина отсутствия мотивации? На эти вопросы сложно ответить, но педагог должен найти лазейку и заинтересовать учащихся своим предметом. </w:t>
      </w:r>
      <w:r>
        <w:rPr>
          <w:rStyle w:val="Strong"/>
          <w:rFonts w:cs="Times New Roman" w:ascii="Times New Roman" w:hAnsi="Times New Roman"/>
          <w:b w:val="false"/>
          <w:bCs w:val="false"/>
          <w:sz w:val="28"/>
          <w:szCs w:val="28"/>
          <w:shd w:fill="FFFFFF" w:val="clear"/>
        </w:rPr>
        <w:t xml:space="preserve">  </w:t>
      </w:r>
    </w:p>
    <w:p>
      <w:pPr>
        <w:pStyle w:val="Normal"/>
        <w:spacing w:lineRule="auto" w:line="240" w:before="0" w:after="0"/>
        <w:ind w:firstLine="720"/>
        <w:jc w:val="both"/>
        <w:rPr/>
      </w:pPr>
      <w:r>
        <w:rPr>
          <w:rStyle w:val="Strong"/>
          <w:rFonts w:cs="Times New Roman" w:ascii="Times New Roman" w:hAnsi="Times New Roman"/>
          <w:b w:val="false"/>
          <w:bCs w:val="false"/>
          <w:sz w:val="28"/>
          <w:szCs w:val="28"/>
          <w:highlight w:val="white"/>
        </w:rPr>
        <w:t>Сегодня в арсенале учителя есть целый набор образовательных технологий. Использование компьютерных презентаций, видеофрагментов, анимаций на уроке позволяет педагогам дать учащимся более яркое представление об услышанном. Но оказалось, что этого уже недостаточно. Развитие информационных технологий все больше влияет на нынешнее поколение. Современные дети уверены, что знают всё, поэтому привлечь их внимание становится все сложнее. Для того, чтобы учащиеся активно слушали учителя, задавали вопросы и включались в дискуссию, ключевым моментом на уроке должно стать умение разжечь любопытство. А если его поддерживать, то оно поможет мозгу сохранить всю необходимую информацию в долговременной памяти.</w:t>
      </w:r>
    </w:p>
    <w:p>
      <w:pPr>
        <w:pStyle w:val="Normal"/>
        <w:spacing w:lineRule="auto" w:line="240" w:before="0" w:after="0"/>
        <w:ind w:firstLine="720"/>
        <w:jc w:val="both"/>
        <w:rPr/>
      </w:pPr>
      <w:r>
        <w:rPr>
          <w:rStyle w:val="Strong"/>
          <w:rFonts w:cs="Times New Roman" w:ascii="Times New Roman" w:hAnsi="Times New Roman"/>
          <w:b w:val="false"/>
          <w:bCs w:val="false"/>
          <w:sz w:val="28"/>
          <w:szCs w:val="28"/>
          <w:highlight w:val="white"/>
        </w:rPr>
        <w:t xml:space="preserve">Известно, что человеческий мозг устроен так, что окружающий нас мир мы более чем на 90 % воспринимаем глазами, а остальные органы чувств играют только вспомогательную роль. </w:t>
      </w:r>
    </w:p>
    <w:p>
      <w:pPr>
        <w:pStyle w:val="Normal"/>
        <w:spacing w:lineRule="auto" w:line="240" w:before="0" w:after="0"/>
        <w:ind w:right="4769" w:firstLine="720"/>
        <w:jc w:val="both"/>
        <w:rPr/>
      </w:pPr>
      <w:r>
        <w:drawing>
          <wp:anchor behindDoc="0" distT="0" distB="0" distL="0" distR="0" simplePos="0" locked="0" layoutInCell="1" allowOverlap="1" relativeHeight="2">
            <wp:simplePos x="0" y="0"/>
            <wp:positionH relativeFrom="column">
              <wp:posOffset>3142615</wp:posOffset>
            </wp:positionH>
            <wp:positionV relativeFrom="paragraph">
              <wp:posOffset>635</wp:posOffset>
            </wp:positionV>
            <wp:extent cx="2912110" cy="290830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rcRect l="0" t="0" r="0" b="7481"/>
                    <a:stretch>
                      <a:fillRect/>
                    </a:stretch>
                  </pic:blipFill>
                  <pic:spPr bwMode="auto">
                    <a:xfrm>
                      <a:off x="0" y="0"/>
                      <a:ext cx="2912110" cy="2908300"/>
                    </a:xfrm>
                    <a:prstGeom prst="rect">
                      <a:avLst/>
                    </a:prstGeom>
                  </pic:spPr>
                </pic:pic>
              </a:graphicData>
            </a:graphic>
          </wp:anchor>
        </w:drawing>
      </w:r>
      <w:r>
        <w:rPr>
          <w:rStyle w:val="Strong"/>
          <w:rFonts w:cs="Times New Roman" w:ascii="Times New Roman" w:hAnsi="Times New Roman"/>
          <w:b w:val="false"/>
          <w:bCs w:val="false"/>
          <w:sz w:val="24"/>
          <w:szCs w:val="24"/>
          <w:highlight w:val="white"/>
        </w:rPr>
        <w:t>К</w:t>
      </w:r>
      <w:r>
        <w:rPr>
          <w:rStyle w:val="Strong"/>
          <w:rFonts w:cs="Times New Roman" w:ascii="Times New Roman" w:hAnsi="Times New Roman"/>
          <w:b w:val="false"/>
          <w:bCs w:val="false"/>
          <w:sz w:val="24"/>
          <w:szCs w:val="24"/>
          <w:highlight w:val="white"/>
        </w:rPr>
        <w:t xml:space="preserve">лассифицировать информацию можно по разным признакам: по форме представления: текстовая (книги, газеты, журналы, конспекты, рукописи и т.д.); звуковая (речь, музыка, пение птиц и т.д.); числовая (числа в календаре, время на табло электронных часов, таблица умножения, оценки в журнале, цены на товар и т.д.); графическая (картинки, фото, схемы и т.д.); по способу восприятия человеком: зрительная - воспринимается зрением; звуковая - воспринимается слухом; обонятельная - воспринимаемая с помощью органов обоняния; вкусовая - воспринимается с помощью вкусовых рецепторов языка; тактильная - воспринимается кожным покровом, особенно кончиками пальцев. </w:t>
      </w:r>
    </w:p>
    <w:p>
      <w:pPr>
        <w:pStyle w:val="Normal"/>
        <w:spacing w:lineRule="auto" w:line="240" w:before="0" w:after="0"/>
        <w:ind w:firstLine="720"/>
        <w:jc w:val="both"/>
        <w:rPr/>
      </w:pPr>
      <w:r>
        <w:rPr>
          <w:rStyle w:val="Strong"/>
          <w:rFonts w:cs="Times New Roman" w:ascii="Times New Roman" w:hAnsi="Times New Roman"/>
          <w:b w:val="false"/>
          <w:bCs w:val="false"/>
          <w:sz w:val="28"/>
          <w:szCs w:val="28"/>
          <w:highlight w:val="white"/>
        </w:rPr>
        <w:t xml:space="preserve">Одной из эффективных технологий активизации обучения является метод визуализации учебной информации. </w:t>
      </w:r>
    </w:p>
    <w:p>
      <w:pPr>
        <w:pStyle w:val="Normal"/>
        <w:spacing w:lineRule="auto" w:line="240" w:before="0" w:after="0"/>
        <w:ind w:firstLine="720"/>
        <w:jc w:val="both"/>
        <w:rPr/>
      </w:pPr>
      <w:r>
        <w:rPr>
          <w:rStyle w:val="Strong"/>
          <w:rFonts w:cs="Times New Roman" w:ascii="Times New Roman" w:hAnsi="Times New Roman"/>
          <w:b w:val="false"/>
          <w:bCs w:val="false"/>
          <w:sz w:val="28"/>
          <w:szCs w:val="28"/>
          <w:highlight w:val="white"/>
        </w:rPr>
        <w:t>Сегодня появляются все новые средства визуализации информации: инфографика, ментальные карты, лэтбук, интеллект-карты, облако слов, лента времени, коллажи и др. В лицее накоплен уже достаточный опыт применения технологии визуализации учебной информации в образовательном процессе. О  своем опыте расскажут наши педагоги.</w:t>
      </w:r>
    </w:p>
    <w:p>
      <w:pPr>
        <w:pStyle w:val="Normal"/>
        <w:spacing w:lineRule="auto" w:line="240" w:before="0" w:after="0"/>
        <w:jc w:val="both"/>
        <w:rPr>
          <w:rStyle w:val="Strong"/>
          <w:b w:val="false"/>
          <w:b w:val="false"/>
          <w:bCs w:val="false"/>
        </w:rPr>
      </w:pPr>
      <w:r>
        <w:rPr>
          <w:b w:val="false"/>
          <w:bCs w:val="false"/>
        </w:rPr>
      </w:r>
    </w:p>
    <w:p>
      <w:pPr>
        <w:pStyle w:val="Normal"/>
        <w:spacing w:lineRule="auto" w:line="240" w:before="0" w:after="0"/>
        <w:ind w:left="4320" w:hanging="0"/>
        <w:jc w:val="both"/>
        <w:rPr/>
      </w:pPr>
      <w:r>
        <w:rPr>
          <w:rStyle w:val="Strong"/>
          <w:rFonts w:cs="Times New Roman" w:ascii="Times New Roman" w:hAnsi="Times New Roman"/>
          <w:sz w:val="28"/>
          <w:szCs w:val="28"/>
          <w:shd w:fill="FFFFFF" w:val="clear"/>
          <w:lang w:val="be-BY"/>
        </w:rPr>
        <w:t xml:space="preserve">Гнуда Ж.Н. </w:t>
      </w:r>
      <w:r>
        <w:rPr>
          <w:rStyle w:val="Strong"/>
          <w:rFonts w:cs="Times New Roman" w:ascii="Times New Roman" w:hAnsi="Times New Roman"/>
          <w:b w:val="false"/>
          <w:sz w:val="28"/>
          <w:szCs w:val="28"/>
          <w:shd w:fill="FFFFFF" w:val="clear"/>
          <w:lang w:val="be-BY"/>
        </w:rPr>
        <w:t>“Развіцце творчых здольнасцей вучняў праз увядзенне нетрадыцыйных форм на ўроках беларускай мовы і літаратуры”</w:t>
      </w:r>
    </w:p>
    <w:p>
      <w:pPr>
        <w:pStyle w:val="Normal"/>
        <w:spacing w:lineRule="auto" w:line="240" w:before="0" w:after="0"/>
        <w:jc w:val="both"/>
        <w:rPr>
          <w:rStyle w:val="Strong"/>
          <w:rFonts w:ascii="Times New Roman" w:hAnsi="Times New Roman" w:cs="Times New Roman"/>
          <w:highlight w:val="white"/>
          <w:lang w:val="be-BY"/>
        </w:rPr>
      </w:pPr>
      <w:r>
        <w:rPr>
          <w:rFonts w:cs="Times New Roman" w:ascii="Times New Roman" w:hAnsi="Times New Roman"/>
          <w:highlight w:val="white"/>
          <w:lang w:val="be-BY"/>
        </w:rPr>
      </w:r>
    </w:p>
    <w:p>
      <w:pPr>
        <w:pStyle w:val="Normal"/>
        <w:spacing w:lineRule="auto" w:line="240" w:before="0" w:after="0"/>
        <w:ind w:firstLine="720"/>
        <w:jc w:val="both"/>
        <w:rPr>
          <w:rFonts w:ascii="Times New Roman" w:hAnsi="Times New Roman"/>
          <w:sz w:val="28"/>
          <w:szCs w:val="28"/>
          <w:lang w:val="be-BY"/>
        </w:rPr>
      </w:pPr>
      <w:r>
        <w:rPr>
          <w:rFonts w:ascii="Times New Roman" w:hAnsi="Times New Roman"/>
          <w:sz w:val="28"/>
          <w:szCs w:val="28"/>
          <w:lang w:val="be-BY"/>
        </w:rPr>
        <w:t>Для большасці вучняў нашай краіны мовай, якую яны чуюць упершыню, з’яўляецца руская: сапраўднае асяроддзе, на жаль, звычайна адсутнічае, і, зразумела, у такіх умовах родная мова, першапачаткова не з’яўляецца мовай дзіцячага мыслення.</w:t>
      </w:r>
    </w:p>
    <w:p>
      <w:pPr>
        <w:pStyle w:val="Normal"/>
        <w:spacing w:lineRule="auto" w:line="240" w:before="0" w:after="0"/>
        <w:ind w:firstLine="720"/>
        <w:jc w:val="both"/>
        <w:rPr>
          <w:rFonts w:ascii="Times New Roman" w:hAnsi="Times New Roman"/>
          <w:sz w:val="28"/>
          <w:szCs w:val="28"/>
          <w:lang w:val="be-BY"/>
        </w:rPr>
      </w:pPr>
      <w:r>
        <w:rPr>
          <w:rFonts w:ascii="Times New Roman" w:hAnsi="Times New Roman"/>
          <w:sz w:val="28"/>
          <w:szCs w:val="28"/>
          <w:lang w:val="be-BY"/>
        </w:rPr>
        <w:t>Таму перад настаўнікамі беларускай мовы і літаратуры ставіцца звышзадача: матываваць дзяцей думаць і гаварыць на мове бацькоў.</w:t>
      </w:r>
    </w:p>
    <w:p>
      <w:pPr>
        <w:pStyle w:val="Normal"/>
        <w:spacing w:lineRule="auto" w:line="240" w:before="0" w:after="0"/>
        <w:ind w:firstLine="720"/>
        <w:jc w:val="both"/>
        <w:rPr>
          <w:rFonts w:ascii="Times New Roman" w:hAnsi="Times New Roman"/>
          <w:sz w:val="28"/>
          <w:szCs w:val="28"/>
        </w:rPr>
      </w:pPr>
      <w:r>
        <w:rPr>
          <w:rFonts w:ascii="Times New Roman" w:hAnsi="Times New Roman"/>
          <w:sz w:val="28"/>
          <w:szCs w:val="28"/>
          <w:lang w:val="be-BY"/>
        </w:rPr>
        <w:t>Матываваць, а не прымусіць!</w:t>
      </w:r>
    </w:p>
    <w:p>
      <w:pPr>
        <w:pStyle w:val="Normal"/>
        <w:spacing w:lineRule="auto" w:line="240" w:before="0" w:after="0"/>
        <w:ind w:firstLine="720"/>
        <w:jc w:val="both"/>
        <w:rPr>
          <w:rFonts w:ascii="Times New Roman" w:hAnsi="Times New Roman"/>
          <w:sz w:val="28"/>
          <w:szCs w:val="28"/>
          <w:lang w:val="be-BY"/>
        </w:rPr>
      </w:pPr>
      <w:r>
        <w:rPr>
          <w:rFonts w:ascii="Times New Roman" w:hAnsi="Times New Roman"/>
          <w:sz w:val="28"/>
          <w:szCs w:val="28"/>
          <w:lang w:val="be-BY"/>
        </w:rPr>
        <w:t>Кожны настаўнік марыць, каб на яго занятках вучні працавалі сумленна, з цікавасцю і па-творчы. Для мяне выдатным рашэннем стала развіццё творчых здольнасцей праз увядзенне нетрадыцыйных форм і метадаў на ўроках роднай мовы і літаратуры, якія дазваляюць пераўтварыць вучэбныя заняткі ў творчыя майстэрні, дзе вырашаюцца цікавыя, практычна значымыя і даступныя для вучняў праблемы.</w:t>
      </w:r>
    </w:p>
    <w:p>
      <w:pPr>
        <w:pStyle w:val="Normal"/>
        <w:spacing w:lineRule="auto" w:line="240" w:before="0" w:after="0"/>
        <w:ind w:firstLine="720"/>
        <w:jc w:val="both"/>
        <w:rPr>
          <w:rFonts w:ascii="Times New Roman" w:hAnsi="Times New Roman"/>
          <w:sz w:val="28"/>
          <w:szCs w:val="28"/>
        </w:rPr>
      </w:pPr>
      <w:r>
        <w:rPr>
          <w:rFonts w:ascii="Times New Roman" w:hAnsi="Times New Roman"/>
          <w:sz w:val="28"/>
          <w:szCs w:val="28"/>
          <w:lang w:val="be-BY"/>
        </w:rPr>
        <w:t>Чаму сучасныя вучні не хочуць чытаць? Як завалодаць іх увагай?</w:t>
      </w:r>
    </w:p>
    <w:p>
      <w:pPr>
        <w:pStyle w:val="Normal"/>
        <w:spacing w:lineRule="auto" w:line="240" w:before="0" w:after="0"/>
        <w:ind w:firstLine="720"/>
        <w:jc w:val="both"/>
        <w:rPr>
          <w:rFonts w:ascii="Times New Roman" w:hAnsi="Times New Roman"/>
          <w:sz w:val="28"/>
          <w:szCs w:val="28"/>
        </w:rPr>
      </w:pPr>
      <w:r>
        <w:rPr>
          <w:rFonts w:ascii="Times New Roman" w:hAnsi="Times New Roman"/>
          <w:sz w:val="28"/>
          <w:szCs w:val="28"/>
          <w:lang w:val="be-BY"/>
        </w:rPr>
        <w:t>Як зрабіць беларускую літаратуру папулярнай?</w:t>
      </w:r>
    </w:p>
    <w:p>
      <w:pPr>
        <w:pStyle w:val="Normal"/>
        <w:spacing w:lineRule="auto" w:line="240" w:before="0" w:after="0"/>
        <w:ind w:firstLine="720"/>
        <w:jc w:val="both"/>
        <w:rPr>
          <w:rFonts w:ascii="Times New Roman" w:hAnsi="Times New Roman"/>
          <w:sz w:val="28"/>
          <w:szCs w:val="28"/>
        </w:rPr>
      </w:pPr>
      <w:r>
        <w:rPr>
          <w:rFonts w:ascii="Times New Roman" w:hAnsi="Times New Roman"/>
          <w:sz w:val="28"/>
          <w:szCs w:val="28"/>
          <w:lang w:val="be-BY"/>
        </w:rPr>
        <w:t>Лічу, што папулярызаваць родную літаратуру дапамогуць новыя падыходы да знаёмства з ёю.</w:t>
      </w:r>
    </w:p>
    <w:p>
      <w:pPr>
        <w:pStyle w:val="Normal"/>
        <w:spacing w:lineRule="auto" w:line="240" w:before="0" w:after="0"/>
        <w:ind w:firstLine="720"/>
        <w:jc w:val="both"/>
        <w:rPr>
          <w:rFonts w:ascii="Times New Roman" w:hAnsi="Times New Roman"/>
          <w:sz w:val="28"/>
          <w:szCs w:val="28"/>
          <w:lang w:val="be-BY"/>
        </w:rPr>
      </w:pPr>
      <w:r>
        <w:rPr>
          <w:rFonts w:ascii="Times New Roman" w:hAnsi="Times New Roman"/>
          <w:sz w:val="28"/>
          <w:szCs w:val="28"/>
          <w:lang w:val="be-BY"/>
        </w:rPr>
        <w:t xml:space="preserve">Вымушана канстатаваць, што вывучэнне біяграфіі пісьменнікаў не вельмі цікава сучасным падлеткам. Не выклікае цікавасці інфармацыя, калі і дзе нарадзіўся мастак слова, калі пачаў друкавацца? Таму імкнуся заінтрыгаваць вучняў. Напрыклад, пры вывучэнні біяграфіі пісьменніка пажадана зацікавіць ліцэістаў незвычайнымі фактамі з жыцця паэта ці пісьменніка. Таму мэтазгодна арганізаваць урок-экскурсію, на якім падрыхтаваныя вучні-экскурсаводы пазнаёмяць аднакласнікаў з жыццём і творчасцю літаратара. Шырока выкарыстоўваю завочныя экскурсіі – гэта дэманстрацыя відэафільмаў, напрыклад, музеі Я.Коласа і М.Багдановіча ў Мінску, а таксама відэасюжэты, якія пабудаваны на ўспамінах родных, сяброў, знаёмых, калег пісьменнікаў, тады і ў навучэнцаў прабуджаецца цікавасць, і значныя біяграфічныя звесткі запамінаюцца лягчэй. </w:t>
      </w:r>
    </w:p>
    <w:p>
      <w:pPr>
        <w:pStyle w:val="Normal"/>
        <w:spacing w:lineRule="auto" w:line="240" w:before="0" w:after="0"/>
        <w:ind w:firstLine="720"/>
        <w:jc w:val="both"/>
        <w:rPr>
          <w:rFonts w:ascii="Times New Roman" w:hAnsi="Times New Roman"/>
          <w:sz w:val="28"/>
          <w:szCs w:val="28"/>
        </w:rPr>
      </w:pPr>
      <w:r>
        <w:rPr>
          <w:rFonts w:ascii="Times New Roman" w:hAnsi="Times New Roman"/>
          <w:sz w:val="28"/>
          <w:szCs w:val="28"/>
          <w:lang w:val="be-BY"/>
        </w:rPr>
        <w:t>Па-новаму дазваляюць арганізаваць навучальны працэс электронныя сродкі навучання. Сучасны ўрок мовы і літаратуры ўжо немагчыма правесці без камп’ютара, планшэта, мульціборда. З дапамогай прафесійна зробленай прэзентацыі заняткі, бясспрэчна, стануць не толькі дынамічнымі і цікавымі, але і больш эфектыўнымі. Пераканана на ўласным вопыце: выкарыстанне літаратурнай ці лінгвістычнай прэзентацыі дае высокі працэнт засваення вучнямі матэрыялу. Як кажуць у народзе: “Лепш адзін раз убачыць, чым сто разоў пачуць”.</w:t>
      </w:r>
    </w:p>
    <w:p>
      <w:pPr>
        <w:pStyle w:val="Normal"/>
        <w:spacing w:lineRule="auto" w:line="240" w:before="0" w:after="0"/>
        <w:ind w:firstLine="720"/>
        <w:jc w:val="both"/>
        <w:rPr>
          <w:rFonts w:ascii="Times New Roman" w:hAnsi="Times New Roman"/>
          <w:sz w:val="28"/>
          <w:szCs w:val="28"/>
          <w:lang w:val="be-BY"/>
        </w:rPr>
      </w:pPr>
      <w:r>
        <w:rPr>
          <w:rFonts w:ascii="Times New Roman" w:hAnsi="Times New Roman"/>
          <w:sz w:val="28"/>
          <w:szCs w:val="28"/>
          <w:lang w:val="be-BY"/>
        </w:rPr>
        <w:t>Уважліва прачытаць твор можна заахвоціць з дапамогай заданняў па стварэнні рэкламы або анатацыі. Так, даючы прачытаць да наступнага ўрока той ці іншы твор, прапаноўваю вучням падрыхтаваць макет вокладкі і 2-3 ілюстрацыі, анатацыю або рэкламу гэтага твора.</w:t>
      </w:r>
    </w:p>
    <w:p>
      <w:pPr>
        <w:pStyle w:val="Normal"/>
        <w:spacing w:lineRule="auto" w:line="240" w:before="0" w:after="0"/>
        <w:ind w:firstLine="720"/>
        <w:jc w:val="both"/>
        <w:rPr>
          <w:rFonts w:ascii="Times New Roman" w:hAnsi="Times New Roman"/>
          <w:sz w:val="28"/>
          <w:szCs w:val="28"/>
          <w:lang w:val="en-US"/>
        </w:rPr>
      </w:pPr>
      <w:r>
        <w:rPr>
          <w:rFonts w:ascii="Times New Roman" w:hAnsi="Times New Roman"/>
          <w:sz w:val="28"/>
          <w:szCs w:val="28"/>
          <w:lang w:val="be-BY"/>
        </w:rPr>
        <w:t>У 11 класе пры вывучэнні  аповесці В. Быкава “Знак бяды”, некаторыя вучні атрымалі заданне прагледзець мастацкі фільм “Знак бяды” і стварыць трэйлер на аснове кінастужкі. А тыя вучні, якія чыталі аповесць, працавалі над стварэннем буктрэйлера.</w:t>
      </w:r>
    </w:p>
    <w:p>
      <w:pPr>
        <w:pStyle w:val="Normal"/>
        <w:spacing w:lineRule="auto" w:line="240" w:before="0" w:after="0"/>
        <w:ind w:firstLine="720"/>
        <w:jc w:val="both"/>
        <w:rPr>
          <w:rFonts w:ascii="Times New Roman" w:hAnsi="Times New Roman"/>
          <w:sz w:val="28"/>
          <w:szCs w:val="28"/>
          <w:lang w:val="en-US"/>
        </w:rPr>
      </w:pPr>
      <w:r>
        <w:rPr>
          <w:rFonts w:ascii="Times New Roman" w:hAnsi="Times New Roman"/>
          <w:sz w:val="28"/>
          <w:szCs w:val="28"/>
          <w:lang w:val="en-US"/>
        </w:rPr>
        <w:drawing>
          <wp:anchor behindDoc="0" distT="0" distB="0" distL="0" distR="0" simplePos="0" locked="0" layoutInCell="1" allowOverlap="1" relativeHeight="3">
            <wp:simplePos x="0" y="0"/>
            <wp:positionH relativeFrom="column">
              <wp:posOffset>3028950</wp:posOffset>
            </wp:positionH>
            <wp:positionV relativeFrom="paragraph">
              <wp:posOffset>86995</wp:posOffset>
            </wp:positionV>
            <wp:extent cx="2828925" cy="1591310"/>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2828925" cy="1591310"/>
                    </a:xfrm>
                    <a:prstGeom prst="rect">
                      <a:avLst/>
                    </a:prstGeom>
                  </pic:spPr>
                </pic:pic>
              </a:graphicData>
            </a:graphic>
          </wp:anchor>
        </w:drawing>
        <w:drawing>
          <wp:anchor behindDoc="0" distT="0" distB="0" distL="0" distR="0" simplePos="0" locked="0" layoutInCell="1" allowOverlap="1" relativeHeight="4">
            <wp:simplePos x="0" y="0"/>
            <wp:positionH relativeFrom="column">
              <wp:posOffset>-29845</wp:posOffset>
            </wp:positionH>
            <wp:positionV relativeFrom="paragraph">
              <wp:posOffset>88265</wp:posOffset>
            </wp:positionV>
            <wp:extent cx="2814955" cy="1583055"/>
            <wp:effectExtent l="0" t="0" r="0" b="0"/>
            <wp:wrapNone/>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4"/>
                    <a:stretch>
                      <a:fillRect/>
                    </a:stretch>
                  </pic:blipFill>
                  <pic:spPr bwMode="auto">
                    <a:xfrm>
                      <a:off x="0" y="0"/>
                      <a:ext cx="2814955" cy="1583055"/>
                    </a:xfrm>
                    <a:prstGeom prst="rect">
                      <a:avLst/>
                    </a:prstGeom>
                  </pic:spPr>
                </pic:pic>
              </a:graphicData>
            </a:graphic>
          </wp:anchor>
        </w:drawing>
      </w:r>
    </w:p>
    <w:p>
      <w:pPr>
        <w:pStyle w:val="Normal"/>
        <w:spacing w:lineRule="auto" w:line="240" w:before="0" w:after="0"/>
        <w:ind w:firstLine="720"/>
        <w:jc w:val="both"/>
        <w:rPr>
          <w:rFonts w:ascii="Times New Roman" w:hAnsi="Times New Roman"/>
          <w:sz w:val="28"/>
          <w:szCs w:val="28"/>
          <w:lang w:val="en-US"/>
        </w:rPr>
      </w:pPr>
      <w:r>
        <w:rPr>
          <w:rFonts w:ascii="Times New Roman" w:hAnsi="Times New Roman"/>
          <w:sz w:val="28"/>
          <w:szCs w:val="28"/>
          <w:lang w:val="en-US"/>
        </w:rPr>
      </w:r>
    </w:p>
    <w:p>
      <w:pPr>
        <w:pStyle w:val="Normal"/>
        <w:spacing w:lineRule="auto" w:line="240" w:before="0" w:after="0"/>
        <w:ind w:firstLine="720"/>
        <w:jc w:val="both"/>
        <w:rPr>
          <w:rFonts w:ascii="Times New Roman" w:hAnsi="Times New Roman"/>
          <w:sz w:val="28"/>
          <w:szCs w:val="28"/>
          <w:lang w:val="en-US"/>
        </w:rPr>
      </w:pPr>
      <w:r>
        <w:rPr>
          <w:rFonts w:ascii="Times New Roman" w:hAnsi="Times New Roman"/>
          <w:sz w:val="28"/>
          <w:szCs w:val="28"/>
          <w:lang w:val="en-US"/>
        </w:rPr>
      </w:r>
    </w:p>
    <w:p>
      <w:pPr>
        <w:pStyle w:val="Normal"/>
        <w:spacing w:lineRule="auto" w:line="240" w:before="0" w:after="0"/>
        <w:ind w:firstLine="720"/>
        <w:jc w:val="both"/>
        <w:rPr>
          <w:rFonts w:ascii="Times New Roman" w:hAnsi="Times New Roman"/>
          <w:sz w:val="28"/>
          <w:szCs w:val="28"/>
          <w:lang w:val="en-US"/>
        </w:rPr>
      </w:pPr>
      <w:r>
        <w:rPr>
          <w:rFonts w:ascii="Times New Roman" w:hAnsi="Times New Roman"/>
          <w:sz w:val="28"/>
          <w:szCs w:val="28"/>
          <w:lang w:val="en-US"/>
        </w:rPr>
      </w:r>
    </w:p>
    <w:p>
      <w:pPr>
        <w:pStyle w:val="Normal"/>
        <w:spacing w:lineRule="auto" w:line="240" w:before="0" w:after="0"/>
        <w:ind w:firstLine="720"/>
        <w:jc w:val="both"/>
        <w:rPr>
          <w:rFonts w:ascii="Times New Roman" w:hAnsi="Times New Roman"/>
          <w:sz w:val="28"/>
          <w:szCs w:val="28"/>
          <w:lang w:val="en-US"/>
        </w:rPr>
      </w:pPr>
      <w:r>
        <w:rPr>
          <w:rFonts w:ascii="Times New Roman" w:hAnsi="Times New Roman"/>
          <w:sz w:val="28"/>
          <w:szCs w:val="28"/>
          <w:lang w:val="en-US"/>
        </w:rPr>
      </w:r>
    </w:p>
    <w:p>
      <w:pPr>
        <w:pStyle w:val="Normal"/>
        <w:spacing w:lineRule="auto" w:line="240" w:before="0" w:after="0"/>
        <w:ind w:firstLine="720"/>
        <w:jc w:val="both"/>
        <w:rPr>
          <w:rFonts w:ascii="Times New Roman" w:hAnsi="Times New Roman"/>
          <w:sz w:val="28"/>
          <w:szCs w:val="28"/>
          <w:lang w:val="en-US"/>
        </w:rPr>
      </w:pPr>
      <w:r>
        <w:rPr>
          <w:rFonts w:ascii="Times New Roman" w:hAnsi="Times New Roman"/>
          <w:sz w:val="28"/>
          <w:szCs w:val="28"/>
          <w:lang w:val="en-US"/>
        </w:rPr>
      </w:r>
    </w:p>
    <w:p>
      <w:pPr>
        <w:pStyle w:val="Normal"/>
        <w:spacing w:lineRule="auto" w:line="240" w:before="0" w:after="0"/>
        <w:ind w:firstLine="720"/>
        <w:jc w:val="both"/>
        <w:rPr>
          <w:rFonts w:ascii="Times New Roman" w:hAnsi="Times New Roman"/>
          <w:sz w:val="28"/>
          <w:szCs w:val="28"/>
          <w:lang w:val="en-US"/>
        </w:rPr>
      </w:pPr>
      <w:r>
        <w:rPr>
          <w:rFonts w:ascii="Times New Roman" w:hAnsi="Times New Roman"/>
          <w:sz w:val="28"/>
          <w:szCs w:val="28"/>
          <w:lang w:val="en-US"/>
        </w:rPr>
      </w:r>
    </w:p>
    <w:p>
      <w:pPr>
        <w:pStyle w:val="Normal"/>
        <w:spacing w:lineRule="auto" w:line="240" w:before="0" w:after="0"/>
        <w:ind w:firstLine="720"/>
        <w:jc w:val="both"/>
        <w:rPr>
          <w:rFonts w:ascii="Times New Roman" w:hAnsi="Times New Roman"/>
          <w:sz w:val="28"/>
          <w:szCs w:val="28"/>
          <w:lang w:val="en-US"/>
        </w:rPr>
      </w:pPr>
      <w:r>
        <w:rPr>
          <w:rFonts w:ascii="Times New Roman" w:hAnsi="Times New Roman"/>
          <w:sz w:val="28"/>
          <w:szCs w:val="28"/>
          <w:lang w:val="en-US"/>
        </w:rPr>
      </w:r>
    </w:p>
    <w:p>
      <w:pPr>
        <w:pStyle w:val="Normal"/>
        <w:spacing w:lineRule="auto" w:line="240" w:before="0" w:after="0"/>
        <w:ind w:firstLine="720"/>
        <w:jc w:val="both"/>
        <w:rPr>
          <w:rFonts w:ascii="Times New Roman" w:hAnsi="Times New Roman"/>
          <w:sz w:val="28"/>
          <w:szCs w:val="28"/>
          <w:lang w:val="en-US"/>
        </w:rPr>
      </w:pPr>
      <w:r>
        <w:rPr>
          <w:rFonts w:ascii="Times New Roman" w:hAnsi="Times New Roman"/>
          <w:sz w:val="28"/>
          <w:szCs w:val="28"/>
          <w:lang w:val="en-US"/>
        </w:rPr>
      </w:r>
    </w:p>
    <w:p>
      <w:pPr>
        <w:pStyle w:val="Normal"/>
        <w:spacing w:lineRule="auto" w:line="240" w:before="0" w:after="0"/>
        <w:ind w:firstLine="720"/>
        <w:jc w:val="both"/>
        <w:rPr/>
      </w:pPr>
      <w:r>
        <w:rPr>
          <w:rFonts w:ascii="Times New Roman" w:hAnsi="Times New Roman"/>
          <w:sz w:val="28"/>
          <w:szCs w:val="28"/>
          <w:lang w:val="be-BY"/>
        </w:rPr>
        <w:t>Перад вучнямі стаяла задача – стварыць працы, каб  пасля знаёмства з якімі узнікла жаданне ўзяць у рукі аповесць і прачытаць.</w:t>
      </w:r>
    </w:p>
    <w:p>
      <w:pPr>
        <w:pStyle w:val="Normal"/>
        <w:spacing w:lineRule="auto" w:line="240" w:before="0" w:after="0"/>
        <w:ind w:firstLine="720"/>
        <w:jc w:val="both"/>
        <w:rPr>
          <w:rFonts w:ascii="Times New Roman" w:hAnsi="Times New Roman"/>
          <w:sz w:val="28"/>
          <w:szCs w:val="28"/>
        </w:rPr>
      </w:pPr>
      <w:r>
        <w:rPr>
          <w:rFonts w:ascii="Times New Roman" w:hAnsi="Times New Roman"/>
          <w:sz w:val="28"/>
          <w:szCs w:val="28"/>
          <w:lang w:val="be-BY"/>
        </w:rPr>
        <w:t>Буктрэйлер – гэта кароткі відэааповед пра кнігу ад 3-х да 5-ці хвілін.</w:t>
      </w:r>
    </w:p>
    <w:p>
      <w:pPr>
        <w:pStyle w:val="Normal"/>
        <w:spacing w:lineRule="auto" w:line="240" w:before="0" w:after="0"/>
        <w:ind w:firstLine="720"/>
        <w:jc w:val="both"/>
        <w:rPr>
          <w:rFonts w:ascii="Times New Roman" w:hAnsi="Times New Roman"/>
          <w:sz w:val="28"/>
          <w:szCs w:val="28"/>
        </w:rPr>
      </w:pPr>
      <w:r>
        <w:rPr>
          <w:rFonts w:ascii="Times New Roman" w:hAnsi="Times New Roman"/>
          <w:sz w:val="28"/>
          <w:szCs w:val="28"/>
          <w:lang w:val="be-BY"/>
        </w:rPr>
        <w:t xml:space="preserve">Ён можа быць створаны ў фармаце: </w:t>
      </w:r>
    </w:p>
    <w:p>
      <w:pPr>
        <w:pStyle w:val="ListParagraph"/>
        <w:spacing w:lineRule="auto" w:line="240" w:before="0" w:after="0"/>
        <w:ind w:left="1440" w:hanging="0"/>
        <w:contextualSpacing/>
        <w:jc w:val="both"/>
        <w:rPr>
          <w:rFonts w:ascii="Times New Roman" w:hAnsi="Times New Roman"/>
          <w:sz w:val="28"/>
          <w:szCs w:val="28"/>
        </w:rPr>
      </w:pPr>
      <w:r>
        <w:rPr>
          <w:rFonts w:ascii="Times New Roman" w:hAnsi="Times New Roman"/>
          <w:sz w:val="28"/>
          <w:szCs w:val="28"/>
          <w:lang w:val="be-BY"/>
        </w:rPr>
        <w:t>- прэзентацыі</w:t>
      </w:r>
    </w:p>
    <w:p>
      <w:pPr>
        <w:pStyle w:val="ListParagraph"/>
        <w:spacing w:lineRule="auto" w:line="240" w:before="0" w:after="0"/>
        <w:ind w:left="1440" w:hanging="0"/>
        <w:contextualSpacing/>
        <w:jc w:val="both"/>
        <w:rPr>
          <w:rFonts w:ascii="Times New Roman" w:hAnsi="Times New Roman"/>
          <w:sz w:val="28"/>
          <w:szCs w:val="28"/>
        </w:rPr>
      </w:pPr>
      <w:r>
        <w:rPr>
          <w:rFonts w:ascii="Times New Roman" w:hAnsi="Times New Roman"/>
          <w:sz w:val="28"/>
          <w:szCs w:val="28"/>
          <w:lang w:val="be-BY"/>
        </w:rPr>
        <w:t>- пастановачнага відэа</w:t>
      </w:r>
    </w:p>
    <w:p>
      <w:pPr>
        <w:pStyle w:val="ListParagraph"/>
        <w:spacing w:lineRule="auto" w:line="240" w:before="0" w:after="0"/>
        <w:ind w:left="1440" w:hanging="0"/>
        <w:contextualSpacing/>
        <w:jc w:val="both"/>
        <w:rPr>
          <w:rFonts w:ascii="Times New Roman" w:hAnsi="Times New Roman"/>
          <w:sz w:val="28"/>
          <w:szCs w:val="28"/>
        </w:rPr>
      </w:pPr>
      <w:r>
        <w:rPr>
          <w:rFonts w:ascii="Times New Roman" w:hAnsi="Times New Roman"/>
          <w:sz w:val="28"/>
          <w:szCs w:val="28"/>
          <w:lang w:val="be-BY"/>
        </w:rPr>
        <w:t>- з выкарыстаннем сучасных спецэфектаў і анімацыі.</w:t>
      </w:r>
    </w:p>
    <w:p>
      <w:pPr>
        <w:pStyle w:val="ListParagraph"/>
        <w:spacing w:lineRule="auto" w:line="240" w:before="0" w:after="0"/>
        <w:ind w:left="0" w:firstLine="720"/>
        <w:contextualSpacing/>
        <w:jc w:val="both"/>
        <w:rPr>
          <w:rFonts w:ascii="Times New Roman" w:hAnsi="Times New Roman"/>
          <w:sz w:val="28"/>
          <w:szCs w:val="28"/>
        </w:rPr>
      </w:pPr>
      <w:r>
        <w:rPr>
          <w:rFonts w:ascii="Times New Roman" w:hAnsi="Times New Roman"/>
          <w:sz w:val="28"/>
          <w:szCs w:val="28"/>
          <w:lang w:val="be-BY"/>
        </w:rPr>
        <w:t xml:space="preserve">Відэаролік павінен быць не больш за 5 хвілін, так як гэта аптымальны час, каб утрымаць увагу гледача – патэнцыяльнага будучага чытача.  </w:t>
      </w:r>
    </w:p>
    <w:p>
      <w:pPr>
        <w:pStyle w:val="ListParagraph"/>
        <w:spacing w:lineRule="auto" w:line="240" w:before="0" w:after="0"/>
        <w:ind w:left="0" w:firstLine="720"/>
        <w:contextualSpacing/>
        <w:jc w:val="both"/>
        <w:rPr>
          <w:rFonts w:ascii="Times New Roman" w:hAnsi="Times New Roman"/>
          <w:sz w:val="28"/>
          <w:szCs w:val="28"/>
        </w:rPr>
      </w:pPr>
      <w:r>
        <w:rPr>
          <w:rFonts w:ascii="Times New Roman" w:hAnsi="Times New Roman"/>
          <w:sz w:val="28"/>
          <w:szCs w:val="28"/>
          <w:lang w:val="be-BY"/>
        </w:rPr>
        <w:t>Выкарыстанне на ўроках розных матэрыялаў: прэзентацый, відэаролікаў, табліц, кластараў, крыжаванак, віктарын, ілюстрацый дае магчымасць кожнаму вучню выбраць заданне па жаданні.</w:t>
      </w:r>
    </w:p>
    <w:p>
      <w:pPr>
        <w:pStyle w:val="ListParagraph"/>
        <w:spacing w:lineRule="auto" w:line="240" w:before="0" w:after="0"/>
        <w:ind w:left="0" w:firstLine="720"/>
        <w:contextualSpacing/>
        <w:jc w:val="both"/>
        <w:rPr>
          <w:lang w:val="be-BY"/>
        </w:rPr>
      </w:pPr>
      <w:r>
        <w:rPr>
          <w:lang w:val="be-BY"/>
        </w:rPr>
      </w:r>
    </w:p>
    <w:p>
      <w:pPr>
        <w:pStyle w:val="ListParagraph"/>
        <w:spacing w:lineRule="auto" w:line="240" w:before="0" w:after="0"/>
        <w:ind w:left="0" w:firstLine="720"/>
        <w:contextualSpacing/>
        <w:jc w:val="both"/>
        <w:rPr>
          <w:lang w:val="be-BY"/>
        </w:rPr>
      </w:pPr>
      <w:r>
        <w:rPr>
          <w:lang w:val="be-BY"/>
        </w:rPr>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3596005" cy="2188210"/>
            <wp:effectExtent l="0" t="0" r="0" b="0"/>
            <wp:wrapSquare wrapText="largest"/>
            <wp:docPr id="4"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6" descr=""/>
                    <pic:cNvPicPr>
                      <a:picLocks noChangeAspect="1" noChangeArrowheads="1"/>
                    </pic:cNvPicPr>
                  </pic:nvPicPr>
                  <pic:blipFill>
                    <a:blip r:embed="rId5"/>
                    <a:stretch>
                      <a:fillRect/>
                    </a:stretch>
                  </pic:blipFill>
                  <pic:spPr bwMode="auto">
                    <a:xfrm>
                      <a:off x="0" y="0"/>
                      <a:ext cx="3596005" cy="2188210"/>
                    </a:xfrm>
                    <a:prstGeom prst="rect">
                      <a:avLst/>
                    </a:prstGeom>
                  </pic:spPr>
                </pic:pic>
              </a:graphicData>
            </a:graphic>
          </wp:anchor>
        </w:drawing>
      </w:r>
    </w:p>
    <w:p>
      <w:pPr>
        <w:pStyle w:val="ListParagraph"/>
        <w:spacing w:lineRule="auto" w:line="240" w:before="0" w:after="0"/>
        <w:ind w:left="0" w:firstLine="720"/>
        <w:contextualSpacing/>
        <w:jc w:val="both"/>
        <w:rPr>
          <w:rStyle w:val="Strong"/>
          <w:rFonts w:cs="Times New Roman"/>
          <w:highlight w:val="white"/>
          <w:lang w:val="be-BY"/>
        </w:rPr>
      </w:pPr>
      <w:r>
        <w:rPr>
          <w:rFonts w:cs="Times New Roman"/>
          <w:highlight w:val="white"/>
          <w:lang w:val="be-BY"/>
        </w:rPr>
      </w:r>
    </w:p>
    <w:p>
      <w:pPr>
        <w:pStyle w:val="ListParagraph"/>
        <w:spacing w:lineRule="auto" w:line="240" w:before="0" w:after="0"/>
        <w:ind w:left="0" w:firstLine="720"/>
        <w:contextualSpacing/>
        <w:jc w:val="both"/>
        <w:rPr>
          <w:rStyle w:val="Strong"/>
          <w:rFonts w:cs="Times New Roman"/>
          <w:highlight w:val="white"/>
          <w:lang w:val="be-BY"/>
        </w:rPr>
      </w:pPr>
      <w:r>
        <w:rPr>
          <w:rFonts w:cs="Times New Roman"/>
          <w:highlight w:val="white"/>
          <w:lang w:val="be-BY"/>
        </w:rPr>
      </w:r>
    </w:p>
    <w:p>
      <w:pPr>
        <w:pStyle w:val="ListParagraph"/>
        <w:spacing w:lineRule="auto" w:line="240" w:before="0" w:after="0"/>
        <w:ind w:left="0" w:firstLine="720"/>
        <w:contextualSpacing/>
        <w:jc w:val="both"/>
        <w:rPr>
          <w:rStyle w:val="Strong"/>
          <w:rFonts w:cs="Times New Roman"/>
          <w:highlight w:val="white"/>
          <w:lang w:val="be-BY"/>
        </w:rPr>
      </w:pPr>
      <w:r>
        <w:rPr>
          <w:rFonts w:cs="Times New Roman"/>
          <w:highlight w:val="white"/>
          <w:lang w:val="be-BY"/>
        </w:rPr>
      </w:r>
    </w:p>
    <w:p>
      <w:pPr>
        <w:pStyle w:val="ListParagraph"/>
        <w:spacing w:lineRule="auto" w:line="240" w:before="0" w:after="0"/>
        <w:ind w:left="0" w:firstLine="720"/>
        <w:contextualSpacing/>
        <w:jc w:val="both"/>
        <w:rPr>
          <w:rStyle w:val="Strong"/>
          <w:rFonts w:cs="Times New Roman"/>
          <w:highlight w:val="white"/>
          <w:lang w:val="be-BY"/>
        </w:rPr>
      </w:pPr>
      <w:r>
        <w:rPr>
          <w:rFonts w:cs="Times New Roman"/>
          <w:highlight w:val="white"/>
          <w:lang w:val="be-BY"/>
        </w:rPr>
      </w:r>
    </w:p>
    <w:p>
      <w:pPr>
        <w:pStyle w:val="ListParagraph"/>
        <w:spacing w:lineRule="auto" w:line="240" w:before="0" w:after="0"/>
        <w:ind w:left="0" w:firstLine="720"/>
        <w:contextualSpacing/>
        <w:jc w:val="both"/>
        <w:rPr>
          <w:rStyle w:val="Strong"/>
          <w:rFonts w:cs="Times New Roman"/>
          <w:highlight w:val="white"/>
          <w:lang w:val="be-BY"/>
        </w:rPr>
      </w:pPr>
      <w:r>
        <w:rPr>
          <w:rFonts w:cs="Times New Roman"/>
          <w:highlight w:val="white"/>
          <w:lang w:val="be-BY"/>
        </w:rPr>
      </w:r>
    </w:p>
    <w:p>
      <w:pPr>
        <w:pStyle w:val="ListParagraph"/>
        <w:spacing w:lineRule="auto" w:line="240" w:before="0" w:after="0"/>
        <w:ind w:left="0" w:firstLine="720"/>
        <w:contextualSpacing/>
        <w:jc w:val="both"/>
        <w:rPr>
          <w:rStyle w:val="Strong"/>
          <w:rFonts w:cs="Times New Roman"/>
          <w:highlight w:val="white"/>
          <w:lang w:val="be-BY"/>
        </w:rPr>
      </w:pPr>
      <w:r>
        <w:rPr>
          <w:rFonts w:cs="Times New Roman"/>
          <w:highlight w:val="white"/>
          <w:lang w:val="be-BY"/>
        </w:rPr>
      </w:r>
    </w:p>
    <w:p>
      <w:pPr>
        <w:pStyle w:val="ListParagraph"/>
        <w:spacing w:lineRule="auto" w:line="240" w:before="0" w:after="0"/>
        <w:ind w:left="0" w:firstLine="720"/>
        <w:contextualSpacing/>
        <w:jc w:val="both"/>
        <w:rPr>
          <w:rStyle w:val="Strong"/>
          <w:rFonts w:cs="Times New Roman"/>
          <w:highlight w:val="white"/>
          <w:lang w:val="be-BY"/>
        </w:rPr>
      </w:pPr>
      <w:r>
        <w:rPr>
          <w:rFonts w:cs="Times New Roman"/>
          <w:highlight w:val="white"/>
          <w:lang w:val="be-BY"/>
        </w:rPr>
      </w:r>
    </w:p>
    <w:p>
      <w:pPr>
        <w:pStyle w:val="ListParagraph"/>
        <w:spacing w:lineRule="auto" w:line="240" w:before="0" w:after="0"/>
        <w:ind w:left="0" w:firstLine="720"/>
        <w:contextualSpacing/>
        <w:jc w:val="both"/>
        <w:rPr>
          <w:rStyle w:val="Strong"/>
          <w:rFonts w:cs="Times New Roman"/>
          <w:highlight w:val="white"/>
          <w:lang w:val="be-BY"/>
        </w:rPr>
      </w:pPr>
      <w:r>
        <w:rPr>
          <w:rFonts w:cs="Times New Roman"/>
          <w:highlight w:val="white"/>
          <w:lang w:val="be-BY"/>
        </w:rPr>
      </w:r>
    </w:p>
    <w:p>
      <w:pPr>
        <w:pStyle w:val="ListParagraph"/>
        <w:spacing w:lineRule="auto" w:line="240" w:before="0" w:after="0"/>
        <w:ind w:left="0" w:firstLine="720"/>
        <w:contextualSpacing/>
        <w:jc w:val="both"/>
        <w:rPr>
          <w:rStyle w:val="Strong"/>
          <w:rFonts w:cs="Times New Roman"/>
          <w:highlight w:val="white"/>
          <w:lang w:val="en-US"/>
        </w:rPr>
      </w:pPr>
      <w:r>
        <w:rPr>
          <w:rFonts w:cs="Times New Roman"/>
          <w:highlight w:val="white"/>
          <w:lang w:val="en-US"/>
        </w:rPr>
      </w:r>
    </w:p>
    <w:p>
      <w:pPr>
        <w:pStyle w:val="ListParagraph"/>
        <w:spacing w:lineRule="auto" w:line="240" w:before="0" w:after="0"/>
        <w:ind w:left="0" w:firstLine="720"/>
        <w:contextualSpacing/>
        <w:jc w:val="both"/>
        <w:rPr>
          <w:rStyle w:val="Strong"/>
          <w:rFonts w:cs="Times New Roman"/>
          <w:highlight w:val="white"/>
          <w:lang w:val="en-US"/>
        </w:rPr>
      </w:pPr>
      <w:r>
        <w:rPr>
          <w:rFonts w:cs="Times New Roman"/>
          <w:highlight w:val="white"/>
          <w:lang w:val="en-US"/>
        </w:rPr>
      </w:r>
    </w:p>
    <w:p>
      <w:pPr>
        <w:pStyle w:val="ListParagraph"/>
        <w:spacing w:lineRule="auto" w:line="240" w:before="0" w:after="0"/>
        <w:ind w:left="0" w:firstLine="720"/>
        <w:contextualSpacing/>
        <w:jc w:val="both"/>
        <w:rPr>
          <w:rStyle w:val="Strong"/>
          <w:rFonts w:cs="Times New Roman"/>
          <w:highlight w:val="white"/>
          <w:lang w:val="en-US"/>
        </w:rPr>
      </w:pPr>
      <w:r>
        <w:rPr>
          <w:rFonts w:cs="Times New Roman"/>
          <w:highlight w:val="white"/>
          <w:lang w:val="en-US"/>
        </w:rPr>
      </w:r>
    </w:p>
    <w:p>
      <w:pPr>
        <w:pStyle w:val="ListParagraph"/>
        <w:spacing w:lineRule="auto" w:line="240" w:before="0" w:after="0"/>
        <w:ind w:left="0" w:firstLine="720"/>
        <w:contextualSpacing/>
        <w:jc w:val="both"/>
        <w:rPr>
          <w:rStyle w:val="Strong"/>
          <w:rFonts w:cs="Times New Roman"/>
          <w:highlight w:val="white"/>
          <w:lang w:val="be-BY"/>
        </w:rPr>
      </w:pPr>
      <w:r>
        <w:rPr>
          <w:rFonts w:cs="Times New Roman"/>
          <w:highlight w:val="white"/>
          <w:lang w:val="be-BY"/>
        </w:rPr>
      </w:r>
    </w:p>
    <w:p>
      <w:pPr>
        <w:pStyle w:val="ListParagraph"/>
        <w:spacing w:lineRule="auto" w:line="240" w:before="0" w:after="0"/>
        <w:ind w:left="0" w:firstLine="720"/>
        <w:contextualSpacing/>
        <w:jc w:val="both"/>
        <w:rPr>
          <w:rFonts w:ascii="Times New Roman" w:hAnsi="Times New Roman"/>
          <w:sz w:val="28"/>
          <w:szCs w:val="28"/>
          <w:lang w:val="be-BY"/>
        </w:rPr>
      </w:pPr>
      <w:r>
        <w:rPr>
          <w:rStyle w:val="Strong"/>
          <w:rFonts w:cs="Times New Roman" w:ascii="Times New Roman" w:hAnsi="Times New Roman"/>
          <w:b w:val="false"/>
          <w:bCs w:val="false"/>
          <w:sz w:val="28"/>
          <w:szCs w:val="28"/>
          <w:highlight w:val="white"/>
          <w:lang w:val="be-BY"/>
        </w:rPr>
        <w:t>Такім чынам, прымяненне разнастайных нетрадыцыйных метадаў і прыёмаў вучэбнай дзейнасці спрыяе павышэнню цікавасці да прадмета, дапамагае павысіць пазнавальную актыўнасць, вядзе да росту чкасці ведаў, дазваляе павысіць узровень навучання. Настаўнік дапамагае вучням фарміраваць у сабе такія якасці і ключавыя кампетэнцыі, якія дазволяць ім свабодна і ўпэўнена адчуваць сябе ў грамадстве, вызначаць свае жыццёвыя арыенціры.</w:t>
      </w:r>
    </w:p>
    <w:p>
      <w:pPr>
        <w:pStyle w:val="Normal"/>
        <w:spacing w:lineRule="auto" w:line="240" w:before="0" w:after="0"/>
        <w:ind w:left="3600" w:hanging="0"/>
        <w:jc w:val="both"/>
        <w:rPr>
          <w:rFonts w:ascii="Times New Roman" w:hAnsi="Times New Roman" w:cs="Times New Roman"/>
          <w:sz w:val="28"/>
          <w:szCs w:val="28"/>
          <w:highlight w:val="white"/>
          <w:lang w:val="be-BY"/>
        </w:rPr>
      </w:pPr>
      <w:r>
        <w:rPr>
          <w:rFonts w:cs="Times New Roman" w:ascii="Times New Roman" w:hAnsi="Times New Roman"/>
          <w:sz w:val="28"/>
          <w:szCs w:val="28"/>
          <w:highlight w:val="white"/>
          <w:lang w:val="be-BY"/>
        </w:rPr>
        <w:drawing>
          <wp:anchor behindDoc="0" distT="0" distB="0" distL="0" distR="0" simplePos="0" locked="0" layoutInCell="1" allowOverlap="1" relativeHeight="8">
            <wp:simplePos x="0" y="0"/>
            <wp:positionH relativeFrom="column">
              <wp:posOffset>-561975</wp:posOffset>
            </wp:positionH>
            <wp:positionV relativeFrom="paragraph">
              <wp:posOffset>151765</wp:posOffset>
            </wp:positionV>
            <wp:extent cx="3234055" cy="2139950"/>
            <wp:effectExtent l="0" t="0" r="0" b="0"/>
            <wp:wrapSquare wrapText="largest"/>
            <wp:docPr id="5"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7" descr=""/>
                    <pic:cNvPicPr>
                      <a:picLocks noChangeAspect="1" noChangeArrowheads="1"/>
                    </pic:cNvPicPr>
                  </pic:nvPicPr>
                  <pic:blipFill>
                    <a:blip r:embed="rId6"/>
                    <a:stretch>
                      <a:fillRect/>
                    </a:stretch>
                  </pic:blipFill>
                  <pic:spPr bwMode="auto">
                    <a:xfrm>
                      <a:off x="0" y="0"/>
                      <a:ext cx="3234055" cy="2139950"/>
                    </a:xfrm>
                    <a:prstGeom prst="rect">
                      <a:avLst/>
                    </a:prstGeom>
                  </pic:spPr>
                </pic:pic>
              </a:graphicData>
            </a:graphic>
          </wp:anchor>
        </w:drawing>
        <w:drawing>
          <wp:anchor behindDoc="0" distT="0" distB="0" distL="0" distR="0" simplePos="0" locked="0" layoutInCell="1" allowOverlap="1" relativeHeight="9">
            <wp:simplePos x="0" y="0"/>
            <wp:positionH relativeFrom="column">
              <wp:posOffset>2804795</wp:posOffset>
            </wp:positionH>
            <wp:positionV relativeFrom="paragraph">
              <wp:posOffset>168275</wp:posOffset>
            </wp:positionV>
            <wp:extent cx="3223260" cy="2132965"/>
            <wp:effectExtent l="0" t="0" r="0" b="0"/>
            <wp:wrapSquare wrapText="largest"/>
            <wp:docPr id="6"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8" descr=""/>
                    <pic:cNvPicPr>
                      <a:picLocks noChangeAspect="1" noChangeArrowheads="1"/>
                    </pic:cNvPicPr>
                  </pic:nvPicPr>
                  <pic:blipFill>
                    <a:blip r:embed="rId7"/>
                    <a:stretch>
                      <a:fillRect/>
                    </a:stretch>
                  </pic:blipFill>
                  <pic:spPr bwMode="auto">
                    <a:xfrm>
                      <a:off x="0" y="0"/>
                      <a:ext cx="3223260" cy="2132965"/>
                    </a:xfrm>
                    <a:prstGeom prst="rect">
                      <a:avLst/>
                    </a:prstGeom>
                  </pic:spPr>
                </pic:pic>
              </a:graphicData>
            </a:graphic>
          </wp:anchor>
        </w:drawing>
      </w:r>
    </w:p>
    <w:p>
      <w:pPr>
        <w:pStyle w:val="Normal"/>
        <w:spacing w:lineRule="auto" w:line="240" w:before="0" w:after="0"/>
        <w:ind w:left="3600" w:hanging="0"/>
        <w:jc w:val="both"/>
        <w:rPr/>
      </w:pPr>
      <w:r>
        <w:rPr>
          <w:rStyle w:val="Strong"/>
          <w:rFonts w:cs="Times New Roman" w:ascii="Times New Roman" w:hAnsi="Times New Roman"/>
          <w:sz w:val="28"/>
          <w:szCs w:val="28"/>
          <w:shd w:fill="FFFFFF" w:val="clear"/>
          <w:lang w:val="be-BY"/>
        </w:rPr>
        <w:t>Лашкев</w:t>
      </w:r>
      <w:r>
        <w:rPr>
          <w:rStyle w:val="Strong"/>
          <w:rFonts w:cs="Times New Roman" w:ascii="Times New Roman" w:hAnsi="Times New Roman"/>
          <w:sz w:val="28"/>
          <w:szCs w:val="28"/>
          <w:shd w:fill="FFFFFF" w:val="clear"/>
        </w:rPr>
        <w:t>ич А.А. «</w:t>
      </w:r>
      <w:r>
        <w:rPr>
          <w:rFonts w:cs="Times New Roman" w:ascii="Times New Roman" w:hAnsi="Times New Roman"/>
          <w:sz w:val="28"/>
          <w:szCs w:val="28"/>
        </w:rPr>
        <w:t>Формирование иноязычной коммуникативной компетенции учащихся с помощью техник визуализации»</w:t>
      </w:r>
    </w:p>
    <w:p>
      <w:pPr>
        <w:pStyle w:val="Normal"/>
        <w:spacing w:lineRule="auto" w:line="240" w:before="0" w:after="0"/>
        <w:ind w:left="3600" w:hanging="0"/>
        <w:jc w:val="both"/>
        <w:rPr>
          <w:rFonts w:ascii="Times New Roman" w:hAnsi="Times New Roman" w:cs="Times New Roman"/>
          <w:sz w:val="28"/>
          <w:szCs w:val="28"/>
        </w:rPr>
      </w:pPr>
      <w:r>
        <w:rPr/>
      </w:r>
    </w:p>
    <w:p>
      <w:pPr>
        <w:pStyle w:val="Normal"/>
        <w:spacing w:lineRule="auto" w:line="240" w:before="0" w:after="0"/>
        <w:ind w:left="3600" w:hanging="0"/>
        <w:jc w:val="both"/>
        <w:rPr>
          <w:rFonts w:ascii="Times New Roman" w:hAnsi="Times New Roman" w:cs="Times New Roman"/>
          <w:sz w:val="28"/>
          <w:szCs w:val="28"/>
        </w:rPr>
      </w:pPr>
      <w:r>
        <w:rPr/>
        <w:drawing>
          <wp:anchor behindDoc="0" distT="0" distB="0" distL="0" distR="0" simplePos="0" locked="0" layoutInCell="1" allowOverlap="1" relativeHeight="5">
            <wp:simplePos x="0" y="0"/>
            <wp:positionH relativeFrom="column">
              <wp:posOffset>-213995</wp:posOffset>
            </wp:positionH>
            <wp:positionV relativeFrom="paragraph">
              <wp:posOffset>125730</wp:posOffset>
            </wp:positionV>
            <wp:extent cx="1851660" cy="2468880"/>
            <wp:effectExtent l="0" t="0" r="0" b="0"/>
            <wp:wrapNone/>
            <wp:docPr id="7"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5" descr=""/>
                    <pic:cNvPicPr>
                      <a:picLocks noChangeAspect="1" noChangeArrowheads="1"/>
                    </pic:cNvPicPr>
                  </pic:nvPicPr>
                  <pic:blipFill>
                    <a:blip r:embed="rId8"/>
                    <a:stretch>
                      <a:fillRect/>
                    </a:stretch>
                  </pic:blipFill>
                  <pic:spPr bwMode="auto">
                    <a:xfrm>
                      <a:off x="0" y="0"/>
                      <a:ext cx="1851660" cy="2468880"/>
                    </a:xfrm>
                    <a:prstGeom prst="rect">
                      <a:avLst/>
                    </a:prstGeom>
                  </pic:spPr>
                </pic:pic>
              </a:graphicData>
            </a:graphic>
          </wp:anchor>
        </w:drawing>
        <w:drawing>
          <wp:anchor behindDoc="0" distT="0" distB="0" distL="0" distR="0" simplePos="0" locked="0" layoutInCell="1" allowOverlap="1" relativeHeight="7">
            <wp:simplePos x="0" y="0"/>
            <wp:positionH relativeFrom="column">
              <wp:posOffset>2149475</wp:posOffset>
            </wp:positionH>
            <wp:positionV relativeFrom="paragraph">
              <wp:posOffset>116840</wp:posOffset>
            </wp:positionV>
            <wp:extent cx="3834765" cy="2537460"/>
            <wp:effectExtent l="0" t="0" r="0" b="0"/>
            <wp:wrapNone/>
            <wp:docPr id="8"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4" descr=""/>
                    <pic:cNvPicPr>
                      <a:picLocks noChangeAspect="1" noChangeArrowheads="1"/>
                    </pic:cNvPicPr>
                  </pic:nvPicPr>
                  <pic:blipFill>
                    <a:blip r:embed="rId9"/>
                    <a:stretch>
                      <a:fillRect/>
                    </a:stretch>
                  </pic:blipFill>
                  <pic:spPr bwMode="auto">
                    <a:xfrm>
                      <a:off x="0" y="0"/>
                      <a:ext cx="3834765" cy="2537460"/>
                    </a:xfrm>
                    <a:prstGeom prst="rect">
                      <a:avLst/>
                    </a:prstGeom>
                  </pic:spPr>
                </pic:pic>
              </a:graphicData>
            </a:graphic>
          </wp:anchor>
        </w:drawing>
      </w:r>
    </w:p>
    <w:p>
      <w:pPr>
        <w:pStyle w:val="Normal"/>
        <w:spacing w:lineRule="auto" w:line="240" w:before="0" w:after="0"/>
        <w:ind w:left="3600" w:hanging="0"/>
        <w:jc w:val="both"/>
        <w:rPr/>
      </w:pPr>
      <w:r>
        <w:rPr/>
      </w:r>
    </w:p>
    <w:p>
      <w:pPr>
        <w:pStyle w:val="Normal"/>
        <w:spacing w:lineRule="auto" w:line="240" w:before="0" w:after="0"/>
        <w:ind w:left="3600" w:hanging="0"/>
        <w:jc w:val="both"/>
        <w:rPr/>
      </w:pPr>
      <w:r>
        <w:rPr/>
      </w:r>
    </w:p>
    <w:p>
      <w:pPr>
        <w:pStyle w:val="Normal"/>
        <w:spacing w:lineRule="auto" w:line="240" w:before="0" w:after="0"/>
        <w:ind w:left="3600" w:hanging="0"/>
        <w:jc w:val="both"/>
        <w:rPr/>
      </w:pPr>
      <w:r>
        <w:rPr/>
      </w:r>
    </w:p>
    <w:p>
      <w:pPr>
        <w:pStyle w:val="Normal"/>
        <w:spacing w:lineRule="auto" w:line="240" w:before="0" w:after="0"/>
        <w:ind w:left="3600" w:hanging="0"/>
        <w:jc w:val="both"/>
        <w:rPr/>
      </w:pPr>
      <w:r>
        <w:rPr/>
      </w:r>
    </w:p>
    <w:p>
      <w:pPr>
        <w:pStyle w:val="Normal"/>
        <w:spacing w:lineRule="auto" w:line="240" w:before="0" w:after="0"/>
        <w:ind w:left="3600" w:hanging="0"/>
        <w:jc w:val="both"/>
        <w:rPr/>
      </w:pPr>
      <w:r>
        <w:rPr/>
      </w:r>
    </w:p>
    <w:p>
      <w:pPr>
        <w:pStyle w:val="Normal"/>
        <w:spacing w:lineRule="auto" w:line="240" w:before="0" w:after="0"/>
        <w:ind w:left="3600" w:hanging="0"/>
        <w:jc w:val="both"/>
        <w:rPr/>
      </w:pPr>
      <w:r>
        <w:rPr/>
      </w:r>
    </w:p>
    <w:p>
      <w:pPr>
        <w:pStyle w:val="Normal"/>
        <w:spacing w:lineRule="auto" w:line="240" w:before="0" w:after="0"/>
        <w:ind w:left="3600" w:hanging="0"/>
        <w:jc w:val="both"/>
        <w:rPr/>
      </w:pPr>
      <w:r>
        <w:rPr/>
      </w:r>
    </w:p>
    <w:p>
      <w:pPr>
        <w:pStyle w:val="Normal"/>
        <w:spacing w:lineRule="auto" w:line="240" w:before="0" w:after="0"/>
        <w:ind w:left="3600" w:hanging="0"/>
        <w:jc w:val="both"/>
        <w:rPr/>
      </w:pPr>
      <w:r>
        <w:rPr/>
      </w:r>
    </w:p>
    <w:p>
      <w:pPr>
        <w:pStyle w:val="Normal"/>
        <w:spacing w:lineRule="auto" w:line="240" w:before="0" w:after="0"/>
        <w:ind w:left="3600" w:hanging="0"/>
        <w:jc w:val="both"/>
        <w:rPr/>
      </w:pPr>
      <w:r>
        <w:rPr/>
      </w:r>
    </w:p>
    <w:p>
      <w:pPr>
        <w:pStyle w:val="Normal"/>
        <w:spacing w:lineRule="auto" w:line="240" w:before="0" w:after="0"/>
        <w:ind w:left="3600" w:hanging="0"/>
        <w:jc w:val="both"/>
        <w:rPr/>
      </w:pPr>
      <w:r>
        <w:rPr/>
      </w:r>
    </w:p>
    <w:p>
      <w:pPr>
        <w:pStyle w:val="Normal"/>
        <w:spacing w:lineRule="auto" w:line="240" w:before="0" w:after="0"/>
        <w:ind w:left="3600" w:hanging="0"/>
        <w:jc w:val="both"/>
        <w:rPr/>
      </w:pPr>
      <w:r>
        <w:rPr/>
      </w:r>
    </w:p>
    <w:p>
      <w:pPr>
        <w:pStyle w:val="Normal"/>
        <w:spacing w:lineRule="auto" w:line="240" w:before="0" w:after="0"/>
        <w:ind w:left="3600" w:hanging="0"/>
        <w:jc w:val="both"/>
        <w:rPr/>
      </w:pPr>
      <w:r>
        <w:rPr/>
      </w:r>
    </w:p>
    <w:p>
      <w:pPr>
        <w:pStyle w:val="Normal"/>
        <w:spacing w:lineRule="auto" w:line="240" w:before="0" w:after="0"/>
        <w:ind w:left="3600" w:hanging="0"/>
        <w:jc w:val="both"/>
        <w:rPr/>
      </w:pPr>
      <w:r>
        <w:rPr/>
      </w:r>
    </w:p>
    <w:p>
      <w:pPr>
        <w:pStyle w:val="Normal"/>
        <w:spacing w:lineRule="auto" w:line="240" w:before="0" w:after="0"/>
        <w:ind w:left="3600" w:hanging="0"/>
        <w:jc w:val="both"/>
        <w:rPr/>
      </w:pPr>
      <w:r>
        <w:rPr/>
      </w:r>
    </w:p>
    <w:p>
      <w:pPr>
        <w:pStyle w:val="Normal"/>
        <w:spacing w:lineRule="auto" w:line="240" w:before="0" w:after="0"/>
        <w:ind w:left="3600" w:hanging="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20"/>
        <w:jc w:val="both"/>
        <w:rPr>
          <w:rFonts w:ascii="Times New Roman" w:hAnsi="Times New Roman"/>
          <w:sz w:val="28"/>
          <w:szCs w:val="28"/>
        </w:rPr>
      </w:pPr>
      <w:r>
        <w:rPr>
          <w:rFonts w:cs="Times New Roman" w:ascii="Times New Roman" w:hAnsi="Times New Roman"/>
          <w:sz w:val="28"/>
          <w:szCs w:val="28"/>
        </w:rPr>
        <w:t>Основной целью обучения иностранным языкам в общеобразовательной школе является развитие способностей у учащихся использовать иностранный язык как инструмент в диалоге культур и цивилизаций современного мира для более гибкого вхождения в общемировое культурное пространство. Эта цель предполагает взаимосвязанное коммуникативное и социокультурное развитие учащихся средствами иностранного языка для подготовки их к межкультурному общению в различных сферах жизнедеятельности. Для того, чтобы достичь данную цель учителю необходимо уметь подбирать эффективные приёмы и методы обучения иностранному языку.</w:t>
      </w:r>
    </w:p>
    <w:p>
      <w:pPr>
        <w:pStyle w:val="Normal"/>
        <w:spacing w:lineRule="auto" w:line="240" w:before="0" w:after="0"/>
        <w:ind w:firstLine="720"/>
        <w:jc w:val="both"/>
        <w:rPr>
          <w:rFonts w:ascii="Times New Roman" w:hAnsi="Times New Roman"/>
          <w:sz w:val="28"/>
          <w:szCs w:val="28"/>
        </w:rPr>
      </w:pPr>
      <w:r>
        <w:rPr>
          <w:rFonts w:cs="Times New Roman" w:ascii="Times New Roman" w:hAnsi="Times New Roman"/>
          <w:sz w:val="28"/>
          <w:szCs w:val="28"/>
        </w:rPr>
        <w:t xml:space="preserve">Без сомнения, каждый учитель хочет, чтобы каждый его урок был интересен и увлекателен. Если урок сможет заинтересовать учеников, тогда он современен в самом широком смысле этого слова. Чтобы заинтересовать ученика, побудить в нём интерес к изучению предмета, необходимо прибегнуть к интересным, творческим, современным методам и приемам обучения, как, например, техника визуализации. </w:t>
      </w:r>
    </w:p>
    <w:p>
      <w:pPr>
        <w:pStyle w:val="NoSpacing"/>
        <w:jc w:val="both"/>
        <w:rPr>
          <w:rFonts w:ascii="Times New Roman" w:hAnsi="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Визуализация на уроках английского языка необходима, так как она способствует развитию образно-эмоциональной памяти обучающихся и формирует множество компетенций. Современный урок ценен не только получаемой на нем информацией, сколько обучением в ходе его приемам работы с информацией: добывания, систематизации, обмена, эстетического оформления и демонстрации результатов.</w:t>
      </w:r>
    </w:p>
    <w:p>
      <w:pPr>
        <w:pStyle w:val="NoSpacing"/>
        <w:jc w:val="both"/>
        <w:rPr>
          <w:rFonts w:ascii="Times New Roman" w:hAnsi="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Визуализация выступает как промежуточное звено между учебным материалом и результатом обучения, как своеобразный механизм, позволяющий «уплотнить» процесс познания, оптимизировать его. Визуализация обеспечивает синтез знаний, позволяет опосредованно и наглядно представить изучаемые явления в различных областях.</w:t>
      </w:r>
    </w:p>
    <w:p>
      <w:pPr>
        <w:pStyle w:val="NoSpacing"/>
        <w:jc w:val="both"/>
        <w:rPr>
          <w:rFonts w:ascii="Times New Roman" w:hAnsi="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Использование метода визуализации эффективно влияет, в первую очередь, на формирование следующих коммуникативных компетенций учащихся:</w:t>
      </w:r>
    </w:p>
    <w:p>
      <w:pPr>
        <w:pStyle w:val="NoSpacing"/>
        <w:numPr>
          <w:ilvl w:val="0"/>
          <w:numId w:val="2"/>
        </w:numPr>
        <w:jc w:val="both"/>
        <w:rPr>
          <w:rFonts w:ascii="Times New Roman" w:hAnsi="Times New Roman"/>
          <w:sz w:val="28"/>
          <w:szCs w:val="28"/>
        </w:rPr>
      </w:pPr>
      <w:r>
        <w:rPr>
          <w:rFonts w:cs="Times New Roman" w:ascii="Times New Roman" w:hAnsi="Times New Roman"/>
          <w:sz w:val="28"/>
          <w:szCs w:val="28"/>
        </w:rPr>
        <w:t>использовать адекватные языковые средства для отображения своих чувств, мыслей, мотивов и потребностей;</w:t>
      </w:r>
    </w:p>
    <w:p>
      <w:pPr>
        <w:pStyle w:val="NoSpacing"/>
        <w:numPr>
          <w:ilvl w:val="0"/>
          <w:numId w:val="2"/>
        </w:numPr>
        <w:jc w:val="both"/>
        <w:rPr>
          <w:rFonts w:ascii="Times New Roman" w:hAnsi="Times New Roman"/>
          <w:sz w:val="28"/>
          <w:szCs w:val="28"/>
        </w:rPr>
      </w:pPr>
      <w:r>
        <w:rPr>
          <w:rFonts w:cs="Times New Roman" w:ascii="Times New Roman" w:hAnsi="Times New Roman"/>
          <w:sz w:val="28"/>
          <w:szCs w:val="28"/>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pPr>
        <w:pStyle w:val="NoSpacing"/>
        <w:numPr>
          <w:ilvl w:val="0"/>
          <w:numId w:val="2"/>
        </w:numPr>
        <w:jc w:val="both"/>
        <w:rPr>
          <w:rFonts w:ascii="Times New Roman" w:hAnsi="Times New Roman"/>
          <w:sz w:val="28"/>
          <w:szCs w:val="28"/>
        </w:rPr>
      </w:pPr>
      <w:r>
        <w:rPr>
          <w:rFonts w:cs="Times New Roman" w:ascii="Times New Roman" w:hAnsi="Times New Roman"/>
          <w:sz w:val="28"/>
          <w:szCs w:val="28"/>
        </w:rPr>
        <w:t>речевое отображение (описание, объяснение);</w:t>
      </w:r>
    </w:p>
    <w:p>
      <w:pPr>
        <w:pStyle w:val="NoSpacing"/>
        <w:numPr>
          <w:ilvl w:val="0"/>
          <w:numId w:val="2"/>
        </w:numPr>
        <w:jc w:val="both"/>
        <w:rPr>
          <w:rFonts w:ascii="Times New Roman" w:hAnsi="Times New Roman"/>
          <w:sz w:val="28"/>
          <w:szCs w:val="28"/>
        </w:rPr>
      </w:pPr>
      <w:r>
        <w:rPr>
          <w:rFonts w:cs="Times New Roman" w:ascii="Times New Roman" w:hAnsi="Times New Roman"/>
          <w:sz w:val="28"/>
          <w:szCs w:val="28"/>
        </w:rPr>
        <w:t>представлять конкретное содержание и сообщать его в письменной и устной форме;</w:t>
      </w:r>
    </w:p>
    <w:p>
      <w:pPr>
        <w:pStyle w:val="NoSpacing"/>
        <w:numPr>
          <w:ilvl w:val="0"/>
          <w:numId w:val="2"/>
        </w:numPr>
        <w:jc w:val="both"/>
        <w:rPr>
          <w:rFonts w:ascii="Times New Roman" w:hAnsi="Times New Roman"/>
          <w:sz w:val="28"/>
          <w:szCs w:val="28"/>
        </w:rPr>
      </w:pPr>
      <w:r>
        <w:rPr>
          <w:rFonts w:cs="Times New Roman" w:ascii="Times New Roman" w:hAnsi="Times New Roman"/>
          <w:sz w:val="28"/>
          <w:szCs w:val="28"/>
        </w:rPr>
        <w:t>понимать основную идею, вспомогательные детали, уметь делать выводы из визуальных текстов в сопровождении с устным или письменным высказыванием;</w:t>
      </w:r>
    </w:p>
    <w:p>
      <w:pPr>
        <w:pStyle w:val="NoSpacing"/>
        <w:numPr>
          <w:ilvl w:val="0"/>
          <w:numId w:val="2"/>
        </w:numPr>
        <w:jc w:val="both"/>
        <w:rPr>
          <w:rFonts w:ascii="Times New Roman" w:hAnsi="Times New Roman"/>
          <w:sz w:val="28"/>
          <w:szCs w:val="28"/>
        </w:rPr>
      </w:pPr>
      <w:r>
        <w:rPr>
          <w:rFonts w:cs="Times New Roman" w:ascii="Times New Roman" w:hAnsi="Times New Roman"/>
          <w:sz w:val="28"/>
          <w:szCs w:val="28"/>
        </w:rPr>
        <w:t>формулировать и передавать смысл из информации в визуальных текстах (образах);</w:t>
      </w:r>
    </w:p>
    <w:p>
      <w:pPr>
        <w:pStyle w:val="NoSpacing"/>
        <w:numPr>
          <w:ilvl w:val="0"/>
          <w:numId w:val="2"/>
        </w:numPr>
        <w:jc w:val="both"/>
        <w:rPr>
          <w:rFonts w:ascii="Times New Roman" w:hAnsi="Times New Roman"/>
          <w:sz w:val="28"/>
          <w:szCs w:val="28"/>
        </w:rPr>
      </w:pPr>
      <w:r>
        <w:rPr>
          <w:rFonts w:cs="Times New Roman" w:ascii="Times New Roman" w:hAnsi="Times New Roman"/>
          <w:sz w:val="28"/>
          <w:szCs w:val="28"/>
        </w:rPr>
        <w:t>интерпретировать специфическую информацию, идеи, мнения и отношения в визуальных текстах в сопровождении с устным или письменным высказыванием;</w:t>
      </w:r>
    </w:p>
    <w:p>
      <w:pPr>
        <w:pStyle w:val="NoSpacing"/>
        <w:numPr>
          <w:ilvl w:val="0"/>
          <w:numId w:val="2"/>
        </w:numPr>
        <w:jc w:val="both"/>
        <w:rPr>
          <w:rFonts w:ascii="Times New Roman" w:hAnsi="Times New Roman"/>
          <w:sz w:val="28"/>
          <w:szCs w:val="28"/>
        </w:rPr>
      </w:pPr>
      <w:r>
        <w:rPr>
          <w:rFonts w:cs="Times New Roman" w:ascii="Times New Roman" w:hAnsi="Times New Roman"/>
          <w:sz w:val="28"/>
          <w:szCs w:val="28"/>
        </w:rPr>
        <w:t>интерпретировать визуальные традиции, использованные в текстах;</w:t>
      </w:r>
    </w:p>
    <w:p>
      <w:pPr>
        <w:pStyle w:val="NoSpacing"/>
        <w:numPr>
          <w:ilvl w:val="0"/>
          <w:numId w:val="2"/>
        </w:numPr>
        <w:jc w:val="both"/>
        <w:rPr>
          <w:rFonts w:ascii="Times New Roman" w:hAnsi="Times New Roman"/>
          <w:sz w:val="28"/>
          <w:szCs w:val="28"/>
        </w:rPr>
      </w:pPr>
      <w:r>
        <w:rPr>
          <w:rFonts w:cs="Times New Roman" w:ascii="Times New Roman" w:hAnsi="Times New Roman"/>
          <w:sz w:val="28"/>
          <w:szCs w:val="28"/>
        </w:rPr>
        <w:t>понимать, интерпретировать и отвечать на визуальные тексты различного спектра;</w:t>
      </w:r>
    </w:p>
    <w:p>
      <w:pPr>
        <w:pStyle w:val="NoSpacing"/>
        <w:numPr>
          <w:ilvl w:val="0"/>
          <w:numId w:val="2"/>
        </w:numPr>
        <w:jc w:val="both"/>
        <w:rPr>
          <w:rFonts w:ascii="Times New Roman" w:hAnsi="Times New Roman"/>
          <w:sz w:val="28"/>
          <w:szCs w:val="28"/>
        </w:rPr>
      </w:pPr>
      <w:r>
        <w:drawing>
          <wp:anchor behindDoc="0" distT="0" distB="0" distL="0" distR="0" simplePos="0" locked="0" layoutInCell="1" allowOverlap="1" relativeHeight="11">
            <wp:simplePos x="0" y="0"/>
            <wp:positionH relativeFrom="column">
              <wp:posOffset>4811395</wp:posOffset>
            </wp:positionH>
            <wp:positionV relativeFrom="paragraph">
              <wp:posOffset>469900</wp:posOffset>
            </wp:positionV>
            <wp:extent cx="1327785" cy="912495"/>
            <wp:effectExtent l="0" t="0" r="0" b="0"/>
            <wp:wrapNone/>
            <wp:docPr id="9"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3" descr=""/>
                    <pic:cNvPicPr>
                      <a:picLocks noChangeAspect="1" noChangeArrowheads="1"/>
                    </pic:cNvPicPr>
                  </pic:nvPicPr>
                  <pic:blipFill>
                    <a:blip r:embed="rId10"/>
                    <a:srcRect l="8526" t="24683" r="9319" b="0"/>
                    <a:stretch>
                      <a:fillRect/>
                    </a:stretch>
                  </pic:blipFill>
                  <pic:spPr bwMode="auto">
                    <a:xfrm>
                      <a:off x="0" y="0"/>
                      <a:ext cx="1327785" cy="912495"/>
                    </a:xfrm>
                    <a:prstGeom prst="rect">
                      <a:avLst/>
                    </a:prstGeom>
                  </pic:spPr>
                </pic:pic>
              </a:graphicData>
            </a:graphic>
          </wp:anchor>
        </w:drawing>
      </w:r>
      <w:r>
        <w:rPr>
          <w:rFonts w:cs="Times New Roman" w:ascii="Times New Roman" w:hAnsi="Times New Roman"/>
          <w:sz w:val="28"/>
          <w:szCs w:val="28"/>
        </w:rPr>
        <w:t>о</w:t>
      </w:r>
      <w:r>
        <w:rPr>
          <w:rFonts w:cs="Times New Roman" w:ascii="Times New Roman" w:hAnsi="Times New Roman"/>
          <w:sz w:val="28"/>
          <w:szCs w:val="28"/>
        </w:rPr>
        <w:t>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pPr>
        <w:pStyle w:val="NoSpacing"/>
        <w:tabs>
          <w:tab w:val="clear" w:pos="708"/>
          <w:tab w:val="left" w:pos="735" w:leader="none"/>
        </w:tabs>
        <w:ind w:right="2249" w:firstLine="720"/>
        <w:jc w:val="both"/>
        <w:rPr>
          <w:rFonts w:ascii="Times New Roman" w:hAnsi="Times New Roman"/>
          <w:sz w:val="28"/>
          <w:szCs w:val="28"/>
        </w:rPr>
      </w:pPr>
      <w:r>
        <w:rPr>
          <w:rFonts w:cs="Times New Roman" w:ascii="Times New Roman" w:hAnsi="Times New Roman"/>
          <w:sz w:val="28"/>
          <w:szCs w:val="28"/>
        </w:rPr>
        <w:t>Техники визуализации, используемые мною на уроках английского языка. Начнем от простого к сложному. Так, например, на уроке мною часто используется иллюстративный материал с целью введения учащихся в</w:t>
      </w:r>
      <w:r>
        <w:drawing>
          <wp:anchor behindDoc="0" distT="0" distB="0" distL="0" distR="0" simplePos="0" locked="0" layoutInCell="1" allowOverlap="1" relativeHeight="10">
            <wp:simplePos x="0" y="0"/>
            <wp:positionH relativeFrom="column">
              <wp:posOffset>4826635</wp:posOffset>
            </wp:positionH>
            <wp:positionV relativeFrom="paragraph">
              <wp:posOffset>806450</wp:posOffset>
            </wp:positionV>
            <wp:extent cx="1344930" cy="973455"/>
            <wp:effectExtent l="0" t="0" r="0" b="0"/>
            <wp:wrapNone/>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
                    <pic:cNvPicPr>
                      <a:picLocks noChangeAspect="1" noChangeArrowheads="1"/>
                    </pic:cNvPicPr>
                  </pic:nvPicPr>
                  <pic:blipFill>
                    <a:blip r:embed="rId11"/>
                    <a:srcRect l="0" t="0" r="0" b="3564"/>
                    <a:stretch>
                      <a:fillRect/>
                    </a:stretch>
                  </pic:blipFill>
                  <pic:spPr bwMode="auto">
                    <a:xfrm>
                      <a:off x="0" y="0"/>
                      <a:ext cx="1344930" cy="973455"/>
                    </a:xfrm>
                    <a:prstGeom prst="rect">
                      <a:avLst/>
                    </a:prstGeom>
                  </pic:spPr>
                </pic:pic>
              </a:graphicData>
            </a:graphic>
          </wp:anchor>
        </w:drawing>
      </w:r>
      <w:r>
        <w:rPr>
          <w:rFonts w:cs="Times New Roman" w:ascii="Times New Roman" w:hAnsi="Times New Roman"/>
          <w:sz w:val="28"/>
          <w:szCs w:val="28"/>
        </w:rPr>
        <w:t xml:space="preserve"> </w:t>
      </w:r>
      <w:r>
        <w:rPr>
          <w:rFonts w:cs="Times New Roman" w:ascii="Times New Roman" w:hAnsi="Times New Roman"/>
          <w:sz w:val="28"/>
          <w:szCs w:val="28"/>
        </w:rPr>
        <w:t>атмосферу иноязычного общения. Можно предложить учащимся назвать пословицу на русском языке, которую данная картинка может описывать. Назвав на русском языке, просим перевести её на английский и попробовать назвать тему урока. С помощью данных пословиц обсудить их значение на иностранном языке.</w:t>
      </w:r>
    </w:p>
    <w:p>
      <w:pPr>
        <w:pStyle w:val="NoSpacing"/>
        <w:jc w:val="both"/>
        <w:rPr>
          <w:rFonts w:ascii="Times New Roman" w:hAnsi="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Иллюстративный материал может быть внедрен на разных этапах урока: в качестве введения учащихся в атмосферу иноязычного общения, проверки фоновых знаний, активизации уже полученных лексических и грамматических знаний. </w:t>
      </w:r>
    </w:p>
    <w:p>
      <w:pPr>
        <w:pStyle w:val="NoSpacing"/>
        <w:jc w:val="both"/>
        <w:rPr>
          <w:rFonts w:ascii="Times New Roman" w:hAnsi="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На своих уроках я всегда задействую  аудио- и видеоматериалы с целью совершенствования навыков восприятия иноязычной речи на слух, совершенствования навыков интерпретации просмотренной информации, тренировки или активизации лексических и грамматических знаний по определённой теме. Так, например, в 10 классе учащиеся изучают раздел «Молодежь и общество». Одна из тем – «Благотворительность». Казалось бы, короткое двухминутное видео становится обсуждением, которое можно вести все 45 минут. Какие люди нуждаются в помощи? Как и чем мы можем помочь? Какие благотворительные организации существуют в Беларуси? Как стать членом данной организации? Чем конкретно вы, как еще несовершеннолетние ребята, можете быть полезны обществу? </w:t>
      </w:r>
    </w:p>
    <w:p>
      <w:pPr>
        <w:pStyle w:val="NoSpacing"/>
        <w:ind w:firstLine="629"/>
        <w:jc w:val="both"/>
        <w:rPr>
          <w:rFonts w:ascii="Times New Roman" w:hAnsi="Times New Roman"/>
          <w:sz w:val="28"/>
          <w:szCs w:val="28"/>
        </w:rPr>
      </w:pPr>
      <w:r>
        <mc:AlternateContent>
          <mc:Choice Requires="wps">
            <w:drawing>
              <wp:anchor behindDoc="0" distT="0" distB="0" distL="114300" distR="114300" simplePos="0" locked="0" layoutInCell="1" allowOverlap="1" relativeHeight="12" wp14:anchorId="4FBC141B">
                <wp:simplePos x="0" y="0"/>
                <wp:positionH relativeFrom="column">
                  <wp:posOffset>4614545</wp:posOffset>
                </wp:positionH>
                <wp:positionV relativeFrom="paragraph">
                  <wp:posOffset>247015</wp:posOffset>
                </wp:positionV>
                <wp:extent cx="1384935" cy="1325880"/>
                <wp:effectExtent l="0" t="0" r="7620" b="9525"/>
                <wp:wrapThrough wrapText="bothSides">
                  <wp:wrapPolygon edited="0">
                    <wp:start x="1190" y="0"/>
                    <wp:lineTo x="0" y="622"/>
                    <wp:lineTo x="0" y="20512"/>
                    <wp:lineTo x="595" y="21445"/>
                    <wp:lineTo x="1190" y="21445"/>
                    <wp:lineTo x="20231" y="21445"/>
                    <wp:lineTo x="20826" y="21445"/>
                    <wp:lineTo x="21421" y="20512"/>
                    <wp:lineTo x="21421" y="622"/>
                    <wp:lineTo x="20231" y="0"/>
                    <wp:lineTo x="1190" y="0"/>
                  </wp:wrapPolygon>
                </wp:wrapThrough>
                <wp:docPr id="11" name="Объект 3"/>
                <a:graphic xmlns:a="http://schemas.openxmlformats.org/drawingml/2006/main">
                  <a:graphicData uri="http://schemas.openxmlformats.org/drawingml/2006/picture">
                    <pic:pic xmlns:pic="http://schemas.openxmlformats.org/drawingml/2006/picture">
                      <pic:nvPicPr>
                        <pic:cNvPr id="0" name="Объект 3" descr=""/>
                        <pic:cNvPicPr/>
                      </pic:nvPicPr>
                      <pic:blipFill>
                        <a:blip r:embed="rId12"/>
                        <a:stretch/>
                      </pic:blipFill>
                      <pic:spPr>
                        <a:xfrm>
                          <a:off x="0" y="0"/>
                          <a:ext cx="1384200" cy="1325160"/>
                        </a:xfrm>
                        <a:prstGeom prst="rect">
                          <a:avLst/>
                        </a:prstGeom>
                        <a:ln>
                          <a:noFill/>
                        </a:ln>
                        <a:effectLst>
                          <a:softEdge rad="112500"/>
                        </a:effectLst>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Объект 3" stroked="f" style="position:absolute;margin-left:363.35pt;margin-top:19.45pt;width:108.95pt;height:104.3pt" wp14:anchorId="4FBC141B" type="shapetype_75">
                <v:imagedata r:id="rId12" o:detectmouseclick="t"/>
                <w10:wrap type="none"/>
                <v:stroke color="#3465a4" joinstyle="round" endcap="flat"/>
              </v:shape>
            </w:pict>
          </mc:Fallback>
        </mc:AlternateContent>
      </w:r>
      <w:r>
        <w:rPr>
          <w:rFonts w:cs="Times New Roman" w:ascii="Times New Roman" w:hAnsi="Times New Roman"/>
          <w:sz w:val="28"/>
          <w:szCs w:val="28"/>
        </w:rPr>
        <w:t>В своей педагогической практике я использую следующие Интернет-</w:t>
      </w:r>
      <w:bookmarkStart w:id="0" w:name="_GoBack1"/>
      <w:bookmarkEnd w:id="0"/>
      <w:r>
        <w:rPr>
          <w:rFonts w:cs="Times New Roman" w:ascii="Times New Roman" w:hAnsi="Times New Roman"/>
          <w:sz w:val="28"/>
          <w:szCs w:val="28"/>
        </w:rPr>
        <w:t>ресурсы и платформы для создания визуальных образов.</w:t>
      </w:r>
    </w:p>
    <w:p>
      <w:pPr>
        <w:pStyle w:val="NoSpacing"/>
        <w:ind w:firstLine="720"/>
        <w:jc w:val="both"/>
        <w:rPr>
          <w:rFonts w:ascii="Times New Roman" w:hAnsi="Times New Roman"/>
          <w:sz w:val="28"/>
          <w:szCs w:val="28"/>
        </w:rPr>
      </w:pPr>
      <w:r>
        <w:rPr>
          <w:rFonts w:cs="Times New Roman" w:ascii="Times New Roman" w:hAnsi="Times New Roman"/>
          <w:b/>
          <w:i/>
          <w:sz w:val="28"/>
          <w:szCs w:val="28"/>
        </w:rPr>
        <w:t>Wordscloud, wordart</w:t>
      </w:r>
      <w:r>
        <w:rPr>
          <w:rFonts w:cs="Times New Roman" w:ascii="Times New Roman" w:hAnsi="Times New Roman"/>
          <w:sz w:val="28"/>
          <w:szCs w:val="28"/>
        </w:rPr>
        <w:t xml:space="preserve"> – платформы, для создания уникальных облаков слов для презентации, баннера или постера. Данные платформы я использую при введении в тему, повторении в начале урока, систематизации, повторении материала, работе с текстом, работе с  языковым  и  грамматическим материалом, контроле.</w:t>
      </w:r>
    </w:p>
    <w:p>
      <w:pPr>
        <w:pStyle w:val="NoSpacing"/>
        <w:jc w:val="both"/>
        <w:rPr/>
      </w:pPr>
      <w:r>
        <w:rPr>
          <w:rFonts w:cs="Times New Roman" w:ascii="Times New Roman" w:hAnsi="Times New Roman"/>
          <w:b/>
          <w:i/>
          <w:sz w:val="28"/>
          <w:szCs w:val="28"/>
        </w:rPr>
        <w:t xml:space="preserve">      </w:t>
      </w:r>
      <w:r>
        <w:rPr>
          <w:rFonts w:cs="Times New Roman" w:ascii="Times New Roman" w:hAnsi="Times New Roman"/>
          <w:b/>
          <w:i/>
          <w:sz w:val="28"/>
          <w:szCs w:val="28"/>
        </w:rPr>
        <w:t>Интеллект-карта (Mind Map) —</w:t>
      </w:r>
      <w:r>
        <w:rPr>
          <w:rFonts w:cs="Times New Roman" w:ascii="Times New Roman" w:hAnsi="Times New Roman"/>
          <w:sz w:val="28"/>
          <w:szCs w:val="28"/>
        </w:rPr>
        <w:t xml:space="preserve"> это графический способ представить информацию в виде карты, состоящей из ключевых и вторичных тем. Для структурирования идей, запоминания больших объемов информации, проведения мозговых штурмов. (</w:t>
      </w:r>
      <w:hyperlink r:id="rId13">
        <w:r>
          <w:rPr>
            <w:rStyle w:val="Style15"/>
            <w:rFonts w:cs="Times New Roman" w:ascii="Times New Roman" w:hAnsi="Times New Roman"/>
            <w:sz w:val="28"/>
            <w:szCs w:val="28"/>
          </w:rPr>
          <w:t>https://bubbl.us/</w:t>
        </w:r>
      </w:hyperlink>
      <w:r>
        <w:rPr>
          <w:rFonts w:cs="Times New Roman" w:ascii="Times New Roman" w:hAnsi="Times New Roman"/>
          <w:sz w:val="28"/>
          <w:szCs w:val="28"/>
        </w:rPr>
        <w:t>)</w:t>
      </w:r>
    </w:p>
    <w:p>
      <w:pPr>
        <w:pStyle w:val="NoSpacing"/>
        <w:ind w:firstLine="720"/>
        <w:jc w:val="both"/>
        <w:rPr/>
      </w:pPr>
      <w:r>
        <w:rPr>
          <w:rFonts w:cs="Times New Roman" w:ascii="Times New Roman" w:hAnsi="Times New Roman"/>
          <w:sz w:val="28"/>
          <w:szCs w:val="28"/>
        </w:rPr>
        <w:t>Применение интеллект-карт на уроках иностранного языка дает возможность:</w:t>
      </w:r>
    </w:p>
    <w:p>
      <w:pPr>
        <w:pStyle w:val="NoSpacing"/>
        <w:ind w:firstLine="720"/>
        <w:jc w:val="both"/>
        <w:rPr>
          <w:rFonts w:ascii="Times New Roman" w:hAnsi="Times New Roman"/>
          <w:sz w:val="28"/>
          <w:szCs w:val="28"/>
        </w:rPr>
      </w:pPr>
      <w:r>
        <w:rPr>
          <w:rFonts w:cs="Times New Roman" w:ascii="Times New Roman" w:hAnsi="Times New Roman"/>
          <w:sz w:val="28"/>
          <w:szCs w:val="28"/>
        </w:rPr>
        <w:t>-создать мотивацию к овладению иностранным языком как средством общения;</w:t>
      </w:r>
    </w:p>
    <w:p>
      <w:pPr>
        <w:pStyle w:val="NoSpacing"/>
        <w:ind w:firstLine="720"/>
        <w:jc w:val="both"/>
        <w:rPr>
          <w:rFonts w:ascii="Times New Roman" w:hAnsi="Times New Roman"/>
          <w:sz w:val="28"/>
          <w:szCs w:val="28"/>
        </w:rPr>
      </w:pPr>
      <w:r>
        <w:drawing>
          <wp:anchor behindDoc="0" distT="0" distB="0" distL="114300" distR="0" simplePos="0" locked="0" layoutInCell="1" allowOverlap="1" relativeHeight="13">
            <wp:simplePos x="0" y="0"/>
            <wp:positionH relativeFrom="margin">
              <wp:align>right</wp:align>
            </wp:positionH>
            <wp:positionV relativeFrom="paragraph">
              <wp:posOffset>5080</wp:posOffset>
            </wp:positionV>
            <wp:extent cx="1674495" cy="1149985"/>
            <wp:effectExtent l="0" t="0" r="0" b="0"/>
            <wp:wrapTight wrapText="bothSides">
              <wp:wrapPolygon edited="0">
                <wp:start x="-34" y="0"/>
                <wp:lineTo x="-34" y="21076"/>
                <wp:lineTo x="21372" y="21076"/>
                <wp:lineTo x="21372" y="0"/>
                <wp:lineTo x="-34" y="0"/>
              </wp:wrapPolygon>
            </wp:wrapTight>
            <wp:docPr id="12"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3" descr=""/>
                    <pic:cNvPicPr>
                      <a:picLocks noChangeAspect="1" noChangeArrowheads="1"/>
                    </pic:cNvPicPr>
                  </pic:nvPicPr>
                  <pic:blipFill>
                    <a:blip r:embed="rId14"/>
                    <a:srcRect l="0" t="0" r="0" b="3664"/>
                    <a:stretch>
                      <a:fillRect/>
                    </a:stretch>
                  </pic:blipFill>
                  <pic:spPr bwMode="auto">
                    <a:xfrm flipH="1">
                      <a:off x="0" y="0"/>
                      <a:ext cx="1674495" cy="1149985"/>
                    </a:xfrm>
                    <a:prstGeom prst="rect">
                      <a:avLst/>
                    </a:prstGeom>
                  </pic:spPr>
                </pic:pic>
              </a:graphicData>
            </a:graphic>
          </wp:anchor>
        </w:drawing>
      </w:r>
      <w:r>
        <w:rPr>
          <w:rFonts w:cs="Times New Roman" w:ascii="Times New Roman" w:hAnsi="Times New Roman"/>
          <w:sz w:val="28"/>
          <w:szCs w:val="28"/>
        </w:rPr>
        <w:t>-</w:t>
      </w:r>
      <w:r>
        <w:rPr>
          <w:rFonts w:cs="Times New Roman" w:ascii="Times New Roman" w:hAnsi="Times New Roman"/>
          <w:sz w:val="28"/>
          <w:szCs w:val="28"/>
        </w:rPr>
        <w:t>организовать индивидуальную, групповую и фронтальную деятельность учащихся;</w:t>
      </w:r>
    </w:p>
    <w:p>
      <w:pPr>
        <w:pStyle w:val="NoSpacing"/>
        <w:ind w:firstLine="720"/>
        <w:jc w:val="both"/>
        <w:rPr>
          <w:rFonts w:ascii="Times New Roman" w:hAnsi="Times New Roman"/>
          <w:sz w:val="28"/>
          <w:szCs w:val="28"/>
        </w:rPr>
      </w:pPr>
      <w:r>
        <w:rPr>
          <w:rFonts w:cs="Times New Roman" w:ascii="Times New Roman" w:hAnsi="Times New Roman"/>
          <w:sz w:val="28"/>
          <w:szCs w:val="28"/>
        </w:rPr>
        <w:t>-конструировать учебное содержание в соответствии с возрастными особенностями учащихся;</w:t>
      </w:r>
    </w:p>
    <w:p>
      <w:pPr>
        <w:pStyle w:val="NoSpacing"/>
        <w:ind w:firstLine="720"/>
        <w:jc w:val="both"/>
        <w:rPr>
          <w:rFonts w:ascii="Times New Roman" w:hAnsi="Times New Roman"/>
          <w:sz w:val="28"/>
          <w:szCs w:val="28"/>
        </w:rPr>
      </w:pPr>
      <w:r>
        <w:rPr>
          <w:rFonts w:cs="Times New Roman" w:ascii="Times New Roman" w:hAnsi="Times New Roman"/>
          <w:sz w:val="28"/>
          <w:szCs w:val="28"/>
        </w:rPr>
        <w:t>-организовывать самостоятельную работу учащихся;</w:t>
      </w:r>
    </w:p>
    <w:p>
      <w:pPr>
        <w:pStyle w:val="NoSpacing"/>
        <w:ind w:firstLine="720"/>
        <w:jc w:val="both"/>
        <w:rPr>
          <w:rFonts w:ascii="Times New Roman" w:hAnsi="Times New Roman"/>
          <w:sz w:val="28"/>
          <w:szCs w:val="28"/>
        </w:rPr>
      </w:pPr>
      <w:r>
        <w:rPr>
          <w:rFonts w:cs="Times New Roman" w:ascii="Times New Roman" w:hAnsi="Times New Roman"/>
          <w:sz w:val="28"/>
          <w:szCs w:val="28"/>
        </w:rPr>
        <w:t>-организовывать проектную деятельность учащихся;</w:t>
      </w:r>
    </w:p>
    <w:p>
      <w:pPr>
        <w:pStyle w:val="NoSpacing"/>
        <w:ind w:firstLine="720"/>
        <w:jc w:val="both"/>
        <w:rPr>
          <w:rFonts w:ascii="Times New Roman" w:hAnsi="Times New Roman"/>
          <w:sz w:val="28"/>
          <w:szCs w:val="28"/>
        </w:rPr>
      </w:pPr>
      <w:r>
        <w:rPr>
          <w:rFonts w:cs="Times New Roman" w:ascii="Times New Roman" w:hAnsi="Times New Roman"/>
          <w:sz w:val="28"/>
          <w:szCs w:val="28"/>
        </w:rPr>
        <w:t xml:space="preserve">-развивать творческие и интеллектуальные способности учащихся, мышление, память, а также проявлять интуитивные способности. </w:t>
      </w:r>
    </w:p>
    <w:p>
      <w:pPr>
        <w:pStyle w:val="NoSpacing"/>
        <w:ind w:firstLine="720"/>
        <w:jc w:val="both"/>
        <w:rPr>
          <w:rFonts w:ascii="Times New Roman" w:hAnsi="Times New Roman"/>
          <w:sz w:val="28"/>
          <w:szCs w:val="28"/>
        </w:rPr>
      </w:pPr>
      <w:r>
        <w:rPr>
          <w:rFonts w:cs="Times New Roman" w:ascii="Times New Roman" w:hAnsi="Times New Roman"/>
          <w:sz w:val="28"/>
          <w:szCs w:val="28"/>
        </w:rPr>
        <w:t>Одним из лучших интернет сервисов на мой взгляд является –</w:t>
      </w:r>
      <w:r>
        <w:rPr>
          <w:rFonts w:cs="Times New Roman" w:ascii="Times New Roman" w:hAnsi="Times New Roman"/>
          <w:b/>
          <w:i/>
          <w:sz w:val="28"/>
          <w:szCs w:val="28"/>
        </w:rPr>
        <w:t>LearningApps.</w:t>
      </w:r>
      <w:r>
        <w:rPr>
          <w:rFonts w:cs="Times New Roman" w:ascii="Times New Roman" w:hAnsi="Times New Roman"/>
          <w:sz w:val="28"/>
          <w:szCs w:val="28"/>
        </w:rPr>
        <w:t xml:space="preserve">  Данный сервис позволяет удобно и легко создавать электронные интерактивные упражнения, которые могут быть использованы для совершенствования всех навыков речевой деятельности (говорение, чтение, письмо, аудирование). Вы можете самостоятельно создавать задания, либо воспользоваться уже имеющимися упражнениями (но нужно перепроверять правильность их составления). Здесь можно создавать разнообразные виды заданий, как, например: сопоставить картинки, найти пару, классификация, ввод текста, викторина с выбором правильного ответа и многое другое. </w:t>
      </w:r>
    </w:p>
    <w:p>
      <w:pPr>
        <w:pStyle w:val="NoSpacing"/>
        <w:ind w:firstLine="720"/>
        <w:jc w:val="both"/>
        <w:rPr>
          <w:rFonts w:ascii="Times New Roman" w:hAnsi="Times New Roman"/>
          <w:sz w:val="28"/>
          <w:szCs w:val="28"/>
        </w:rPr>
      </w:pPr>
      <w:r>
        <w:drawing>
          <wp:anchor behindDoc="0" distT="0" distB="0" distL="114300" distR="0" simplePos="0" locked="0" layoutInCell="1" allowOverlap="1" relativeHeight="14">
            <wp:simplePos x="0" y="0"/>
            <wp:positionH relativeFrom="column">
              <wp:posOffset>4452620</wp:posOffset>
            </wp:positionH>
            <wp:positionV relativeFrom="paragraph">
              <wp:posOffset>192405</wp:posOffset>
            </wp:positionV>
            <wp:extent cx="1668145" cy="1256030"/>
            <wp:effectExtent l="0" t="0" r="0" b="0"/>
            <wp:wrapTight wrapText="bothSides">
              <wp:wrapPolygon edited="0">
                <wp:start x="-111" y="0"/>
                <wp:lineTo x="-111" y="21184"/>
                <wp:lineTo x="21452" y="21184"/>
                <wp:lineTo x="21452" y="0"/>
                <wp:lineTo x="-111" y="0"/>
              </wp:wrapPolygon>
            </wp:wrapTight>
            <wp:docPr id="13" name="Объект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Объект 5" descr=""/>
                    <pic:cNvPicPr>
                      <a:picLocks noChangeAspect="1" noChangeArrowheads="1"/>
                    </pic:cNvPicPr>
                  </pic:nvPicPr>
                  <pic:blipFill>
                    <a:blip r:embed="rId15"/>
                    <a:srcRect l="971" t="9161" r="1309" b="3819"/>
                    <a:stretch>
                      <a:fillRect/>
                    </a:stretch>
                  </pic:blipFill>
                  <pic:spPr bwMode="auto">
                    <a:xfrm>
                      <a:off x="0" y="0"/>
                      <a:ext cx="1668145" cy="1256030"/>
                    </a:xfrm>
                    <a:prstGeom prst="rect">
                      <a:avLst/>
                    </a:prstGeom>
                  </pic:spPr>
                </pic:pic>
              </a:graphicData>
            </a:graphic>
          </wp:anchor>
        </w:drawing>
      </w:r>
      <w:r>
        <w:rPr>
          <w:rFonts w:cs="Times New Roman" w:ascii="Times New Roman" w:hAnsi="Times New Roman"/>
          <w:b/>
          <w:i/>
          <w:sz w:val="28"/>
          <w:szCs w:val="28"/>
        </w:rPr>
        <w:t>M</w:t>
      </w:r>
      <w:r>
        <w:rPr>
          <w:rFonts w:cs="Times New Roman" w:ascii="Times New Roman" w:hAnsi="Times New Roman"/>
          <w:b/>
          <w:i/>
          <w:sz w:val="28"/>
          <w:szCs w:val="28"/>
        </w:rPr>
        <w:t xml:space="preserve">entimeter - </w:t>
      </w:r>
      <w:r>
        <w:rPr>
          <w:rFonts w:cs="Times New Roman" w:ascii="Times New Roman" w:hAnsi="Times New Roman"/>
          <w:sz w:val="28"/>
          <w:szCs w:val="28"/>
        </w:rPr>
        <w:t>онлайн-сервис для интерактивного взаимодействия с аудиторией, к которому ученики могут подключиться по ссылке.</w:t>
      </w:r>
    </w:p>
    <w:p>
      <w:pPr>
        <w:pStyle w:val="NoSpacing"/>
        <w:jc w:val="both"/>
        <w:rPr>
          <w:rFonts w:ascii="Times New Roman" w:hAnsi="Times New Roman"/>
          <w:sz w:val="28"/>
          <w:szCs w:val="28"/>
        </w:rPr>
      </w:pPr>
      <w:r>
        <w:rPr>
          <w:rFonts w:cs="Times New Roman" w:ascii="Times New Roman" w:hAnsi="Times New Roman"/>
          <w:sz w:val="28"/>
          <w:szCs w:val="28"/>
        </w:rPr>
        <w:t xml:space="preserve">Возможности преподавателя на данной платформе: </w:t>
      </w:r>
    </w:p>
    <w:p>
      <w:pPr>
        <w:pStyle w:val="NoSpacing"/>
        <w:ind w:firstLine="720"/>
        <w:jc w:val="both"/>
        <w:rPr>
          <w:rFonts w:ascii="Times New Roman" w:hAnsi="Times New Roman"/>
          <w:sz w:val="28"/>
          <w:szCs w:val="28"/>
        </w:rPr>
      </w:pPr>
      <w:r>
        <w:rPr>
          <w:rFonts w:cs="Times New Roman" w:ascii="Times New Roman" w:hAnsi="Times New Roman"/>
          <w:i/>
          <w:sz w:val="28"/>
          <w:szCs w:val="28"/>
        </w:rPr>
        <w:t>Вопросы — ответы.</w:t>
      </w:r>
      <w:r>
        <w:rPr>
          <w:rFonts w:cs="Times New Roman" w:ascii="Times New Roman" w:hAnsi="Times New Roman"/>
          <w:sz w:val="28"/>
          <w:szCs w:val="28"/>
        </w:rPr>
        <w:t xml:space="preserve"> Поскольку сервис работает как интерактивная презентация, то прям на слайде можно задавать вопросы по теме и просить учащихся отвечать в их смартфонах.</w:t>
      </w:r>
    </w:p>
    <w:p>
      <w:pPr>
        <w:pStyle w:val="NoSpacing"/>
        <w:ind w:firstLine="720"/>
        <w:jc w:val="both"/>
        <w:rPr>
          <w:rFonts w:ascii="Times New Roman" w:hAnsi="Times New Roman"/>
          <w:sz w:val="28"/>
          <w:szCs w:val="28"/>
        </w:rPr>
      </w:pPr>
      <w:r>
        <w:rPr>
          <w:rFonts w:cs="Times New Roman" w:ascii="Times New Roman" w:hAnsi="Times New Roman"/>
          <w:i/>
          <w:sz w:val="28"/>
          <w:szCs w:val="28"/>
        </w:rPr>
        <w:t>Опросы и голосования.</w:t>
      </w:r>
      <w:r>
        <w:rPr>
          <w:rFonts w:cs="Times New Roman" w:ascii="Times New Roman" w:hAnsi="Times New Roman"/>
          <w:sz w:val="28"/>
          <w:szCs w:val="28"/>
        </w:rPr>
        <w:t xml:space="preserve"> Также можно создать короткие опросы с помощью Open ended questions, Q&amp;A или же голосования для учеников.</w:t>
      </w:r>
    </w:p>
    <w:p>
      <w:pPr>
        <w:pStyle w:val="NoSpacing"/>
        <w:ind w:firstLine="720"/>
        <w:jc w:val="both"/>
        <w:rPr>
          <w:rFonts w:ascii="Times New Roman" w:hAnsi="Times New Roman"/>
          <w:sz w:val="28"/>
          <w:szCs w:val="28"/>
        </w:rPr>
      </w:pPr>
      <w:r>
        <w:rPr>
          <w:rFonts w:cs="Times New Roman" w:ascii="Times New Roman" w:hAnsi="Times New Roman"/>
          <w:i/>
          <w:sz w:val="28"/>
          <w:szCs w:val="28"/>
        </w:rPr>
        <w:t>Word cloud.</w:t>
      </w:r>
      <w:r>
        <w:rPr>
          <w:rFonts w:cs="Times New Roman" w:ascii="Times New Roman" w:hAnsi="Times New Roman"/>
          <w:sz w:val="28"/>
          <w:szCs w:val="28"/>
        </w:rPr>
        <w:t xml:space="preserve"> Word cloud — облако из слов, которые пишут ученики. Оно подходит для всех уровней и его можно использовать для быстрой проверки лексики или разогрева перед новой темой.</w:t>
      </w:r>
    </w:p>
    <w:p>
      <w:pPr>
        <w:pStyle w:val="NoSpacing"/>
        <w:ind w:firstLine="720"/>
        <w:jc w:val="both"/>
        <w:rPr>
          <w:rFonts w:ascii="Times New Roman" w:hAnsi="Times New Roman"/>
          <w:sz w:val="28"/>
          <w:szCs w:val="28"/>
        </w:rPr>
      </w:pPr>
      <w:r>
        <w:rPr>
          <w:rFonts w:cs="Times New Roman" w:ascii="Times New Roman" w:hAnsi="Times New Roman"/>
          <w:i/>
          <w:sz w:val="28"/>
          <w:szCs w:val="28"/>
        </w:rPr>
        <w:t>Multiple choice.</w:t>
      </w:r>
      <w:r>
        <w:rPr>
          <w:rFonts w:cs="Times New Roman" w:ascii="Times New Roman" w:hAnsi="Times New Roman"/>
          <w:sz w:val="28"/>
          <w:szCs w:val="28"/>
        </w:rPr>
        <w:t xml:space="preserve"> Лучше всего подходит для тем, где нужно объяснить преимущества и недостатки или потренировать разговорный английский и научить учеников отстаивать свое мнение.</w:t>
      </w:r>
    </w:p>
    <w:p>
      <w:pPr>
        <w:pStyle w:val="NoSpacing"/>
        <w:ind w:right="3329" w:firstLine="720"/>
        <w:jc w:val="both"/>
        <w:rPr>
          <w:rFonts w:ascii="Times New Roman" w:hAnsi="Times New Roman"/>
          <w:sz w:val="28"/>
          <w:szCs w:val="28"/>
        </w:rPr>
      </w:pPr>
      <w:r>
        <w:drawing>
          <wp:anchor behindDoc="0" distT="0" distB="0" distL="114300" distR="0" simplePos="0" locked="0" layoutInCell="1" allowOverlap="1" relativeHeight="15">
            <wp:simplePos x="0" y="0"/>
            <wp:positionH relativeFrom="column">
              <wp:posOffset>4124960</wp:posOffset>
            </wp:positionH>
            <wp:positionV relativeFrom="paragraph">
              <wp:posOffset>262890</wp:posOffset>
            </wp:positionV>
            <wp:extent cx="2110105" cy="930275"/>
            <wp:effectExtent l="0" t="0" r="0" b="0"/>
            <wp:wrapTight wrapText="bothSides">
              <wp:wrapPolygon edited="0">
                <wp:start x="686" y="0"/>
                <wp:lineTo x="686" y="21132"/>
                <wp:lineTo x="21443" y="21132"/>
                <wp:lineTo x="21443" y="0"/>
                <wp:lineTo x="686" y="0"/>
              </wp:wrapPolygon>
            </wp:wrapTight>
            <wp:docPr id="14"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
                    <pic:cNvPicPr>
                      <a:picLocks noChangeAspect="1" noChangeArrowheads="1"/>
                    </pic:cNvPicPr>
                  </pic:nvPicPr>
                  <pic:blipFill>
                    <a:blip r:embed="rId16"/>
                    <a:srcRect l="-5492" t="4828" r="0" b="0"/>
                    <a:stretch>
                      <a:fillRect/>
                    </a:stretch>
                  </pic:blipFill>
                  <pic:spPr bwMode="auto">
                    <a:xfrm>
                      <a:off x="0" y="0"/>
                      <a:ext cx="2110105" cy="930275"/>
                    </a:xfrm>
                    <a:prstGeom prst="rect">
                      <a:avLst/>
                    </a:prstGeom>
                  </pic:spPr>
                </pic:pic>
              </a:graphicData>
            </a:graphic>
          </wp:anchor>
        </w:drawing>
      </w:r>
      <w:r>
        <w:rPr>
          <w:rFonts w:cs="Times New Roman" w:ascii="Times New Roman" w:hAnsi="Times New Roman"/>
          <w:b/>
          <w:i/>
          <w:sz w:val="28"/>
          <w:szCs w:val="28"/>
        </w:rPr>
        <w:t>K</w:t>
      </w:r>
      <w:r>
        <w:rPr>
          <w:rFonts w:cs="Times New Roman" w:ascii="Times New Roman" w:hAnsi="Times New Roman"/>
          <w:b/>
          <w:i/>
          <w:sz w:val="28"/>
          <w:szCs w:val="28"/>
        </w:rPr>
        <w:t>ahoot</w:t>
      </w:r>
      <w:r>
        <w:rPr>
          <w:rFonts w:cs="Times New Roman" w:ascii="Times New Roman" w:hAnsi="Times New Roman"/>
          <w:sz w:val="28"/>
          <w:szCs w:val="28"/>
        </w:rPr>
        <w:t xml:space="preserve"> — это популярная обучающая платформа для проведения викторин, создания тестов и образовательных игр. Является эффективным инструментом на этапе закрепления знаний по завершению тем, лексике или грамматике, а также по страноведению. Kahoot - это эффективный ресурс для диагностики знаний учащихся на уроках в увлекательной форме. </w:t>
      </w:r>
    </w:p>
    <w:p>
      <w:pPr>
        <w:pStyle w:val="NoSpacing"/>
        <w:ind w:firstLine="720"/>
        <w:jc w:val="both"/>
        <w:rPr>
          <w:rFonts w:ascii="Times New Roman" w:hAnsi="Times New Roman"/>
          <w:sz w:val="28"/>
          <w:szCs w:val="28"/>
        </w:rPr>
      </w:pPr>
      <w:r>
        <w:rPr>
          <w:rFonts w:cs="Times New Roman" w:ascii="Times New Roman" w:hAnsi="Times New Roman"/>
          <w:b/>
          <w:i/>
          <w:sz w:val="28"/>
          <w:szCs w:val="28"/>
          <w:lang w:val="en-US"/>
        </w:rPr>
        <w:t>Power</w:t>
      </w:r>
      <w:r>
        <w:rPr>
          <w:rFonts w:cs="Times New Roman" w:ascii="Times New Roman" w:hAnsi="Times New Roman"/>
          <w:b/>
          <w:i/>
          <w:sz w:val="28"/>
          <w:szCs w:val="28"/>
        </w:rPr>
        <w:t xml:space="preserve"> </w:t>
      </w:r>
      <w:r>
        <w:rPr>
          <w:rFonts w:cs="Times New Roman" w:ascii="Times New Roman" w:hAnsi="Times New Roman"/>
          <w:b/>
          <w:i/>
          <w:sz w:val="28"/>
          <w:szCs w:val="28"/>
          <w:lang w:val="en-US"/>
        </w:rPr>
        <w:t>point</w:t>
      </w:r>
      <w:r>
        <w:rPr>
          <w:rFonts w:cs="Times New Roman" w:ascii="Times New Roman" w:hAnsi="Times New Roman"/>
          <w:b/>
          <w:i/>
          <w:sz w:val="28"/>
          <w:szCs w:val="28"/>
        </w:rPr>
        <w:t xml:space="preserve"> </w:t>
      </w:r>
      <w:r>
        <w:rPr>
          <w:rFonts w:cs="Times New Roman" w:ascii="Times New Roman" w:hAnsi="Times New Roman"/>
          <w:sz w:val="28"/>
          <w:szCs w:val="28"/>
        </w:rPr>
        <w:t xml:space="preserve">является одним из основных способов визуализации. Картинки, видео, аудиоматериалы, грамматические и лексическое упражнения. Данный инструмент визуализации часто использую при создании игры «Своя игра», которая включает в себя как иллюстративный материал, так и аудио- и видеоматериалы. </w:t>
      </w:r>
    </w:p>
    <w:p>
      <w:pPr>
        <w:pStyle w:val="NoSpacing"/>
        <w:ind w:firstLine="720"/>
        <w:jc w:val="both"/>
        <w:rPr>
          <w:rFonts w:ascii="Times New Roman" w:hAnsi="Times New Roman"/>
          <w:sz w:val="28"/>
          <w:szCs w:val="28"/>
        </w:rPr>
      </w:pPr>
      <w:r>
        <w:rPr>
          <w:rFonts w:cs="Times New Roman" w:ascii="Times New Roman" w:hAnsi="Times New Roman"/>
          <w:b/>
          <w:i/>
          <w:sz w:val="28"/>
          <w:szCs w:val="28"/>
          <w:lang w:val="en-US"/>
        </w:rPr>
        <w:t>Canva</w:t>
      </w:r>
      <w:r>
        <w:rPr>
          <w:rFonts w:cs="Times New Roman" w:ascii="Times New Roman" w:hAnsi="Times New Roman"/>
          <w:b/>
          <w:i/>
          <w:sz w:val="28"/>
          <w:szCs w:val="28"/>
        </w:rPr>
        <w:t xml:space="preserve"> – платформа</w:t>
      </w:r>
      <w:r>
        <w:rPr>
          <w:rFonts w:cs="Times New Roman" w:ascii="Times New Roman" w:hAnsi="Times New Roman"/>
          <w:sz w:val="28"/>
          <w:szCs w:val="28"/>
        </w:rPr>
        <w:t xml:space="preserve">, позволяющая создавать различные формы визуализации. Согласно статистике: люди рассказывают другим 20% прочитанного, 10% услышанного и 80% того, что видели или делали. До 90% информации поступает в мозг в визуальной форме. Редактор </w:t>
      </w:r>
      <w:r>
        <w:rPr>
          <w:rFonts w:cs="Times New Roman" w:ascii="Times New Roman" w:hAnsi="Times New Roman"/>
          <w:sz w:val="28"/>
          <w:szCs w:val="28"/>
          <w:lang w:val="en-US"/>
        </w:rPr>
        <w:t>Canva</w:t>
      </w:r>
      <w:r>
        <w:rPr>
          <w:rFonts w:cs="Times New Roman" w:ascii="Times New Roman" w:hAnsi="Times New Roman"/>
          <w:sz w:val="28"/>
          <w:szCs w:val="28"/>
        </w:rPr>
        <w:t xml:space="preserve"> я использую для создания презентаций, инфографики, отчетов, плакатов, раздаточного материала с упражнениями.</w:t>
      </w:r>
    </w:p>
    <w:p>
      <w:pPr>
        <w:pStyle w:val="NoSpacing"/>
        <w:ind w:firstLine="720"/>
        <w:jc w:val="both"/>
        <w:rPr>
          <w:rFonts w:ascii="Times New Roman" w:hAnsi="Times New Roman" w:cs="Times New Roman"/>
          <w:sz w:val="28"/>
          <w:szCs w:val="28"/>
        </w:rPr>
      </w:pPr>
      <w:r>
        <w:rPr>
          <w:rFonts w:cs="Times New Roman" w:ascii="Times New Roman" w:hAnsi="Times New Roman"/>
          <w:sz w:val="28"/>
          <w:szCs w:val="28"/>
        </w:rPr>
        <w:t>Использование системы средств визуализации в обучении иностранному языку дает широкие возможности не только для знакомства с другой культурой, но и передачи в понятной форме лексических, грамматических, фонетических и коммуникативных знаний. Наряду с тем, что средства визуализации учебного материала облегчают знакомство с иностранным языком и миром иноязычной культуры, технология визуализации является мощным вспомогательным средством для повышения мотивации к изучению иностранного языка.</w:t>
      </w:r>
    </w:p>
    <w:p>
      <w:pPr>
        <w:pStyle w:val="1"/>
        <w:shd w:val="clear" w:color="auto" w:fill="FFFFFF"/>
        <w:spacing w:before="280" w:after="280"/>
        <w:ind w:left="3600" w:hanging="0"/>
        <w:jc w:val="both"/>
        <w:rPr/>
      </w:pPr>
      <w:r>
        <w:rPr>
          <w:rStyle w:val="Strong"/>
          <w:b/>
          <w:sz w:val="28"/>
          <w:szCs w:val="28"/>
          <w:highlight w:val="white"/>
        </w:rPr>
        <w:t>Королюк М.В.</w:t>
      </w:r>
      <w:r>
        <w:rPr>
          <w:rStyle w:val="Strong"/>
          <w:sz w:val="28"/>
          <w:szCs w:val="28"/>
          <w:highlight w:val="white"/>
        </w:rPr>
        <w:t xml:space="preserve"> </w:t>
      </w:r>
      <w:r>
        <w:rPr>
          <w:rStyle w:val="Strong"/>
          <w:b w:val="false"/>
          <w:bCs w:val="false"/>
          <w:sz w:val="28"/>
          <w:szCs w:val="28"/>
          <w:highlight w:val="white"/>
        </w:rPr>
        <w:t>«Визуализация учебной информации на уроках математики посредством использования Google-доски»</w:t>
      </w:r>
    </w:p>
    <w:p>
      <w:pPr>
        <w:pStyle w:val="NormalWeb"/>
        <w:shd w:val="clear" w:color="auto" w:fill="FFFFFF"/>
        <w:spacing w:beforeAutospacing="0" w:before="280" w:afterAutospacing="0" w:after="0"/>
        <w:ind w:firstLine="709"/>
        <w:jc w:val="both"/>
        <w:textAlignment w:val="baseline"/>
        <w:rPr>
          <w:sz w:val="28"/>
          <w:szCs w:val="28"/>
          <w:highlight w:val="white"/>
        </w:rPr>
      </w:pPr>
      <w:r>
        <w:rPr>
          <w:rStyle w:val="Strong"/>
          <w:b w:val="false"/>
          <w:bCs w:val="false"/>
          <w:sz w:val="28"/>
          <w:szCs w:val="28"/>
          <w:highlight w:val="white"/>
        </w:rPr>
        <w:t>Визуализация в обучении математике — одна из «вечных» проблем</w:t>
      </w:r>
      <w:r>
        <w:rPr>
          <w:rStyle w:val="Strong"/>
          <w:sz w:val="28"/>
          <w:szCs w:val="28"/>
          <w:highlight w:val="white"/>
        </w:rPr>
        <w:t xml:space="preserve"> </w:t>
      </w:r>
      <w:r>
        <w:rPr>
          <w:rStyle w:val="Strong"/>
          <w:b w:val="false"/>
          <w:bCs w:val="false"/>
          <w:sz w:val="28"/>
          <w:szCs w:val="28"/>
          <w:highlight w:val="white"/>
        </w:rPr>
        <w:t>математического образования. Она была актуальна еще в 1957 г., когда Пьер Ван Хиель впервые представил модель обучения геометрии с опорой на развитие визуального мышления учащихся. Применение различных средств визуализации активизирует учащихся, возбуждает их внимание и тем самым помогает их развитию, способствует более прочному усвоению материала, дает возможность экономить время. Тот факт, что математике присуща большая абстрактность, определяет и характер средств визуализации, и особенности применения их. Информационная насыщенность современного мира требует специальной</w:t>
      </w:r>
      <w:r>
        <w:rPr>
          <w:rStyle w:val="Strong"/>
          <w:b w:val="false"/>
          <w:bCs w:val="false"/>
          <w:spacing w:val="1"/>
          <w:sz w:val="28"/>
          <w:szCs w:val="28"/>
          <w:highlight w:val="white"/>
        </w:rPr>
        <w:t xml:space="preserve"> </w:t>
      </w:r>
      <w:r>
        <w:rPr>
          <w:rStyle w:val="Strong"/>
          <w:b w:val="false"/>
          <w:bCs w:val="false"/>
          <w:sz w:val="28"/>
          <w:szCs w:val="28"/>
          <w:highlight w:val="white"/>
        </w:rPr>
        <w:t>подготовки</w:t>
      </w:r>
      <w:r>
        <w:rPr>
          <w:rStyle w:val="Strong"/>
          <w:b w:val="false"/>
          <w:bCs w:val="false"/>
          <w:spacing w:val="1"/>
          <w:sz w:val="28"/>
          <w:szCs w:val="28"/>
          <w:highlight w:val="white"/>
        </w:rPr>
        <w:t xml:space="preserve"> </w:t>
      </w:r>
      <w:r>
        <w:rPr>
          <w:rStyle w:val="Strong"/>
          <w:b w:val="false"/>
          <w:bCs w:val="false"/>
          <w:sz w:val="28"/>
          <w:szCs w:val="28"/>
          <w:highlight w:val="white"/>
        </w:rPr>
        <w:t>учебного</w:t>
      </w:r>
      <w:r>
        <w:rPr>
          <w:rStyle w:val="Strong"/>
          <w:b w:val="false"/>
          <w:bCs w:val="false"/>
          <w:spacing w:val="1"/>
          <w:sz w:val="28"/>
          <w:szCs w:val="28"/>
          <w:highlight w:val="white"/>
        </w:rPr>
        <w:t xml:space="preserve"> </w:t>
      </w:r>
      <w:r>
        <w:rPr>
          <w:rStyle w:val="Strong"/>
          <w:b w:val="false"/>
          <w:bCs w:val="false"/>
          <w:sz w:val="28"/>
          <w:szCs w:val="28"/>
          <w:highlight w:val="white"/>
        </w:rPr>
        <w:t>материала</w:t>
      </w:r>
      <w:r>
        <w:rPr>
          <w:rStyle w:val="Strong"/>
          <w:b w:val="false"/>
          <w:bCs w:val="false"/>
          <w:spacing w:val="1"/>
          <w:sz w:val="28"/>
          <w:szCs w:val="28"/>
          <w:highlight w:val="white"/>
        </w:rPr>
        <w:t xml:space="preserve"> </w:t>
      </w:r>
      <w:r>
        <w:rPr>
          <w:rStyle w:val="Strong"/>
          <w:b w:val="false"/>
          <w:bCs w:val="false"/>
          <w:sz w:val="28"/>
          <w:szCs w:val="28"/>
          <w:highlight w:val="white"/>
        </w:rPr>
        <w:t>перед</w:t>
      </w:r>
      <w:r>
        <w:rPr>
          <w:rStyle w:val="Strong"/>
          <w:b w:val="false"/>
          <w:bCs w:val="false"/>
          <w:spacing w:val="1"/>
          <w:sz w:val="28"/>
          <w:szCs w:val="28"/>
          <w:highlight w:val="white"/>
        </w:rPr>
        <w:t xml:space="preserve"> </w:t>
      </w:r>
      <w:r>
        <w:rPr>
          <w:rStyle w:val="Strong"/>
          <w:b w:val="false"/>
          <w:bCs w:val="false"/>
          <w:sz w:val="28"/>
          <w:szCs w:val="28"/>
          <w:highlight w:val="white"/>
        </w:rPr>
        <w:t>ее</w:t>
      </w:r>
      <w:r>
        <w:rPr>
          <w:rStyle w:val="Strong"/>
          <w:b w:val="false"/>
          <w:bCs w:val="false"/>
          <w:spacing w:val="1"/>
          <w:sz w:val="28"/>
          <w:szCs w:val="28"/>
          <w:highlight w:val="white"/>
        </w:rPr>
        <w:t xml:space="preserve"> </w:t>
      </w:r>
      <w:r>
        <w:rPr>
          <w:rStyle w:val="Strong"/>
          <w:b w:val="false"/>
          <w:bCs w:val="false"/>
          <w:sz w:val="28"/>
          <w:szCs w:val="28"/>
          <w:highlight w:val="white"/>
        </w:rPr>
        <w:t>предъявлением</w:t>
      </w:r>
      <w:r>
        <w:rPr>
          <w:rStyle w:val="Strong"/>
          <w:b w:val="false"/>
          <w:bCs w:val="false"/>
          <w:spacing w:val="1"/>
          <w:sz w:val="28"/>
          <w:szCs w:val="28"/>
          <w:highlight w:val="white"/>
        </w:rPr>
        <w:t xml:space="preserve"> </w:t>
      </w:r>
      <w:r>
        <w:rPr>
          <w:rStyle w:val="Strong"/>
          <w:b w:val="false"/>
          <w:bCs w:val="false"/>
          <w:sz w:val="28"/>
          <w:szCs w:val="28"/>
          <w:highlight w:val="white"/>
        </w:rPr>
        <w:t>обучаемым. Данную проблему способна решить технология визуализации учебной информации, в основе которой лежат различные эффективные способы обработки и компоновки информации, позволяющие ее «сжимать», т.е. представлять в компактном, удобном для использования</w:t>
      </w:r>
      <w:r>
        <w:rPr>
          <w:rStyle w:val="Strong"/>
          <w:b w:val="false"/>
          <w:bCs w:val="false"/>
          <w:spacing w:val="-1"/>
          <w:sz w:val="28"/>
          <w:szCs w:val="28"/>
          <w:highlight w:val="white"/>
        </w:rPr>
        <w:t xml:space="preserve"> </w:t>
      </w:r>
      <w:r>
        <w:rPr>
          <w:rStyle w:val="Strong"/>
          <w:b w:val="false"/>
          <w:bCs w:val="false"/>
          <w:sz w:val="28"/>
          <w:szCs w:val="28"/>
          <w:highlight w:val="white"/>
        </w:rPr>
        <w:t xml:space="preserve">виде. </w:t>
      </w:r>
    </w:p>
    <w:p>
      <w:pPr>
        <w:pStyle w:val="Style18"/>
        <w:shd w:val="clear" w:color="auto" w:fill="FFFFFF"/>
        <w:spacing w:lineRule="auto" w:line="240" w:before="0" w:after="0"/>
        <w:ind w:right="180" w:firstLine="1080"/>
        <w:jc w:val="both"/>
        <w:textAlignment w:val="baseline"/>
        <w:rPr>
          <w:rFonts w:ascii="Times New Roman" w:hAnsi="Times New Roman" w:cs="Times New Roman"/>
          <w:sz w:val="28"/>
          <w:szCs w:val="28"/>
          <w:highlight w:val="white"/>
        </w:rPr>
      </w:pPr>
      <w:r>
        <w:rPr>
          <w:rStyle w:val="Strong"/>
          <w:rFonts w:cs="Times New Roman" w:ascii="Times New Roman" w:hAnsi="Times New Roman"/>
          <w:b w:val="false"/>
          <w:bCs w:val="false"/>
          <w:color w:val="000000" w:themeColor="text1"/>
          <w:sz w:val="28"/>
          <w:szCs w:val="28"/>
          <w:highlight w:val="white"/>
          <w:shd w:fill="FFFFFF" w:val="clear"/>
        </w:rPr>
        <w:t>Визуализация помогает учащимся правильно организовывать и анализировать информацию, развивает критическое мышление, помогает учащимся интегрировать новые знания, позволяет связывать полученную информацию в целостную картину о том или ином явлении или объекте. Диаграммы, схемы, рисунки, карты памяти, опорные конспекты, презентации, видеоролики, интеллект-карты, ментальные карты способствуют усвоению больших объемов информации, с ними легко запоминать и прослеживать взаимосвязь между блоками информации.</w:t>
      </w:r>
    </w:p>
    <w:p>
      <w:pPr>
        <w:pStyle w:val="Style18"/>
        <w:shd w:val="clear" w:color="auto" w:fill="FFFFFF"/>
        <w:spacing w:lineRule="auto" w:line="240" w:before="0" w:after="0"/>
        <w:ind w:firstLine="709"/>
        <w:jc w:val="both"/>
        <w:textAlignment w:val="baseline"/>
        <w:rPr>
          <w:rFonts w:ascii="Times New Roman" w:hAnsi="Times New Roman" w:cs="Times New Roman"/>
          <w:sz w:val="28"/>
          <w:szCs w:val="28"/>
          <w:highlight w:val="white"/>
        </w:rPr>
      </w:pPr>
      <w:r>
        <w:rPr>
          <w:rStyle w:val="Strong"/>
          <w:rFonts w:cs="Times New Roman" w:ascii="Times New Roman" w:hAnsi="Times New Roman"/>
          <w:b w:val="false"/>
          <w:bCs w:val="false"/>
          <w:color w:val="000000" w:themeColor="text1"/>
          <w:sz w:val="28"/>
          <w:szCs w:val="28"/>
          <w:highlight w:val="white"/>
          <w:shd w:fill="FFFFFF" w:val="clear"/>
        </w:rPr>
        <w:t>Теоретические основы визуализации учебного материала отражены в работах В.В. Давыдова, В.Ф. Шаталова, П.М. Эрдниева. П.М.</w:t>
      </w:r>
    </w:p>
    <w:p>
      <w:pPr>
        <w:pStyle w:val="Normal"/>
        <w:shd w:val="clear" w:color="auto" w:fill="FFFFFF"/>
        <w:spacing w:lineRule="auto" w:line="240" w:before="0" w:after="0"/>
        <w:ind w:firstLine="709"/>
        <w:jc w:val="both"/>
        <w:textAlignment w:val="baseline"/>
        <w:rPr/>
      </w:pPr>
      <w:r>
        <w:rPr>
          <w:rStyle w:val="Strong"/>
          <w:rFonts w:eastAsia="Times New Roman" w:cs="Times New Roman" w:ascii="Times New Roman" w:hAnsi="Times New Roman"/>
          <w:b w:val="false"/>
          <w:bCs w:val="false"/>
          <w:sz w:val="28"/>
          <w:szCs w:val="28"/>
          <w:highlight w:val="white"/>
          <w:lang w:eastAsia="ru-RU"/>
        </w:rPr>
        <w:t>Существует большое разнообразие традиционных способов визуализации: опорные конспекты, схемы, таблицы, диаграммы. Однако сегодня,  с развитием компьютерных технологий,  появляются и новые средства  компьютерной визуализации: инфографика, интеллект-карты,  облако слов, лента времени, коллаж, различные интерактивные задания,  основанные на визуальном ряде (например, большинство заданий в Learning Apps) и др.</w:t>
      </w:r>
    </w:p>
    <w:p>
      <w:pPr>
        <w:pStyle w:val="NormalWeb"/>
        <w:shd w:val="clear" w:color="auto" w:fill="FFFFFF"/>
        <w:spacing w:beforeAutospacing="0" w:before="0" w:afterAutospacing="0" w:after="0"/>
        <w:ind w:firstLine="709"/>
        <w:jc w:val="both"/>
        <w:textAlignment w:val="baseline"/>
        <w:rPr>
          <w:sz w:val="28"/>
          <w:szCs w:val="28"/>
          <w:highlight w:val="white"/>
        </w:rPr>
      </w:pPr>
      <w:r>
        <w:rPr>
          <w:rStyle w:val="Strong"/>
          <w:b w:val="false"/>
          <w:bCs w:val="false"/>
          <w:color w:val="000000"/>
          <w:sz w:val="28"/>
          <w:szCs w:val="28"/>
          <w:highlight w:val="white"/>
        </w:rPr>
        <w:t>Опыт показывает, что использование интеллект-карт обеспечивает в первую очередь развитие: системности мышления учащихся; памяти; логического мышления. И у учащихся формируется осознанное отношение к изучаемому материалу при условии, что наглядный, яркий, структурированный материал еще и легче</w:t>
      </w:r>
      <w:r>
        <w:rPr>
          <w:rStyle w:val="Strong"/>
          <w:rFonts w:cs="Arial" w:ascii="Arial" w:hAnsi="Arial"/>
          <w:b w:val="false"/>
          <w:bCs w:val="false"/>
          <w:color w:val="000000"/>
          <w:sz w:val="20"/>
          <w:szCs w:val="20"/>
          <w:highlight w:val="white"/>
        </w:rPr>
        <w:t xml:space="preserve">  </w:t>
      </w:r>
      <w:r>
        <w:rPr>
          <w:rStyle w:val="Strong"/>
          <w:b w:val="false"/>
          <w:bCs w:val="false"/>
          <w:color w:val="000000"/>
          <w:sz w:val="28"/>
          <w:szCs w:val="28"/>
          <w:highlight w:val="white"/>
        </w:rPr>
        <w:t xml:space="preserve">запоминается. </w:t>
      </w:r>
      <w:r>
        <w:rPr>
          <w:rStyle w:val="Strong"/>
          <w:b w:val="false"/>
          <w:bCs w:val="false"/>
          <w:sz w:val="28"/>
          <w:szCs w:val="28"/>
          <w:highlight w:val="white"/>
        </w:rPr>
        <w:t xml:space="preserve">Работа с опорными конспектами, интеллект-картами, составление структурно-логических схем способствуют представлению всего объема материала в сжатом виде, настраивают учащихся на вдумчивую и сосредоточенную работу на уроке. </w:t>
      </w:r>
      <w:r>
        <w:rPr>
          <w:rStyle w:val="Strong"/>
          <w:b w:val="false"/>
          <w:bCs w:val="false"/>
          <w:color w:val="000000"/>
          <w:sz w:val="28"/>
          <w:szCs w:val="28"/>
          <w:highlight w:val="white"/>
        </w:rPr>
        <w:t>Их применение действительно позволяет сделать учебный процесс интересным для учащихся, избавив от необходимости заучивать большие объемы плохо осмысленного материала.</w:t>
      </w:r>
    </w:p>
    <w:p>
      <w:pPr>
        <w:pStyle w:val="NormalWeb"/>
        <w:shd w:val="clear" w:color="auto" w:fill="FFFFFF"/>
        <w:spacing w:beforeAutospacing="0" w:before="0" w:afterAutospacing="0" w:after="0"/>
        <w:ind w:firstLine="709"/>
        <w:jc w:val="both"/>
        <w:textAlignment w:val="baseline"/>
        <w:rPr/>
      </w:pPr>
      <w:r>
        <w:rPr>
          <w:rStyle w:val="Strong"/>
          <w:b w:val="false"/>
          <w:bCs w:val="false"/>
          <w:color w:val="000000"/>
          <w:sz w:val="28"/>
          <w:szCs w:val="28"/>
          <w:highlight w:val="white"/>
          <w:shd w:fill="FFFFFF" w:val="clear"/>
        </w:rPr>
        <w:t>При решении геометрических задач очень важна визуализация модели, поскольку наглядность позволяет лучше понять условие и требование задачи, «увидеть» подходы к решению. Во многих случаях важно не просто визуализировать модель, но проследить её поведение в динамике</w:t>
      </w:r>
      <w:r>
        <w:rPr>
          <w:rStyle w:val="Strong"/>
          <w:b w:val="false"/>
          <w:bCs w:val="false"/>
          <w:color w:val="000000"/>
          <w:sz w:val="28"/>
          <w:szCs w:val="28"/>
          <w:highlight w:val="white"/>
        </w:rPr>
        <w:t xml:space="preserve">. Для повышения эффективности обучения на уроках геометрии и для развития пространственного мышления учащихся, использую в своей работе </w:t>
      </w:r>
      <w:r>
        <w:rPr>
          <w:rStyle w:val="Strong"/>
          <w:b w:val="false"/>
          <w:bCs w:val="false"/>
          <w:color w:val="000000"/>
          <w:sz w:val="28"/>
          <w:szCs w:val="28"/>
          <w:highlight w:val="white"/>
          <w:shd w:fill="FFFFFF" w:val="clear"/>
        </w:rPr>
        <w:t>трансформируемые телескопические геометрические модели</w:t>
      </w:r>
      <w:r>
        <w:rPr>
          <w:rStyle w:val="Strong"/>
          <w:b w:val="false"/>
          <w:bCs w:val="false"/>
          <w:color w:val="000000"/>
          <w:sz w:val="28"/>
          <w:szCs w:val="28"/>
          <w:highlight w:val="white"/>
        </w:rPr>
        <w:t xml:space="preserve">. Это изобретение опытного учителя математики  высшей категории </w:t>
      </w:r>
      <w:r>
        <w:rPr>
          <w:rStyle w:val="Strong"/>
          <w:b w:val="false"/>
          <w:bCs w:val="false"/>
          <w:color w:val="000000"/>
          <w:sz w:val="28"/>
          <w:szCs w:val="28"/>
          <w:highlight w:val="white"/>
          <w:shd w:fill="FFFFFF" w:val="clear"/>
        </w:rPr>
        <w:t>Самвела Мовсисяна.</w:t>
      </w:r>
    </w:p>
    <w:p>
      <w:pPr>
        <w:pStyle w:val="NormalWeb"/>
        <w:shd w:val="clear" w:color="auto" w:fill="FFFFFF"/>
        <w:spacing w:beforeAutospacing="0" w:before="280" w:afterAutospacing="0" w:after="0"/>
        <w:ind w:firstLine="709"/>
        <w:jc w:val="both"/>
        <w:textAlignment w:val="baseline"/>
        <w:rPr>
          <w:rStyle w:val="Strong"/>
          <w:b w:val="false"/>
          <w:b w:val="false"/>
          <w:bCs w:val="false"/>
          <w:color w:val="000000"/>
          <w:sz w:val="28"/>
          <w:szCs w:val="28"/>
          <w:highlight w:val="white"/>
        </w:rPr>
      </w:pPr>
      <w:r>
        <w:rPr>
          <w:b w:val="false"/>
          <w:bCs w:val="false"/>
          <w:color w:val="000000"/>
          <w:sz w:val="28"/>
          <w:szCs w:val="28"/>
          <w:highlight w:val="white"/>
        </w:rPr>
      </w:r>
    </w:p>
    <w:p>
      <w:pPr>
        <w:pStyle w:val="NormalWeb"/>
        <w:shd w:val="clear" w:color="auto" w:fill="FFFFFF"/>
        <w:spacing w:beforeAutospacing="0" w:before="280" w:afterAutospacing="0" w:after="0"/>
        <w:ind w:firstLine="709"/>
        <w:jc w:val="both"/>
        <w:textAlignment w:val="baseline"/>
        <w:rPr/>
      </w:pPr>
      <w:r>
        <w:rPr/>
        <w:drawing>
          <wp:inline distT="0" distB="0" distL="0" distR="0">
            <wp:extent cx="5174615" cy="2331085"/>
            <wp:effectExtent l="0" t="0" r="0" b="0"/>
            <wp:docPr id="15" name="Рисунок 1" descr="C:\Users\Брест\Downloads\IMG_20211231_11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 descr="C:\Users\Брест\Downloads\IMG_20211231_112117.jpg"/>
                    <pic:cNvPicPr>
                      <a:picLocks noChangeAspect="1" noChangeArrowheads="1"/>
                    </pic:cNvPicPr>
                  </pic:nvPicPr>
                  <pic:blipFill>
                    <a:blip r:embed="rId17"/>
                    <a:stretch>
                      <a:fillRect/>
                    </a:stretch>
                  </pic:blipFill>
                  <pic:spPr bwMode="auto">
                    <a:xfrm>
                      <a:off x="0" y="0"/>
                      <a:ext cx="5174615" cy="2331085"/>
                    </a:xfrm>
                    <a:prstGeom prst="rect">
                      <a:avLst/>
                    </a:prstGeom>
                  </pic:spPr>
                </pic:pic>
              </a:graphicData>
            </a:graphic>
          </wp:inline>
        </w:drawing>
      </w:r>
    </w:p>
    <w:p>
      <w:pPr>
        <w:pStyle w:val="NormalWeb"/>
        <w:shd w:val="clear" w:color="auto" w:fill="FFFFFF"/>
        <w:spacing w:beforeAutospacing="0" w:before="0" w:afterAutospacing="0" w:after="0"/>
        <w:ind w:firstLine="709"/>
        <w:jc w:val="both"/>
        <w:textAlignment w:val="baseline"/>
        <w:rPr/>
      </w:pPr>
      <w:r>
        <w:rPr>
          <w:color w:val="000000"/>
          <w:sz w:val="28"/>
          <w:szCs w:val="28"/>
          <w:shd w:fill="FFFFFF" w:val="clear"/>
          <w:lang w:val="be-BY"/>
        </w:rPr>
        <w:t>О</w:t>
      </w:r>
      <w:r>
        <w:rPr>
          <w:color w:val="000000"/>
          <w:sz w:val="28"/>
          <w:szCs w:val="28"/>
          <w:shd w:fill="FFFFFF" w:val="clear"/>
        </w:rPr>
        <w:t xml:space="preserve">ни предназначены для повышения эффективности обучения в школе. Геометрические модели устроены по принципу телескопических стержней. В основе этих моделей заложен принцип трансформации, </w:t>
      </w:r>
      <w:r>
        <w:rPr>
          <w:sz w:val="28"/>
          <w:szCs w:val="28"/>
        </w:rPr>
        <w:t xml:space="preserve">позволяющий  получить из одной геометрической фигуры другую, затем ее преобразовывать в следующую фигуру и т.д. Сначала мы с учащимися получаем модель геометрического тела, удовлетворяющего условию задачи, а потом уже выполняем построение на бумаге и доске. </w:t>
      </w:r>
    </w:p>
    <w:p>
      <w:pPr>
        <w:pStyle w:val="NormalWeb"/>
        <w:shd w:val="clear" w:color="auto" w:fill="FFFFFF"/>
        <w:spacing w:beforeAutospacing="0" w:before="0" w:afterAutospacing="0" w:after="0"/>
        <w:ind w:firstLine="709"/>
        <w:jc w:val="both"/>
        <w:textAlignment w:val="baseline"/>
        <w:rPr>
          <w:sz w:val="28"/>
          <w:szCs w:val="28"/>
          <w:highlight w:val="white"/>
        </w:rPr>
      </w:pPr>
      <w:r>
        <w:rPr>
          <w:rStyle w:val="Strong"/>
          <w:b w:val="false"/>
          <w:bCs w:val="false"/>
          <w:color w:val="000000"/>
          <w:sz w:val="28"/>
          <w:szCs w:val="28"/>
          <w:highlight w:val="white"/>
          <w:shd w:fill="FFFFFF" w:val="clear"/>
        </w:rPr>
        <w:t>Так же для геометрической визуализации я применяю и цифровые технологии. Например, использую на уроках геометрии возможности программной среды GeoGebrа. Она позволяет создавать динамические, «живые» чертежи, которые можно вращать, менять масштаб, на ходу строить сечения, и многое другое, что значительно упрощает поиск решения задачи. К наиболее трудным задачам чертежи готовлю дома заранее.</w:t>
      </w:r>
    </w:p>
    <w:p>
      <w:pPr>
        <w:pStyle w:val="Normal"/>
        <w:shd w:val="clear" w:color="auto" w:fill="FFFFFF"/>
        <w:spacing w:lineRule="auto" w:line="240" w:before="0" w:after="0"/>
        <w:jc w:val="both"/>
        <w:rPr/>
      </w:pPr>
      <w:r>
        <w:rPr>
          <w:rFonts w:eastAsia="Times New Roman" w:cs="Times New Roman" w:ascii="Times New Roman" w:hAnsi="Times New Roman"/>
          <w:sz w:val="28"/>
          <w:szCs w:val="28"/>
        </w:rPr>
        <w:t xml:space="preserve">В своей педагогической деятельности я конструирую и провожу уроки и занятия разнообразные по своему типу. Провести опрос, проверить домашнее задание, разобрать новый материал, закрепить его, решить ряд других задач -  всё это можно реализовать на уроках-презентациях. Презентации можно использовать на любых этапах урока. </w:t>
      </w:r>
      <w:r>
        <w:rPr>
          <w:rFonts w:cs="Times New Roman" w:ascii="Times New Roman" w:hAnsi="Times New Roman"/>
          <w:sz w:val="28"/>
          <w:szCs w:val="28"/>
        </w:rPr>
        <w:t>Она сочетает в себе динамику, звук и изображение, т.е. те факторы, которые наиболее долго удерживают внимание учащегося. Презентация имеет сюжет, сценарий и структуру, организованную для удобного восприятия информации. Отличительной особенностью презентации является её интерактивность, при ее создании можно взаимодействовать с изображениями.</w:t>
      </w:r>
      <w:r>
        <w:rPr>
          <w:sz w:val="28"/>
          <w:szCs w:val="28"/>
        </w:rPr>
        <w:t xml:space="preserve"> </w:t>
      </w:r>
      <w:r>
        <w:rPr>
          <w:rFonts w:cs="Times New Roman" w:ascii="Times New Roman" w:hAnsi="Times New Roman"/>
          <w:sz w:val="28"/>
          <w:szCs w:val="28"/>
        </w:rPr>
        <w:t>Я использую компьютерную презентацию для демонстрации графиков, иллюстраций, алгоритмов. Например, в алгебре при объяснении темы «Преобразования графиков функций» можно наглядно показать движение графиков по оси абсцисс и оси ординат, их деформацию и симметричные преобразования.</w:t>
      </w:r>
    </w:p>
    <w:p>
      <w:pPr>
        <w:pStyle w:val="12"/>
        <w:spacing w:lineRule="auto" w:line="240" w:before="0" w:after="0"/>
        <w:ind w:firstLine="709"/>
        <w:jc w:val="both"/>
        <w:rPr/>
      </w:pPr>
      <w:r>
        <w:rPr>
          <w:rFonts w:eastAsia="Times New Roman" w:cs="Times New Roman" w:ascii="Times New Roman" w:hAnsi="Times New Roman"/>
          <w:sz w:val="28"/>
          <w:szCs w:val="28"/>
        </w:rPr>
        <w:t xml:space="preserve">Визуальное представление определений, формул, теорем и их доказательств, качественных чертежей к задачам, предъявление подвижных зрительных образов обеспечивает эффективное усвоение учащимися новых знаний и умений. По сравнению с традиционной формой урока, урок с использованием презентаций, высвобождает время на уроке, которое эффективно используется для показа приемов и методов решения задач, отработки умений и закрепления материала, проверки знаний учащихся. </w:t>
      </w:r>
    </w:p>
    <w:p>
      <w:pPr>
        <w:pStyle w:val="NormalWeb"/>
        <w:shd w:val="clear" w:color="auto" w:fill="FFFFFF"/>
        <w:spacing w:beforeAutospacing="0" w:before="0" w:afterAutospacing="0" w:after="0"/>
        <w:ind w:firstLine="709"/>
        <w:jc w:val="both"/>
        <w:textAlignment w:val="baseline"/>
        <w:rPr/>
      </w:pPr>
      <w:r>
        <w:rPr>
          <w:rStyle w:val="Strong"/>
          <w:b w:val="false"/>
          <w:bCs w:val="false"/>
          <w:color w:val="000000"/>
          <w:sz w:val="28"/>
          <w:szCs w:val="28"/>
          <w:highlight w:val="white"/>
          <w:shd w:fill="FFFFFF" w:val="clear"/>
        </w:rPr>
        <w:t>В современном мире учитель больше не является основным источником информации. Получить знания обучающийся может, где угодно. Причём зачастую информация, поданная в Интернете, для него будет намного интереснее, чем то, что говорит учитель. Поэтому, считаю важным организовать учебный процесс таким образом, чтобы среди обилия информации учащийся учился выбирать нужное, усваивал и делал необходимые выводы. Мне кажется, что технология веб-квестов с этими задачами справляется. При выполнении заданий квеста у учащихся развиваются навыки поиска необходимой информации, а самое главное - оформления результатов в виде презентаций, интеллект-карт, веб-сайтов и других средств визуализации.</w:t>
      </w:r>
    </w:p>
    <w:p>
      <w:pPr>
        <w:pStyle w:val="12"/>
        <w:widowControl w:val="false"/>
        <w:shd w:val="clear" w:color="auto" w:fill="FFFFFF"/>
        <w:spacing w:lineRule="auto" w:line="240" w:before="0" w:after="0"/>
        <w:ind w:firstLine="709"/>
        <w:jc w:val="both"/>
        <w:textAlignment w:val="baseline"/>
        <w:rPr/>
      </w:pPr>
      <w:r>
        <w:rPr>
          <w:rStyle w:val="Strong"/>
          <w:rFonts w:eastAsia="Times New Roman" w:cs="Times New Roman" w:ascii="Times New Roman" w:hAnsi="Times New Roman"/>
          <w:b w:val="false"/>
          <w:bCs w:val="false"/>
          <w:color w:val="000000"/>
          <w:sz w:val="28"/>
          <w:szCs w:val="28"/>
          <w:highlight w:val="white"/>
          <w:shd w:fill="FFFFFF" w:val="clear"/>
        </w:rPr>
        <w:t xml:space="preserve">Каждый год в Интернете появляются все новые и новые сервисы, благодаря которым учитель может значительно повысить мотивацию учащихся, сделать более интересным и наглядным свой урок. Среди большого многообразия </w:t>
      </w:r>
      <w:hyperlink r:id="rId18">
        <w:r>
          <w:rPr>
            <w:rStyle w:val="Strong"/>
            <w:rFonts w:eastAsia="Times New Roman" w:cs="Times New Roman" w:ascii="Times New Roman" w:hAnsi="Times New Roman"/>
            <w:b w:val="false"/>
            <w:bCs w:val="false"/>
            <w:color w:val="000000"/>
            <w:sz w:val="28"/>
            <w:szCs w:val="28"/>
            <w:highlight w:val="white"/>
            <w:shd w:fill="FFFFFF" w:val="clear"/>
          </w:rPr>
          <w:t xml:space="preserve">сервисов </w:t>
        </w:r>
      </w:hyperlink>
      <w:r>
        <w:rPr>
          <w:rStyle w:val="Strong"/>
          <w:rFonts w:eastAsia="Times New Roman" w:cs="Times New Roman" w:ascii="Times New Roman" w:hAnsi="Times New Roman"/>
          <w:b w:val="false"/>
          <w:bCs w:val="false"/>
          <w:color w:val="000000"/>
          <w:sz w:val="28"/>
          <w:szCs w:val="28"/>
          <w:highlight w:val="white"/>
          <w:shd w:fill="FFFFFF" w:val="clear"/>
        </w:rPr>
        <w:t xml:space="preserve">отдельное место занимают сервисы, созданные по технологии </w:t>
      </w:r>
      <w:hyperlink r:id="rId19">
        <w:r>
          <w:rPr>
            <w:rStyle w:val="Strong"/>
            <w:rFonts w:eastAsia="Times New Roman" w:cs="Times New Roman" w:ascii="Times New Roman" w:hAnsi="Times New Roman"/>
            <w:b w:val="false"/>
            <w:bCs w:val="false"/>
            <w:color w:val="000000"/>
            <w:sz w:val="28"/>
            <w:szCs w:val="28"/>
            <w:highlight w:val="white"/>
            <w:shd w:fill="FFFFFF" w:val="clear"/>
          </w:rPr>
          <w:t>Whiteboard</w:t>
        </w:r>
      </w:hyperlink>
      <w:r>
        <w:rPr>
          <w:rStyle w:val="Strong"/>
          <w:rFonts w:eastAsia="Times New Roman" w:cs="Times New Roman" w:ascii="Times New Roman" w:hAnsi="Times New Roman"/>
          <w:b w:val="false"/>
          <w:bCs w:val="false"/>
          <w:color w:val="000000"/>
          <w:sz w:val="28"/>
          <w:szCs w:val="28"/>
          <w:highlight w:val="white"/>
          <w:shd w:fill="FFFFFF" w:val="clear"/>
        </w:rPr>
        <w:t>.</w:t>
      </w:r>
      <w:r>
        <w:rPr>
          <w:rStyle w:val="Strong"/>
          <w:rFonts w:eastAsia="Times" w:cs="Times New Roman" w:ascii="Times New Roman" w:hAnsi="Times New Roman"/>
          <w:b w:val="false"/>
          <w:bCs w:val="false"/>
          <w:color w:val="000000"/>
          <w:sz w:val="28"/>
          <w:szCs w:val="28"/>
          <w:highlight w:val="white"/>
          <w:shd w:fill="FFFFFF" w:val="clear"/>
        </w:rPr>
        <w:t xml:space="preserve"> </w:t>
      </w:r>
      <w:r>
        <w:rPr>
          <w:rStyle w:val="Strong"/>
          <w:rFonts w:eastAsia="Times New Roman" w:cs="Times New Roman" w:ascii="Times New Roman" w:hAnsi="Times New Roman"/>
          <w:b w:val="false"/>
          <w:bCs w:val="false"/>
          <w:color w:val="000000"/>
          <w:sz w:val="28"/>
          <w:szCs w:val="28"/>
          <w:highlight w:val="white"/>
          <w:shd w:fill="FFFFFF" w:val="clear"/>
        </w:rPr>
        <w:t xml:space="preserve">Это сервисы, которые называются on-line доски для создания учебных материалов, в которых размещается определенная информация в виде текста, рисунков, графиков, фото, видео, инфографики. Я остановилась на досках </w:t>
      </w:r>
      <w:hyperlink r:id="rId20" w:tgtFrame="_blank">
        <w:r>
          <w:rPr>
            <w:rStyle w:val="Style15"/>
            <w:rFonts w:eastAsia="Times New Roman" w:cs="Times New Roman" w:ascii="Times New Roman" w:hAnsi="Times New Roman"/>
            <w:color w:val="auto"/>
            <w:sz w:val="28"/>
            <w:szCs w:val="28"/>
            <w:highlight w:val="white"/>
            <w:u w:val="none"/>
          </w:rPr>
          <w:t>Padlet</w:t>
        </w:r>
      </w:hyperlink>
      <w:r>
        <w:rPr>
          <w:rStyle w:val="Strong"/>
          <w:rFonts w:eastAsia="Times New Roman" w:cs="Times New Roman" w:ascii="Times New Roman" w:hAnsi="Times New Roman"/>
          <w:b w:val="false"/>
          <w:bCs w:val="false"/>
          <w:color w:val="000000"/>
          <w:sz w:val="28"/>
          <w:szCs w:val="28"/>
          <w:highlight w:val="white"/>
          <w:shd w:fill="FFFFFF" w:val="clear"/>
        </w:rPr>
        <w:t xml:space="preserve"> и </w:t>
      </w:r>
      <w:r>
        <w:rPr>
          <w:rStyle w:val="Strong"/>
          <w:rFonts w:eastAsia="Times New Roman" w:cs="Times New Roman" w:ascii="Times New Roman" w:hAnsi="Times New Roman"/>
          <w:b w:val="false"/>
          <w:bCs w:val="false"/>
          <w:color w:val="000000"/>
          <w:sz w:val="28"/>
          <w:szCs w:val="28"/>
          <w:highlight w:val="white"/>
        </w:rPr>
        <w:t xml:space="preserve">Microsoft Whiteboard, и использую </w:t>
      </w:r>
      <w:r>
        <w:rPr>
          <w:rStyle w:val="Strong"/>
          <w:rFonts w:eastAsia="Times New Roman" w:cs="Times New Roman" w:ascii="Times New Roman" w:hAnsi="Times New Roman"/>
          <w:b w:val="false"/>
          <w:bCs w:val="false"/>
          <w:color w:val="000000"/>
          <w:sz w:val="28"/>
          <w:szCs w:val="28"/>
          <w:highlight w:val="white"/>
          <w:shd w:fill="FFFFFF" w:val="clear"/>
        </w:rPr>
        <w:t>их на своих уроках для проведения мозгового штурма; для создания памяток по определенной теме; размещения учебной информации и проверки знаний.</w:t>
      </w:r>
    </w:p>
    <w:p>
      <w:pPr>
        <w:pStyle w:val="NormalWeb"/>
        <w:shd w:val="clear" w:color="auto" w:fill="FFFFFF"/>
        <w:spacing w:beforeAutospacing="0" w:before="0" w:afterAutospacing="0" w:after="0"/>
        <w:ind w:firstLine="709"/>
        <w:jc w:val="both"/>
        <w:textAlignment w:val="baseline"/>
        <w:rPr>
          <w:rStyle w:val="Strong"/>
          <w:color w:val="000000"/>
          <w:sz w:val="28"/>
          <w:szCs w:val="28"/>
          <w:highlight w:val="white"/>
        </w:rPr>
      </w:pPr>
      <w:r>
        <w:rPr>
          <w:color w:val="000000"/>
          <w:sz w:val="28"/>
          <w:szCs w:val="28"/>
          <w:highlight w:val="white"/>
        </w:rPr>
      </w:r>
    </w:p>
    <w:p>
      <w:pPr>
        <w:pStyle w:val="Normal"/>
        <w:shd w:val="clear" w:color="auto" w:fill="FFFFFF"/>
        <w:spacing w:lineRule="auto" w:line="240" w:before="0" w:after="0"/>
        <w:ind w:left="3600" w:hanging="0"/>
        <w:jc w:val="both"/>
        <w:textAlignment w:val="baseline"/>
        <w:rPr/>
      </w:pPr>
      <w:r>
        <w:rPr>
          <w:rStyle w:val="Strong"/>
          <w:rFonts w:eastAsia="Times New Roman" w:cs="Times New Roman" w:ascii="Times New Roman" w:hAnsi="Times New Roman"/>
          <w:color w:val="000000"/>
          <w:sz w:val="28"/>
          <w:szCs w:val="28"/>
          <w:highlight w:val="white"/>
          <w:shd w:fill="FFFFFF" w:val="clear"/>
          <w:lang w:eastAsia="ru-RU"/>
        </w:rPr>
        <w:t xml:space="preserve">Евтушенко А.Г. </w:t>
      </w:r>
      <w:r>
        <w:rPr>
          <w:rStyle w:val="Strong"/>
          <w:rFonts w:eastAsia="Times New Roman" w:cs="Times New Roman" w:ascii="Times New Roman" w:hAnsi="Times New Roman"/>
          <w:b w:val="false"/>
          <w:bCs w:val="false"/>
          <w:color w:val="000000"/>
          <w:sz w:val="28"/>
          <w:szCs w:val="28"/>
          <w:highlight w:val="white"/>
          <w:shd w:fill="FFFFFF" w:val="clear"/>
          <w:lang w:eastAsia="ru-RU"/>
        </w:rPr>
        <w:t>«Визуализация учебной информации как неотъемлемая часть процесса обучения»,</w:t>
      </w:r>
    </w:p>
    <w:p>
      <w:pPr>
        <w:pStyle w:val="NormalWeb"/>
        <w:shd w:val="clear" w:color="auto" w:fill="FFFFFF"/>
        <w:spacing w:beforeAutospacing="0" w:before="0" w:afterAutospacing="0" w:after="0"/>
        <w:ind w:firstLine="709"/>
        <w:jc w:val="both"/>
        <w:textAlignment w:val="baseline"/>
        <w:rPr>
          <w:rStyle w:val="Strong"/>
          <w:color w:val="000000"/>
          <w:sz w:val="28"/>
          <w:szCs w:val="28"/>
          <w:highlight w:val="white"/>
        </w:rPr>
      </w:pPr>
      <w:r>
        <w:rPr>
          <w:color w:val="000000"/>
          <w:sz w:val="28"/>
          <w:szCs w:val="28"/>
          <w:highlight w:val="white"/>
        </w:rPr>
      </w:r>
    </w:p>
    <w:p>
      <w:pPr>
        <w:pStyle w:val="NormalWeb"/>
        <w:shd w:val="clear" w:color="auto" w:fill="FFFFFF"/>
        <w:spacing w:beforeAutospacing="0" w:before="0" w:afterAutospacing="0" w:after="0"/>
        <w:ind w:firstLine="709"/>
        <w:jc w:val="both"/>
        <w:textAlignment w:val="baseline"/>
        <w:rPr/>
      </w:pPr>
      <w:r>
        <w:rPr>
          <w:rStyle w:val="Strong"/>
          <w:b w:val="false"/>
          <w:bCs w:val="false"/>
          <w:sz w:val="28"/>
          <w:szCs w:val="28"/>
          <w:highlight w:val="white"/>
        </w:rPr>
        <w:t xml:space="preserve">У нас в обществе сложился определённый стереотип, что внедрение любого новшества, нового метода, новой технологии должно обязательно повышать как результат, так и эффективность работы. А иначе, зачем это делать вообще? </w:t>
      </w:r>
    </w:p>
    <w:p>
      <w:pPr>
        <w:pStyle w:val="Normal"/>
        <w:spacing w:lineRule="auto" w:line="240" w:before="0" w:after="0"/>
        <w:ind w:firstLine="1080"/>
        <w:jc w:val="both"/>
        <w:rPr/>
      </w:pPr>
      <w:r>
        <w:rPr>
          <w:rStyle w:val="Strong"/>
          <w:rFonts w:cs="Times New Roman" w:ascii="Times New Roman" w:hAnsi="Times New Roman"/>
          <w:b w:val="false"/>
          <w:bCs w:val="false"/>
          <w:sz w:val="28"/>
          <w:szCs w:val="28"/>
          <w:highlight w:val="white"/>
        </w:rPr>
        <w:t xml:space="preserve">Возможно, если речь идёт о выплавке стали или выращивании картофеля такой подход имеет право на жизнь и даже должен применяться. </w:t>
      </w:r>
    </w:p>
    <w:p>
      <w:pPr>
        <w:pStyle w:val="Normal"/>
        <w:spacing w:lineRule="auto" w:line="240" w:before="0" w:after="0"/>
        <w:ind w:firstLine="1080"/>
        <w:jc w:val="both"/>
        <w:rPr/>
      </w:pPr>
      <w:r>
        <w:rPr>
          <w:rStyle w:val="Strong"/>
          <w:rFonts w:cs="Times New Roman" w:ascii="Times New Roman" w:hAnsi="Times New Roman"/>
          <w:b w:val="false"/>
          <w:bCs w:val="false"/>
          <w:sz w:val="28"/>
          <w:szCs w:val="28"/>
          <w:highlight w:val="white"/>
        </w:rPr>
        <w:t xml:space="preserve">Но, на мой взгляд, проецировать его на все сферы жизни общества, в том числе на образование, не совсем правильно. Прежде всего, потому, что факторов, влияющих на успешность образовательного процесса, огромное множество, и вычленить роль использования, например, средств визуализации на основе ИКТ,  не всегда представляется возможным. Скорее, в большинстве случаев – это нереализуемо. Так стоит ли использовать информационно-коммуникационные технологии и для чего? На мой взгляд - да, прежде всего как удобные инструменты работы, которые расширяют наши возможности. Эти технологии позволяют делать свою работу более быстро, удобно, с меньшими материальными затратами, использовать более разнообразные формы. Мне нравится аналогия с перьевой и шариковой ручкой. Использование любой из них не меняет качества и мотивацию педагогов и учащихся, но, ведь очевидно, что наш выбор за шариковой ручкой, как более удобным инструментом. Та же история и с информационно-коммуникационными технологиями – они более удобный инструмент для работы. Само их использование не может автоматом что-либо улучшить, но, безусловно, значительно расширяет возможности образовательного процесса. Увеличивают разнообразие форм работы педагога, объём используемого наглядного материала, скорость взаимодействия между участниками образовательного процесса, позволяют лучше систематизировать и транслировать успешный педагогический опыт. </w:t>
      </w:r>
    </w:p>
    <w:p>
      <w:pPr>
        <w:pStyle w:val="Normal"/>
        <w:spacing w:lineRule="auto" w:line="240" w:before="0" w:after="0"/>
        <w:jc w:val="both"/>
        <w:rPr>
          <w:rStyle w:val="Strong"/>
          <w:b w:val="false"/>
          <w:b w:val="false"/>
          <w:bCs w:val="false"/>
        </w:rPr>
      </w:pPr>
      <w:r>
        <w:rPr>
          <w:b w:val="false"/>
          <w:bCs w:val="false"/>
        </w:rPr>
      </w:r>
    </w:p>
    <w:p>
      <w:pPr>
        <w:pStyle w:val="Normal"/>
        <w:spacing w:lineRule="auto" w:line="240" w:before="0" w:after="0"/>
        <w:jc w:val="both"/>
        <w:rPr>
          <w:sz w:val="28"/>
          <w:szCs w:val="28"/>
        </w:rPr>
      </w:pPr>
      <w:r>
        <w:rPr>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tabs>
          <w:tab w:val="clear" w:pos="708"/>
          <w:tab w:val="left" w:pos="4678" w:leader="none"/>
        </w:tabs>
        <w:spacing w:lineRule="auto" w:line="360" w:before="0" w:after="0"/>
        <w:ind w:firstLine="851"/>
        <w:jc w:val="both"/>
        <w:rPr/>
      </w:pPr>
      <w:r>
        <w:rPr/>
      </w:r>
    </w:p>
    <w:sectPr>
      <w:type w:val="nextPage"/>
      <w:pgSz w:w="11906" w:h="16838"/>
      <w:pgMar w:left="1701" w:right="566" w:header="0" w:top="780" w:footer="0" w:bottom="67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cc"/>
    <w:family w:val="roman"/>
    <w:pitch w:val="variable"/>
  </w:font>
  <w:font w:name="Calibri">
    <w:charset w:val="cc"/>
    <w:family w:val="roman"/>
    <w:pitch w:val="variable"/>
  </w:font>
  <w:font w:name="Tahoma">
    <w:charset w:val="cc"/>
    <w:family w:val="roman"/>
    <w:pitch w:val="variable"/>
  </w:font>
  <w:font w:name="OpenSymbol">
    <w:altName w:val="Arial Unicode MS"/>
    <w:charset w:val="cc"/>
    <w:family w:val="roman"/>
    <w:pitch w:val="variable"/>
  </w:font>
  <w:font w:name="Arial">
    <w:charset w:val="cc"/>
    <w:family w:val="roman"/>
    <w:pitch w:val="variable"/>
  </w:font>
  <w:font w:name="Times New Roman">
    <w:charset w:val="01"/>
    <w:family w:val="roman"/>
    <w:pitch w:val="variable"/>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4320" w:hanging="180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2">
    <w:lvl w:ilvl="0">
      <w:start w:val="1"/>
      <w:numFmt w:val="bullet"/>
      <w:lvlText w:val=""/>
      <w:lvlJc w:val="left"/>
      <w:pPr>
        <w:tabs>
          <w:tab w:val="num" w:pos="720"/>
        </w:tabs>
        <w:ind w:left="720" w:hanging="360"/>
      </w:pPr>
      <w:rPr>
        <w:rFonts w:ascii="Wingdings" w:hAnsi="Wingdings" w:cs="Wingdings" w:hint="default"/>
        <w:sz w:val="28"/>
        <w:rFonts w:cs="OpenSymbol"/>
      </w:rPr>
    </w:lvl>
    <w:lvl w:ilvl="1">
      <w:start w:val="1"/>
      <w:numFmt w:val="bullet"/>
      <w:lvlText w:val=""/>
      <w:lvlJc w:val="left"/>
      <w:pPr>
        <w:tabs>
          <w:tab w:val="num" w:pos="1080"/>
        </w:tabs>
        <w:ind w:left="1080" w:hanging="360"/>
      </w:pPr>
      <w:rPr>
        <w:rFonts w:ascii="Wingdings" w:hAnsi="Wingdings" w:cs="Wingdings" w:hint="default"/>
        <w:rFonts w:cs="OpenSymbol"/>
      </w:rPr>
    </w:lvl>
    <w:lvl w:ilvl="2">
      <w:start w:val="1"/>
      <w:numFmt w:val="bullet"/>
      <w:lvlText w:val=""/>
      <w:lvlJc w:val="left"/>
      <w:pPr>
        <w:tabs>
          <w:tab w:val="num" w:pos="1440"/>
        </w:tabs>
        <w:ind w:left="1440" w:hanging="360"/>
      </w:pPr>
      <w:rPr>
        <w:rFonts w:ascii="Wingdings" w:hAnsi="Wingdings" w:cs="Wingdings" w:hint="default"/>
        <w:rFonts w:cs="OpenSymbol"/>
      </w:rPr>
    </w:lvl>
    <w:lvl w:ilvl="3">
      <w:start w:val="1"/>
      <w:numFmt w:val="bullet"/>
      <w:lvlText w:val=""/>
      <w:lvlJc w:val="left"/>
      <w:pPr>
        <w:tabs>
          <w:tab w:val="num" w:pos="1800"/>
        </w:tabs>
        <w:ind w:left="1800" w:hanging="360"/>
      </w:pPr>
      <w:rPr>
        <w:rFonts w:ascii="Wingdings" w:hAnsi="Wingdings" w:cs="Wingdings" w:hint="default"/>
        <w:rFonts w:cs="OpenSymbol"/>
      </w:rPr>
    </w:lvl>
    <w:lvl w:ilvl="4">
      <w:start w:val="1"/>
      <w:numFmt w:val="bullet"/>
      <w:lvlText w:val=""/>
      <w:lvlJc w:val="left"/>
      <w:pPr>
        <w:tabs>
          <w:tab w:val="num" w:pos="2160"/>
        </w:tabs>
        <w:ind w:left="2160" w:hanging="360"/>
      </w:pPr>
      <w:rPr>
        <w:rFonts w:ascii="Wingdings" w:hAnsi="Wingdings" w:cs="Wingdings" w:hint="default"/>
        <w:rFonts w:cs="OpenSymbol"/>
      </w:rPr>
    </w:lvl>
    <w:lvl w:ilvl="5">
      <w:start w:val="1"/>
      <w:numFmt w:val="bullet"/>
      <w:lvlText w:val=""/>
      <w:lvlJc w:val="left"/>
      <w:pPr>
        <w:tabs>
          <w:tab w:val="num" w:pos="2520"/>
        </w:tabs>
        <w:ind w:left="2520" w:hanging="360"/>
      </w:pPr>
      <w:rPr>
        <w:rFonts w:ascii="Wingdings" w:hAnsi="Wingdings" w:cs="Wingdings" w:hint="default"/>
        <w:rFonts w:cs="OpenSymbol"/>
      </w:rPr>
    </w:lvl>
    <w:lvl w:ilvl="6">
      <w:start w:val="1"/>
      <w:numFmt w:val="bullet"/>
      <w:lvlText w:val=""/>
      <w:lvlJc w:val="left"/>
      <w:pPr>
        <w:tabs>
          <w:tab w:val="num" w:pos="2880"/>
        </w:tabs>
        <w:ind w:left="2880" w:hanging="360"/>
      </w:pPr>
      <w:rPr>
        <w:rFonts w:ascii="Wingdings" w:hAnsi="Wingdings" w:cs="Wingdings" w:hint="default"/>
        <w:rFonts w:cs="OpenSymbol"/>
      </w:rPr>
    </w:lvl>
    <w:lvl w:ilvl="7">
      <w:start w:val="1"/>
      <w:numFmt w:val="bullet"/>
      <w:lvlText w:val=""/>
      <w:lvlJc w:val="left"/>
      <w:pPr>
        <w:tabs>
          <w:tab w:val="num" w:pos="3240"/>
        </w:tabs>
        <w:ind w:left="3240" w:hanging="360"/>
      </w:pPr>
      <w:rPr>
        <w:rFonts w:ascii="Wingdings" w:hAnsi="Wingdings" w:cs="Wingdings" w:hint="default"/>
        <w:rFonts w:cs="OpenSymbol"/>
      </w:rPr>
    </w:lvl>
    <w:lvl w:ilvl="8">
      <w:start w:val="1"/>
      <w:numFmt w:val="bullet"/>
      <w:lvlText w:val=""/>
      <w:lvlJc w:val="left"/>
      <w:pPr>
        <w:tabs>
          <w:tab w:val="num" w:pos="3600"/>
        </w:tabs>
        <w:ind w:left="3600" w:hanging="360"/>
      </w:pPr>
      <w:rPr>
        <w:rFonts w:ascii="Wingdings" w:hAnsi="Wingdings" w:cs="Wingdings" w:hint="default"/>
        <w:rFonts w:cs="OpenSymbol"/>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8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71ec9"/>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1">
    <w:name w:val="Heading 1"/>
    <w:basedOn w:val="Normal"/>
    <w:qFormat/>
    <w:pPr>
      <w:spacing w:lineRule="auto" w:line="240" w:beforeAutospacing="1" w:afterAutospacing="1"/>
      <w:outlineLvl w:val="0"/>
    </w:pPr>
    <w:rPr>
      <w:rFonts w:ascii="Times New Roman" w:hAnsi="Times New Roman" w:eastAsia="Times New Roman" w:cs="Times New Roman"/>
      <w:b/>
      <w:bCs/>
      <w:kern w:val="2"/>
      <w:sz w:val="48"/>
      <w:szCs w:val="48"/>
      <w:lang w:eastAsia="ru-RU"/>
    </w:rPr>
  </w:style>
  <w:style w:type="character" w:styleId="DefaultParagraphFont" w:default="1">
    <w:name w:val="Default Paragraph Font"/>
    <w:uiPriority w:val="1"/>
    <w:semiHidden/>
    <w:unhideWhenUsed/>
    <w:qFormat/>
    <w:rPr/>
  </w:style>
  <w:style w:type="character" w:styleId="Style13" w:customStyle="1">
    <w:name w:val="Текст выноски Знак"/>
    <w:basedOn w:val="DefaultParagraphFont"/>
    <w:uiPriority w:val="99"/>
    <w:semiHidden/>
    <w:qFormat/>
    <w:rsid w:val="008608dc"/>
    <w:rPr>
      <w:rFonts w:ascii="Tahoma" w:hAnsi="Tahoma" w:cs="Tahoma"/>
      <w:sz w:val="16"/>
      <w:szCs w:val="16"/>
    </w:rPr>
  </w:style>
  <w:style w:type="character" w:styleId="Style14" w:customStyle="1">
    <w:name w:val="Выделение жирным"/>
    <w:qFormat/>
    <w:rsid w:val="00584ab3"/>
    <w:rPr>
      <w:b/>
      <w:bCs/>
    </w:rPr>
  </w:style>
  <w:style w:type="character" w:styleId="ListLabel1" w:customStyle="1">
    <w:name w:val="ListLabel 1"/>
    <w:qFormat/>
    <w:rPr>
      <w:rFonts w:cs="Courier New"/>
    </w:rPr>
  </w:style>
  <w:style w:type="character" w:styleId="ListLabel2" w:customStyle="1">
    <w:name w:val="ListLabel 2"/>
    <w:qFormat/>
    <w:rPr>
      <w:rFonts w:cs="Courier New"/>
    </w:rPr>
  </w:style>
  <w:style w:type="character" w:styleId="ListLabel3" w:customStyle="1">
    <w:name w:val="ListLabel 3"/>
    <w:qFormat/>
    <w:rPr>
      <w:rFonts w:cs="Courier New"/>
    </w:rPr>
  </w:style>
  <w:style w:type="character" w:styleId="ListLabel4" w:customStyle="1">
    <w:name w:val="ListLabel 4"/>
    <w:qFormat/>
    <w:rPr>
      <w:b w:val="false"/>
      <w:bCs w:val="false"/>
      <w:i w:val="false"/>
      <w:iCs w:val="false"/>
      <w:caps w:val="false"/>
      <w:smallCaps w:val="false"/>
      <w:strike w:val="false"/>
      <w:dstrike w:val="false"/>
      <w:color w:val="000000"/>
      <w:spacing w:val="0"/>
      <w:w w:val="100"/>
      <w:sz w:val="28"/>
      <w:szCs w:val="28"/>
      <w:u w:val="none"/>
    </w:rPr>
  </w:style>
  <w:style w:type="character" w:styleId="ListLabel5" w:customStyle="1">
    <w:name w:val="ListLabel 5"/>
    <w:qFormat/>
    <w:rPr>
      <w:b w:val="false"/>
      <w:bCs w:val="false"/>
      <w:i w:val="false"/>
      <w:iCs w:val="false"/>
      <w:caps w:val="false"/>
      <w:smallCaps w:val="false"/>
      <w:strike w:val="false"/>
      <w:dstrike w:val="false"/>
      <w:color w:val="000000"/>
      <w:spacing w:val="0"/>
      <w:w w:val="100"/>
      <w:sz w:val="28"/>
      <w:szCs w:val="28"/>
      <w:u w:val="none"/>
    </w:rPr>
  </w:style>
  <w:style w:type="character" w:styleId="ListLabel6" w:customStyle="1">
    <w:name w:val="ListLabel 6"/>
    <w:qFormat/>
    <w:rPr>
      <w:b w:val="false"/>
      <w:bCs w:val="false"/>
      <w:i w:val="false"/>
      <w:iCs w:val="false"/>
      <w:caps w:val="false"/>
      <w:smallCaps w:val="false"/>
      <w:strike w:val="false"/>
      <w:dstrike w:val="false"/>
      <w:color w:val="000000"/>
      <w:spacing w:val="0"/>
      <w:w w:val="100"/>
      <w:sz w:val="28"/>
      <w:szCs w:val="28"/>
      <w:u w:val="none"/>
    </w:rPr>
  </w:style>
  <w:style w:type="character" w:styleId="ListLabel7" w:customStyle="1">
    <w:name w:val="ListLabel 7"/>
    <w:qFormat/>
    <w:rPr>
      <w:b w:val="false"/>
      <w:bCs w:val="false"/>
      <w:i w:val="false"/>
      <w:iCs w:val="false"/>
      <w:caps w:val="false"/>
      <w:smallCaps w:val="false"/>
      <w:strike w:val="false"/>
      <w:dstrike w:val="false"/>
      <w:color w:val="000000"/>
      <w:spacing w:val="0"/>
      <w:w w:val="100"/>
      <w:sz w:val="28"/>
      <w:szCs w:val="28"/>
      <w:u w:val="none"/>
    </w:rPr>
  </w:style>
  <w:style w:type="character" w:styleId="ListLabel8" w:customStyle="1">
    <w:name w:val="ListLabel 8"/>
    <w:qFormat/>
    <w:rPr>
      <w:b w:val="false"/>
      <w:bCs w:val="false"/>
      <w:i w:val="false"/>
      <w:iCs w:val="false"/>
      <w:caps w:val="false"/>
      <w:smallCaps w:val="false"/>
      <w:strike w:val="false"/>
      <w:dstrike w:val="false"/>
      <w:color w:val="000000"/>
      <w:spacing w:val="0"/>
      <w:w w:val="100"/>
      <w:sz w:val="28"/>
      <w:szCs w:val="28"/>
      <w:u w:val="none"/>
    </w:rPr>
  </w:style>
  <w:style w:type="character" w:styleId="ListLabel9" w:customStyle="1">
    <w:name w:val="ListLabel 9"/>
    <w:qFormat/>
    <w:rPr>
      <w:b w:val="false"/>
      <w:bCs w:val="false"/>
      <w:i w:val="false"/>
      <w:iCs w:val="false"/>
      <w:caps w:val="false"/>
      <w:smallCaps w:val="false"/>
      <w:strike w:val="false"/>
      <w:dstrike w:val="false"/>
      <w:color w:val="000000"/>
      <w:spacing w:val="0"/>
      <w:w w:val="100"/>
      <w:sz w:val="28"/>
      <w:szCs w:val="28"/>
      <w:u w:val="none"/>
    </w:rPr>
  </w:style>
  <w:style w:type="character" w:styleId="ListLabel10" w:customStyle="1">
    <w:name w:val="ListLabel 10"/>
    <w:qFormat/>
    <w:rPr>
      <w:b w:val="false"/>
      <w:bCs w:val="false"/>
      <w:i w:val="false"/>
      <w:iCs w:val="false"/>
      <w:caps w:val="false"/>
      <w:smallCaps w:val="false"/>
      <w:strike w:val="false"/>
      <w:dstrike w:val="false"/>
      <w:color w:val="000000"/>
      <w:spacing w:val="0"/>
      <w:w w:val="100"/>
      <w:sz w:val="28"/>
      <w:szCs w:val="28"/>
      <w:u w:val="none"/>
    </w:rPr>
  </w:style>
  <w:style w:type="character" w:styleId="ListLabel11" w:customStyle="1">
    <w:name w:val="ListLabel 11"/>
    <w:qFormat/>
    <w:rPr>
      <w:b w:val="false"/>
      <w:bCs w:val="false"/>
      <w:i w:val="false"/>
      <w:iCs w:val="false"/>
      <w:caps w:val="false"/>
      <w:smallCaps w:val="false"/>
      <w:strike w:val="false"/>
      <w:dstrike w:val="false"/>
      <w:color w:val="000000"/>
      <w:spacing w:val="0"/>
      <w:w w:val="100"/>
      <w:sz w:val="28"/>
      <w:szCs w:val="28"/>
      <w:u w:val="none"/>
    </w:rPr>
  </w:style>
  <w:style w:type="character" w:styleId="ListLabel12" w:customStyle="1">
    <w:name w:val="ListLabel 12"/>
    <w:qFormat/>
    <w:rPr>
      <w:b w:val="false"/>
      <w:bCs w:val="false"/>
      <w:i w:val="false"/>
      <w:iCs w:val="false"/>
      <w:caps w:val="false"/>
      <w:smallCaps w:val="false"/>
      <w:strike w:val="false"/>
      <w:dstrike w:val="false"/>
      <w:color w:val="000000"/>
      <w:spacing w:val="0"/>
      <w:w w:val="100"/>
      <w:sz w:val="28"/>
      <w:szCs w:val="28"/>
      <w:u w:val="none"/>
    </w:rPr>
  </w:style>
  <w:style w:type="character" w:styleId="ListLabel13" w:customStyle="1">
    <w:name w:val="ListLabel 13"/>
    <w:qFormat/>
    <w:rPr>
      <w:b/>
      <w:bCs/>
      <w:i w:val="false"/>
      <w:iCs w:val="false"/>
      <w:caps w:val="false"/>
      <w:smallCaps w:val="false"/>
      <w:strike w:val="false"/>
      <w:dstrike w:val="false"/>
      <w:color w:val="000000"/>
      <w:spacing w:val="0"/>
      <w:w w:val="100"/>
      <w:sz w:val="24"/>
      <w:szCs w:val="24"/>
      <w:u w:val="none"/>
    </w:rPr>
  </w:style>
  <w:style w:type="character" w:styleId="ListLabel14" w:customStyle="1">
    <w:name w:val="ListLabel 14"/>
    <w:qFormat/>
    <w:rPr>
      <w:b/>
      <w:bCs/>
      <w:i w:val="false"/>
      <w:iCs w:val="false"/>
      <w:caps w:val="false"/>
      <w:smallCaps w:val="false"/>
      <w:strike w:val="false"/>
      <w:dstrike w:val="false"/>
      <w:color w:val="000000"/>
      <w:spacing w:val="0"/>
      <w:w w:val="100"/>
      <w:sz w:val="24"/>
      <w:szCs w:val="24"/>
      <w:u w:val="none"/>
    </w:rPr>
  </w:style>
  <w:style w:type="character" w:styleId="ListLabel15" w:customStyle="1">
    <w:name w:val="ListLabel 15"/>
    <w:qFormat/>
    <w:rPr>
      <w:b/>
      <w:bCs/>
      <w:i w:val="false"/>
      <w:iCs w:val="false"/>
      <w:caps w:val="false"/>
      <w:smallCaps w:val="false"/>
      <w:strike w:val="false"/>
      <w:dstrike w:val="false"/>
      <w:color w:val="000000"/>
      <w:spacing w:val="0"/>
      <w:w w:val="100"/>
      <w:sz w:val="24"/>
      <w:szCs w:val="24"/>
      <w:u w:val="none"/>
    </w:rPr>
  </w:style>
  <w:style w:type="character" w:styleId="ListLabel16" w:customStyle="1">
    <w:name w:val="ListLabel 16"/>
    <w:qFormat/>
    <w:rPr>
      <w:b/>
      <w:bCs/>
      <w:i w:val="false"/>
      <w:iCs w:val="false"/>
      <w:caps w:val="false"/>
      <w:smallCaps w:val="false"/>
      <w:strike w:val="false"/>
      <w:dstrike w:val="false"/>
      <w:color w:val="000000"/>
      <w:spacing w:val="0"/>
      <w:w w:val="100"/>
      <w:sz w:val="24"/>
      <w:szCs w:val="24"/>
      <w:u w:val="none"/>
    </w:rPr>
  </w:style>
  <w:style w:type="character" w:styleId="ListLabel17" w:customStyle="1">
    <w:name w:val="ListLabel 17"/>
    <w:qFormat/>
    <w:rPr>
      <w:b/>
      <w:bCs/>
      <w:i w:val="false"/>
      <w:iCs w:val="false"/>
      <w:caps w:val="false"/>
      <w:smallCaps w:val="false"/>
      <w:strike w:val="false"/>
      <w:dstrike w:val="false"/>
      <w:color w:val="000000"/>
      <w:spacing w:val="0"/>
      <w:w w:val="100"/>
      <w:sz w:val="24"/>
      <w:szCs w:val="24"/>
      <w:u w:val="none"/>
    </w:rPr>
  </w:style>
  <w:style w:type="character" w:styleId="ListLabel18" w:customStyle="1">
    <w:name w:val="ListLabel 18"/>
    <w:qFormat/>
    <w:rPr>
      <w:b/>
      <w:bCs/>
      <w:i w:val="false"/>
      <w:iCs w:val="false"/>
      <w:caps w:val="false"/>
      <w:smallCaps w:val="false"/>
      <w:strike w:val="false"/>
      <w:dstrike w:val="false"/>
      <w:color w:val="000000"/>
      <w:spacing w:val="0"/>
      <w:w w:val="100"/>
      <w:sz w:val="24"/>
      <w:szCs w:val="24"/>
      <w:u w:val="none"/>
    </w:rPr>
  </w:style>
  <w:style w:type="character" w:styleId="ListLabel19" w:customStyle="1">
    <w:name w:val="ListLabel 19"/>
    <w:qFormat/>
    <w:rPr>
      <w:b/>
      <w:bCs/>
      <w:i w:val="false"/>
      <w:iCs w:val="false"/>
      <w:caps w:val="false"/>
      <w:smallCaps w:val="false"/>
      <w:strike w:val="false"/>
      <w:dstrike w:val="false"/>
      <w:color w:val="000000"/>
      <w:spacing w:val="0"/>
      <w:w w:val="100"/>
      <w:sz w:val="24"/>
      <w:szCs w:val="24"/>
      <w:u w:val="none"/>
    </w:rPr>
  </w:style>
  <w:style w:type="character" w:styleId="ListLabel20" w:customStyle="1">
    <w:name w:val="ListLabel 20"/>
    <w:qFormat/>
    <w:rPr>
      <w:b/>
      <w:bCs/>
      <w:i w:val="false"/>
      <w:iCs w:val="false"/>
      <w:caps w:val="false"/>
      <w:smallCaps w:val="false"/>
      <w:strike w:val="false"/>
      <w:dstrike w:val="false"/>
      <w:color w:val="000000"/>
      <w:spacing w:val="0"/>
      <w:w w:val="100"/>
      <w:sz w:val="24"/>
      <w:szCs w:val="24"/>
      <w:u w:val="none"/>
    </w:rPr>
  </w:style>
  <w:style w:type="character" w:styleId="ListLabel21" w:customStyle="1">
    <w:name w:val="ListLabel 21"/>
    <w:qFormat/>
    <w:rPr>
      <w:b/>
      <w:bCs/>
      <w:i w:val="false"/>
      <w:iCs w:val="false"/>
      <w:caps w:val="false"/>
      <w:smallCaps w:val="false"/>
      <w:strike w:val="false"/>
      <w:dstrike w:val="false"/>
      <w:color w:val="000000"/>
      <w:spacing w:val="0"/>
      <w:w w:val="100"/>
      <w:sz w:val="24"/>
      <w:szCs w:val="24"/>
      <w:u w:val="none"/>
    </w:rPr>
  </w:style>
  <w:style w:type="character" w:styleId="Strong">
    <w:name w:val="Strong"/>
    <w:basedOn w:val="DefaultParagraphFont"/>
    <w:qFormat/>
    <w:rPr>
      <w:b/>
      <w:bCs/>
    </w:rPr>
  </w:style>
  <w:style w:type="character" w:styleId="11" w:customStyle="1">
    <w:name w:val="Строгий1"/>
    <w:qFormat/>
    <w:rPr>
      <w:b/>
      <w:bCs/>
    </w:rPr>
  </w:style>
  <w:style w:type="character" w:styleId="Style15" w:customStyle="1">
    <w:name w:val="Интернет-ссылка"/>
    <w:rPr>
      <w:color w:val="000080"/>
      <w:u w:val="single"/>
    </w:rPr>
  </w:style>
  <w:style w:type="character" w:styleId="ListLabel98" w:customStyle="1">
    <w:name w:val="ListLabel 98"/>
    <w:qFormat/>
    <w:rPr>
      <w:rFonts w:ascii="Times New Roman" w:hAnsi="Times New Roman" w:eastAsia="Times New Roman" w:cs="Times New Roman"/>
      <w:sz w:val="28"/>
      <w:szCs w:val="28"/>
    </w:rPr>
  </w:style>
  <w:style w:type="character" w:styleId="ListLabel99" w:customStyle="1">
    <w:name w:val="ListLabel 99"/>
    <w:qFormat/>
    <w:rPr>
      <w:rFonts w:ascii="Times New Roman" w:hAnsi="Times New Roman" w:cs="Times New Roman"/>
      <w:color w:val="auto"/>
      <w:sz w:val="28"/>
      <w:szCs w:val="28"/>
      <w:u w:val="none"/>
    </w:rPr>
  </w:style>
  <w:style w:type="character" w:styleId="Style16" w:customStyle="1">
    <w:name w:val="Маркеры списка"/>
    <w:qFormat/>
    <w:rPr>
      <w:rFonts w:ascii="OpenSymbol" w:hAnsi="OpenSymbol" w:eastAsia="OpenSymbol" w:cs="OpenSymbol"/>
    </w:rPr>
  </w:style>
  <w:style w:type="character" w:styleId="ListLabel100">
    <w:name w:val="ListLabel 100"/>
    <w:qFormat/>
    <w:rPr>
      <w:rFonts w:ascii="Times New Roman" w:hAnsi="Times New Roman" w:cs="OpenSymbol"/>
      <w:sz w:val="28"/>
    </w:rPr>
  </w:style>
  <w:style w:type="character" w:styleId="ListLabel101">
    <w:name w:val="ListLabel 101"/>
    <w:qFormat/>
    <w:rPr>
      <w:rFonts w:cs="OpenSymbol"/>
    </w:rPr>
  </w:style>
  <w:style w:type="character" w:styleId="ListLabel102">
    <w:name w:val="ListLabel 102"/>
    <w:qFormat/>
    <w:rPr>
      <w:rFonts w:cs="OpenSymbol"/>
    </w:rPr>
  </w:style>
  <w:style w:type="character" w:styleId="ListLabel103">
    <w:name w:val="ListLabel 103"/>
    <w:qFormat/>
    <w:rPr>
      <w:rFonts w:cs="OpenSymbol"/>
    </w:rPr>
  </w:style>
  <w:style w:type="character" w:styleId="ListLabel104">
    <w:name w:val="ListLabel 104"/>
    <w:qFormat/>
    <w:rPr>
      <w:rFonts w:cs="OpenSymbol"/>
    </w:rPr>
  </w:style>
  <w:style w:type="character" w:styleId="ListLabel105">
    <w:name w:val="ListLabel 105"/>
    <w:qFormat/>
    <w:rPr>
      <w:rFonts w:cs="OpenSymbol"/>
    </w:rPr>
  </w:style>
  <w:style w:type="character" w:styleId="ListLabel106">
    <w:name w:val="ListLabel 106"/>
    <w:qFormat/>
    <w:rPr>
      <w:rFonts w:cs="OpenSymbol"/>
    </w:rPr>
  </w:style>
  <w:style w:type="character" w:styleId="ListLabel107">
    <w:name w:val="ListLabel 107"/>
    <w:qFormat/>
    <w:rPr>
      <w:rFonts w:cs="OpenSymbol"/>
    </w:rPr>
  </w:style>
  <w:style w:type="character" w:styleId="ListLabel108">
    <w:name w:val="ListLabel 108"/>
    <w:qFormat/>
    <w:rPr>
      <w:rFonts w:cs="OpenSymbol"/>
    </w:rPr>
  </w:style>
  <w:style w:type="character" w:styleId="ListLabel109">
    <w:name w:val="ListLabel 109"/>
    <w:qFormat/>
    <w:rPr>
      <w:rFonts w:ascii="Times New Roman" w:hAnsi="Times New Roman" w:cs="Times New Roman"/>
      <w:sz w:val="28"/>
      <w:szCs w:val="28"/>
    </w:rPr>
  </w:style>
  <w:style w:type="character" w:styleId="ListLabel110">
    <w:name w:val="ListLabel 110"/>
    <w:qFormat/>
    <w:rPr>
      <w:rFonts w:ascii="Times New Roman" w:hAnsi="Times New Roman" w:cs="Times New Roman"/>
      <w:sz w:val="28"/>
      <w:szCs w:val="28"/>
    </w:rPr>
  </w:style>
  <w:style w:type="character" w:styleId="ListLabel111">
    <w:name w:val="ListLabel 111"/>
    <w:qFormat/>
    <w:rPr>
      <w:rFonts w:ascii="Times New Roman" w:hAnsi="Times New Roman" w:eastAsia="Times New Roman" w:cs="Times New Roman"/>
      <w:b w:val="false"/>
      <w:bCs w:val="false"/>
      <w:color w:val="000000"/>
      <w:sz w:val="28"/>
      <w:szCs w:val="28"/>
      <w:highlight w:val="white"/>
      <w:shd w:fill="FFFFFF" w:val="clear"/>
    </w:rPr>
  </w:style>
  <w:style w:type="character" w:styleId="ListLabel112">
    <w:name w:val="ListLabel 112"/>
    <w:qFormat/>
    <w:rPr>
      <w:rFonts w:ascii="Times New Roman" w:hAnsi="Times New Roman" w:eastAsia="Times New Roman" w:cs="Times New Roman"/>
      <w:color w:val="auto"/>
      <w:sz w:val="28"/>
      <w:szCs w:val="28"/>
      <w:highlight w:val="white"/>
      <w:u w:val="none"/>
    </w:rPr>
  </w:style>
  <w:style w:type="paragraph" w:styleId="Style17" w:customStyle="1">
    <w:name w:val="Заголовок"/>
    <w:basedOn w:val="Normal"/>
    <w:next w:val="Style18"/>
    <w:qFormat/>
    <w:pPr>
      <w:keepNext w:val="true"/>
      <w:spacing w:before="240" w:after="120"/>
    </w:pPr>
    <w:rPr>
      <w:rFonts w:ascii="Arial" w:hAnsi="Arial" w:eastAsia="Microsoft YaHei" w:cs="Lucida Sans"/>
      <w:sz w:val="28"/>
      <w:szCs w:val="28"/>
    </w:rPr>
  </w:style>
  <w:style w:type="paragraph" w:styleId="Style18">
    <w:name w:val="Body Text"/>
    <w:basedOn w:val="Normal"/>
    <w:pPr>
      <w:spacing w:before="0" w:after="140"/>
    </w:pPr>
    <w:rPr/>
  </w:style>
  <w:style w:type="paragraph" w:styleId="Style19">
    <w:name w:val="List"/>
    <w:basedOn w:val="Style18"/>
    <w:pPr/>
    <w:rPr>
      <w:rFonts w:cs="Lucida Sans"/>
    </w:rPr>
  </w:style>
  <w:style w:type="paragraph" w:styleId="Style20">
    <w:name w:val="Caption"/>
    <w:basedOn w:val="Normal"/>
    <w:qFormat/>
    <w:pPr>
      <w:suppressLineNumbers/>
      <w:spacing w:before="120" w:after="120"/>
    </w:pPr>
    <w:rPr>
      <w:rFonts w:cs="Lucida Sans"/>
      <w:i/>
      <w:iCs/>
      <w:sz w:val="24"/>
      <w:szCs w:val="24"/>
    </w:rPr>
  </w:style>
  <w:style w:type="paragraph" w:styleId="Style21">
    <w:name w:val="Указатель"/>
    <w:basedOn w:val="Normal"/>
    <w:qFormat/>
    <w:pPr>
      <w:suppressLineNumbers/>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heading">
    <w:name w:val="index heading"/>
    <w:basedOn w:val="Normal"/>
    <w:qFormat/>
    <w:pPr>
      <w:suppressLineNumbers/>
    </w:pPr>
    <w:rPr>
      <w:rFonts w:cs="Lucida Sans"/>
    </w:rPr>
  </w:style>
  <w:style w:type="paragraph" w:styleId="BalloonText">
    <w:name w:val="Balloon Text"/>
    <w:basedOn w:val="Normal"/>
    <w:uiPriority w:val="99"/>
    <w:semiHidden/>
    <w:unhideWhenUsed/>
    <w:qFormat/>
    <w:rsid w:val="008608dc"/>
    <w:pPr>
      <w:spacing w:lineRule="auto" w:line="240" w:before="0" w:after="0"/>
    </w:pPr>
    <w:rPr>
      <w:rFonts w:ascii="Tahoma" w:hAnsi="Tahoma" w:cs="Tahoma"/>
      <w:sz w:val="16"/>
      <w:szCs w:val="16"/>
    </w:rPr>
  </w:style>
  <w:style w:type="paragraph" w:styleId="ListParagraph">
    <w:name w:val="List Paragraph"/>
    <w:basedOn w:val="Normal"/>
    <w:uiPriority w:val="34"/>
    <w:qFormat/>
    <w:rsid w:val="00a05b7a"/>
    <w:pPr>
      <w:spacing w:before="0" w:after="200"/>
      <w:ind w:left="720" w:hanging="0"/>
      <w:contextualSpacing/>
    </w:pPr>
    <w:rPr/>
  </w:style>
  <w:style w:type="paragraph" w:styleId="ConsPlusNormal" w:customStyle="1">
    <w:name w:val="ConsPlusNormal"/>
    <w:qFormat/>
    <w:rsid w:val="00f2413f"/>
    <w:pPr>
      <w:widowControl w:val="false"/>
      <w:bidi w:val="0"/>
      <w:jc w:val="left"/>
    </w:pPr>
    <w:rPr>
      <w:rFonts w:ascii="Arial" w:hAnsi="Arial" w:eastAsia="" w:cs="Arial" w:eastAsiaTheme="minorEastAsia"/>
      <w:color w:val="auto"/>
      <w:kern w:val="0"/>
      <w:sz w:val="22"/>
      <w:szCs w:val="20"/>
      <w:lang w:val="en-US" w:eastAsia="en-US" w:bidi="ar-SA"/>
    </w:rPr>
  </w:style>
  <w:style w:type="paragraph" w:styleId="NormalWeb">
    <w:name w:val="Normal (Web)"/>
    <w:basedOn w:val="Normal"/>
    <w:qFormat/>
    <w:pPr>
      <w:spacing w:lineRule="auto" w:line="240" w:beforeAutospacing="1" w:afterAutospacing="1"/>
    </w:pPr>
    <w:rPr>
      <w:rFonts w:ascii="Times New Roman" w:hAnsi="Times New Roman" w:eastAsia="Times New Roman" w:cs="Times New Roman"/>
      <w:sz w:val="24"/>
      <w:szCs w:val="24"/>
      <w:lang w:eastAsia="ru-RU"/>
    </w:rPr>
  </w:style>
  <w:style w:type="paragraph" w:styleId="12" w:customStyle="1">
    <w:name w:val="Обычный1"/>
    <w:qFormat/>
    <w:pPr>
      <w:widowControl/>
      <w:bidi w:val="0"/>
      <w:spacing w:lineRule="auto" w:line="276"/>
      <w:jc w:val="left"/>
    </w:pPr>
    <w:rPr>
      <w:rFonts w:ascii="Arial" w:hAnsi="Arial" w:eastAsia="Arial" w:cs="Arial"/>
      <w:color w:val="auto"/>
      <w:kern w:val="0"/>
      <w:sz w:val="22"/>
      <w:szCs w:val="22"/>
      <w:lang w:eastAsia="ru-RU" w:val="ru-RU" w:bidi="ar-SA"/>
    </w:rPr>
  </w:style>
  <w:style w:type="paragraph" w:styleId="NoSpacing">
    <w:name w:val="No Spacing"/>
    <w:qFormat/>
    <w:pPr>
      <w:widowControl/>
      <w:bidi w:val="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png"/><Relationship Id="rId13" Type="http://schemas.openxmlformats.org/officeDocument/2006/relationships/hyperlink" Target="https://bubbl.us/" TargetMode="External"/><Relationship Id="rId14" Type="http://schemas.openxmlformats.org/officeDocument/2006/relationships/image" Target="media/image12.jpe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jpeg"/><Relationship Id="rId18" Type="http://schemas.openxmlformats.org/officeDocument/2006/relationships/hyperlink" Target="http://www.likt590.ru/resources/history-2010/Web2.pdf" TargetMode="External"/><Relationship Id="rId19" Type="http://schemas.openxmlformats.org/officeDocument/2006/relationships/hyperlink" Target="http://www.livebusiness.ru/news/1436/" TargetMode="External"/><Relationship Id="rId20" Type="http://schemas.openxmlformats.org/officeDocument/2006/relationships/hyperlink" Target="https://padlet.com/" TargetMode="Externa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484</TotalTime>
  <Application>Trio_Office/6.2.8.2$Windows_x86 LibreOffice_project/</Application>
  <Pages>12</Pages>
  <Words>3255</Words>
  <Characters>22964</Characters>
  <CharactersWithSpaces>26197</CharactersWithSpaces>
  <Paragraphs>105</Paragraphs>
  <Company>HOME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2021-02-08T11:01:00Z</dcterms:created>
  <dc:creator>User</dc:creator>
  <dc:description/>
  <dc:language>en-US</dc:language>
  <cp:lastModifiedBy/>
  <cp:lastPrinted>2021-06-09T06:02:00Z</cp:lastPrinted>
  <dcterms:modified xsi:type="dcterms:W3CDTF">2023-06-04T22:38:54Z</dcterms:modified>
  <cp:revision>45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HOME</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