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EB" w:rsidRPr="000176EB" w:rsidRDefault="000176EB" w:rsidP="00017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76EB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 химии в 8 классе</w:t>
      </w:r>
    </w:p>
    <w:p w:rsidR="000176EB" w:rsidRPr="000176EB" w:rsidRDefault="000176EB" w:rsidP="00017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6EB" w:rsidRPr="000176EB" w:rsidRDefault="000176EB" w:rsidP="00C82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6EB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урока:</w:t>
      </w:r>
      <w:r w:rsidRPr="0001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1A2" w:rsidRPr="00C821A2">
        <w:rPr>
          <w:rFonts w:ascii="Times New Roman" w:eastAsia="Calibri" w:hAnsi="Times New Roman" w:cs="Times New Roman"/>
          <w:sz w:val="28"/>
          <w:szCs w:val="28"/>
        </w:rPr>
        <w:t>« Обобщение и</w:t>
      </w:r>
      <w:r w:rsidR="00C821A2">
        <w:rPr>
          <w:rFonts w:ascii="Times New Roman" w:eastAsia="Calibri" w:hAnsi="Times New Roman" w:cs="Times New Roman"/>
          <w:sz w:val="28"/>
          <w:szCs w:val="28"/>
        </w:rPr>
        <w:t xml:space="preserve"> систематизация учебных знаний  </w:t>
      </w:r>
      <w:r w:rsidR="00C821A2" w:rsidRPr="00C821A2">
        <w:rPr>
          <w:rFonts w:ascii="Times New Roman" w:eastAsia="Calibri" w:hAnsi="Times New Roman" w:cs="Times New Roman"/>
          <w:sz w:val="28"/>
          <w:szCs w:val="28"/>
        </w:rPr>
        <w:t>об оксидах и кислотах»</w:t>
      </w:r>
    </w:p>
    <w:p w:rsidR="000176EB" w:rsidRPr="000176EB" w:rsidRDefault="000176EB" w:rsidP="0001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6EB"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  <w:r w:rsidRPr="0001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6EB">
        <w:rPr>
          <w:rFonts w:ascii="Times New Roman" w:eastAsia="Times New Roman" w:hAnsi="Times New Roman" w:cs="Times New Roman"/>
          <w:sz w:val="28"/>
          <w:szCs w:val="26"/>
          <w:lang w:eastAsia="ru-RU"/>
        </w:rPr>
        <w:t>Обобщение и систематизация знаний, умений и навыков.</w:t>
      </w:r>
    </w:p>
    <w:p w:rsidR="000176EB" w:rsidRPr="000176EB" w:rsidRDefault="000176EB" w:rsidP="000176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6EB" w:rsidRPr="000176EB" w:rsidRDefault="000176EB" w:rsidP="000176E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76EB" w:rsidRPr="000176EB" w:rsidRDefault="000176EB" w:rsidP="000176EB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76EB">
        <w:rPr>
          <w:rFonts w:ascii="Times New Roman" w:eastAsia="Calibri" w:hAnsi="Times New Roman" w:cs="Times New Roman"/>
          <w:b/>
          <w:i/>
          <w:sz w:val="28"/>
          <w:szCs w:val="28"/>
        </w:rPr>
        <w:t>Цели урока:</w:t>
      </w:r>
    </w:p>
    <w:p w:rsidR="000176EB" w:rsidRPr="000176EB" w:rsidRDefault="000176EB" w:rsidP="000176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u w:val="single"/>
        </w:rPr>
      </w:pPr>
      <w:r w:rsidRPr="000176EB">
        <w:rPr>
          <w:b/>
          <w:i/>
          <w:iCs/>
          <w:color w:val="000000"/>
          <w:sz w:val="28"/>
          <w:u w:val="single"/>
        </w:rPr>
        <w:t>Образовательные:</w:t>
      </w:r>
    </w:p>
    <w:p w:rsidR="000176EB" w:rsidRPr="000176EB" w:rsidRDefault="000176EB" w:rsidP="000176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 w:rsidRPr="000176EB">
        <w:rPr>
          <w:color w:val="000000"/>
          <w:sz w:val="28"/>
        </w:rPr>
        <w:t xml:space="preserve">обобщить, систематизировать </w:t>
      </w:r>
      <w:bookmarkStart w:id="0" w:name="_GoBack"/>
      <w:bookmarkEnd w:id="0"/>
      <w:r w:rsidRPr="000176EB">
        <w:rPr>
          <w:color w:val="000000"/>
          <w:sz w:val="28"/>
        </w:rPr>
        <w:t>и скорректировать знания учащихся об основных классах неорганических веществ;</w:t>
      </w:r>
    </w:p>
    <w:p w:rsidR="000176EB" w:rsidRPr="000176EB" w:rsidRDefault="000176EB" w:rsidP="000176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 w:rsidRPr="000176EB">
        <w:rPr>
          <w:color w:val="000000"/>
          <w:sz w:val="28"/>
        </w:rPr>
        <w:t>выявить типичные ошибки и пробелы в знаниях с целью их последующего устранения.</w:t>
      </w:r>
    </w:p>
    <w:p w:rsidR="000176EB" w:rsidRPr="000176EB" w:rsidRDefault="000176EB" w:rsidP="000176E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 w:rsidRPr="000176EB">
        <w:rPr>
          <w:color w:val="000000"/>
          <w:sz w:val="28"/>
        </w:rPr>
        <w:t>продолжать формировать умения составлять уравнения реакций, характеризующих химические свойства, способы получения оксидов, кислот;</w:t>
      </w:r>
    </w:p>
    <w:p w:rsidR="000176EB" w:rsidRPr="000176EB" w:rsidRDefault="000176EB" w:rsidP="00017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0176EB" w:rsidRPr="000176EB" w:rsidRDefault="000176EB" w:rsidP="000176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u w:val="single"/>
        </w:rPr>
      </w:pPr>
      <w:r w:rsidRPr="000176EB">
        <w:rPr>
          <w:b/>
          <w:i/>
          <w:iCs/>
          <w:color w:val="000000"/>
          <w:sz w:val="28"/>
          <w:u w:val="single"/>
        </w:rPr>
        <w:t>Развивающие:</w:t>
      </w:r>
    </w:p>
    <w:p w:rsidR="000176EB" w:rsidRPr="000176EB" w:rsidRDefault="000176EB" w:rsidP="000176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 w:rsidRPr="000176EB">
        <w:rPr>
          <w:color w:val="000000"/>
          <w:sz w:val="28"/>
        </w:rPr>
        <w:t>развивать познавательный интерес, логическое мышление, умения сравнивать, наблюдать, делать выводы;</w:t>
      </w:r>
    </w:p>
    <w:p w:rsidR="000176EB" w:rsidRPr="000176EB" w:rsidRDefault="000176EB" w:rsidP="000176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 w:rsidRPr="000176EB">
        <w:rPr>
          <w:color w:val="000000"/>
          <w:sz w:val="28"/>
        </w:rPr>
        <w:t>развивать навыки самоконтроля при выполнении поставленных задач на уроке и самооценки результатов своего труда</w:t>
      </w:r>
    </w:p>
    <w:p w:rsidR="000176EB" w:rsidRPr="000176EB" w:rsidRDefault="000176EB" w:rsidP="00017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0176EB" w:rsidRPr="000176EB" w:rsidRDefault="000176EB" w:rsidP="000176E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u w:val="single"/>
        </w:rPr>
      </w:pPr>
      <w:r w:rsidRPr="000176EB">
        <w:rPr>
          <w:b/>
          <w:i/>
          <w:color w:val="000000"/>
          <w:sz w:val="28"/>
          <w:u w:val="single"/>
        </w:rPr>
        <w:t>Воспитательные:</w:t>
      </w:r>
    </w:p>
    <w:p w:rsidR="000176EB" w:rsidRPr="000176EB" w:rsidRDefault="000176EB" w:rsidP="000176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 w:rsidRPr="000176EB">
        <w:rPr>
          <w:color w:val="000000"/>
          <w:sz w:val="28"/>
        </w:rPr>
        <w:t>воспитывать интерес к предмету, настойчивость, работоспособность, доброжелательное отношение друг к другу, готовность к сотрудничеству и взаимопомощи.</w:t>
      </w:r>
    </w:p>
    <w:p w:rsidR="000176EB" w:rsidRPr="000176EB" w:rsidRDefault="000176EB" w:rsidP="000176E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 w:rsidRPr="000176EB">
        <w:rPr>
          <w:color w:val="000000"/>
          <w:sz w:val="28"/>
        </w:rPr>
        <w:t xml:space="preserve">способствовать формированию у учащихся позитивной «Я - концепции», самостоятельности, коллективизма, навыков общения и работы в </w:t>
      </w:r>
      <w:proofErr w:type="spellStart"/>
      <w:r w:rsidRPr="000176EB">
        <w:rPr>
          <w:color w:val="000000"/>
          <w:sz w:val="28"/>
        </w:rPr>
        <w:t>микрогруппах</w:t>
      </w:r>
      <w:proofErr w:type="spellEnd"/>
      <w:r w:rsidRPr="000176EB">
        <w:rPr>
          <w:color w:val="000000"/>
          <w:sz w:val="28"/>
        </w:rPr>
        <w:t xml:space="preserve">. </w:t>
      </w:r>
    </w:p>
    <w:p w:rsidR="000176EB" w:rsidRPr="000176EB" w:rsidRDefault="000176EB" w:rsidP="000176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0176EB" w:rsidRPr="000176EB" w:rsidRDefault="000176EB" w:rsidP="000176EB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32"/>
          <w:szCs w:val="24"/>
        </w:rPr>
      </w:pPr>
      <w:r w:rsidRPr="000176EB">
        <w:rPr>
          <w:rFonts w:ascii="Times New Roman" w:hAnsi="Times New Roman" w:cs="Times New Roman"/>
          <w:sz w:val="24"/>
        </w:rPr>
        <w:br w:type="page"/>
      </w:r>
    </w:p>
    <w:p w:rsidR="000176EB" w:rsidRPr="000176EB" w:rsidRDefault="000176EB" w:rsidP="000176EB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Технологическая карта урока</w:t>
      </w:r>
    </w:p>
    <w:p w:rsidR="000176EB" w:rsidRPr="000176EB" w:rsidRDefault="000176EB" w:rsidP="00C82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C821A2" w:rsidRPr="00C821A2">
        <w:rPr>
          <w:rFonts w:ascii="Times New Roman" w:eastAsia="Calibri" w:hAnsi="Times New Roman" w:cs="Times New Roman"/>
          <w:sz w:val="28"/>
          <w:szCs w:val="28"/>
        </w:rPr>
        <w:t>« Обобщение и</w:t>
      </w:r>
      <w:r w:rsidR="00C821A2">
        <w:rPr>
          <w:rFonts w:ascii="Times New Roman" w:eastAsia="Calibri" w:hAnsi="Times New Roman" w:cs="Times New Roman"/>
          <w:sz w:val="28"/>
          <w:szCs w:val="28"/>
        </w:rPr>
        <w:t xml:space="preserve"> систематизация учебных знаний  </w:t>
      </w:r>
      <w:r w:rsidR="00C821A2" w:rsidRPr="00C821A2">
        <w:rPr>
          <w:rFonts w:ascii="Times New Roman" w:eastAsia="Calibri" w:hAnsi="Times New Roman" w:cs="Times New Roman"/>
          <w:sz w:val="28"/>
          <w:szCs w:val="28"/>
        </w:rPr>
        <w:t>об оксидах и кислотах»</w:t>
      </w:r>
    </w:p>
    <w:p w:rsidR="000176EB" w:rsidRPr="000176EB" w:rsidRDefault="000176EB" w:rsidP="000176E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EA1ACB" w:rsidRPr="000176EB">
        <w:rPr>
          <w:rFonts w:ascii="Times New Roman" w:eastAsia="Times New Roman" w:hAnsi="Times New Roman" w:cs="Times New Roman"/>
          <w:sz w:val="28"/>
          <w:szCs w:val="26"/>
          <w:lang w:eastAsia="ru-RU"/>
        </w:rPr>
        <w:t>Обобщение и систематизация знаний, умений и навыков.</w:t>
      </w:r>
    </w:p>
    <w:p w:rsidR="000176EB" w:rsidRPr="000176EB" w:rsidRDefault="000176EB" w:rsidP="000176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2"/>
        <w:gridCol w:w="2517"/>
        <w:gridCol w:w="5043"/>
        <w:gridCol w:w="2700"/>
      </w:tblGrid>
      <w:tr w:rsidR="000176EB" w:rsidRPr="000176EB" w:rsidTr="004603D1">
        <w:trPr>
          <w:trHeight w:val="731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</w:t>
            </w: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деятельности </w:t>
            </w: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2935A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Планируемый </w:t>
            </w:r>
          </w:p>
          <w:p w:rsidR="000176EB" w:rsidRPr="000176EB" w:rsidRDefault="000176EB" w:rsidP="0001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176EB" w:rsidRPr="000176EB" w:rsidTr="004603D1">
        <w:trPr>
          <w:trHeight w:val="1078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CE1" w:rsidRDefault="000176EB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начала урока. </w:t>
            </w:r>
          </w:p>
          <w:p w:rsidR="000176EB" w:rsidRDefault="00E12CE1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мин)</w:t>
            </w:r>
          </w:p>
          <w:p w:rsidR="00E12CE1" w:rsidRPr="000176EB" w:rsidRDefault="00E12CE1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Пояснить учащимся порядок урока. 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готовность учащихся  к занятию, осуществляет осмотр рабочих мест. 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A4" w:rsidRDefault="000176EB" w:rsidP="002935A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учителя. </w:t>
            </w:r>
          </w:p>
          <w:p w:rsidR="002935A4" w:rsidRPr="002935A4" w:rsidRDefault="002935A4" w:rsidP="002935A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Учитель:</w:t>
            </w:r>
            <w:r w:rsidRPr="002935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</w:t>
            </w:r>
            <w:r w:rsidRPr="0029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дравствуйте, ребята! Как Ваше настроение? Настроены ли Вы на работу? Все ли принадлежности приготовлены? Тогда начнем наш урок! </w:t>
            </w:r>
          </w:p>
          <w:p w:rsidR="000176EB" w:rsidRPr="000176EB" w:rsidRDefault="002935A4" w:rsidP="00CA750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готовность учащихся к учебно-познавательной деятельности. </w:t>
            </w:r>
          </w:p>
        </w:tc>
      </w:tr>
      <w:tr w:rsidR="002935A4" w:rsidRPr="000176EB" w:rsidTr="004603D1">
        <w:trPr>
          <w:trHeight w:val="1078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A4" w:rsidRDefault="002935A4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Актуализация опорных знаний.</w:t>
            </w:r>
          </w:p>
          <w:p w:rsidR="00E12CE1" w:rsidRPr="000176EB" w:rsidRDefault="00E12CE1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A4" w:rsidRPr="000176EB" w:rsidRDefault="002935A4" w:rsidP="002935A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актуализации знаний учащихся, подвести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повторению и закреплению</w:t>
            </w: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материала.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A4" w:rsidRPr="000176EB" w:rsidRDefault="002935A4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A4">
              <w:rPr>
                <w:rFonts w:ascii="Times New Roman" w:hAnsi="Times New Roman"/>
                <w:sz w:val="24"/>
                <w:szCs w:val="28"/>
              </w:rPr>
              <w:t>Вспомнить правила техники безопасности, классификацию кислот и оксидов. Организовать деятельность учащихся на постановку темы урока.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A4" w:rsidRDefault="002935A4" w:rsidP="0029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учителя о технике безопасности, демонстрация склянок с различными веществами</w:t>
            </w:r>
            <w:r w:rsidRPr="002935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2935A4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  </w:t>
            </w:r>
          </w:p>
          <w:p w:rsidR="002935A4" w:rsidRPr="002935A4" w:rsidRDefault="002935A4" w:rsidP="0029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35A4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– </w:t>
            </w:r>
            <w:r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Посмотрите ребята, у меня на демонстрационном столе стоит много разных склянок. Что находится внутри каждой склянки?</w:t>
            </w:r>
          </w:p>
          <w:p w:rsidR="002935A4" w:rsidRPr="001F1A8A" w:rsidRDefault="001F1A8A" w:rsidP="001F1A8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ащиеся</w:t>
            </w:r>
            <w:r w:rsidR="002935A4" w:rsidRPr="002935A4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:</w:t>
            </w:r>
            <w:r w:rsidR="002935A4"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Химическое вещество.</w:t>
            </w:r>
          </w:p>
          <w:p w:rsidR="002935A4" w:rsidRPr="002935A4" w:rsidRDefault="002935A4" w:rsidP="0029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35A4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Учитель:</w:t>
            </w:r>
            <w:r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Мы с вами знаем, что по правилам техники безопасности каждая склянка должна быть подписана. Обратите внимание на этикетки склянок. Какой вывод мы можем сделать? Можно ли эти вещества каким-то образом рассортировать?</w:t>
            </w:r>
          </w:p>
          <w:p w:rsidR="002935A4" w:rsidRPr="005B310F" w:rsidRDefault="005B310F" w:rsidP="005B310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ащиеся</w:t>
            </w: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: </w:t>
            </w:r>
            <w:r w:rsidR="002935A4"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Вещества относятся к разным классам неорганических веществ, мы можем, глядя на химическую формулу на этикетках распределить их на классы.</w:t>
            </w:r>
          </w:p>
          <w:p w:rsidR="002935A4" w:rsidRPr="002935A4" w:rsidRDefault="002935A4" w:rsidP="0029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35A4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lastRenderedPageBreak/>
              <w:t>Учитель:</w:t>
            </w:r>
            <w:r w:rsidRPr="002935A4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 xml:space="preserve">  </w:t>
            </w:r>
            <w:r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Сколько классов веществ мы должны получить? Какие?</w:t>
            </w:r>
          </w:p>
          <w:p w:rsidR="002935A4" w:rsidRPr="005B310F" w:rsidRDefault="005B310F" w:rsidP="005B310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ащиеся</w:t>
            </w: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: </w:t>
            </w:r>
            <w:r w:rsidR="002935A4"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 класса неорганических веществ: оксиды, кислоты.</w:t>
            </w:r>
            <w:r w:rsidR="002935A4"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ab/>
            </w:r>
          </w:p>
          <w:p w:rsidR="002935A4" w:rsidRPr="002935A4" w:rsidRDefault="002935A4" w:rsidP="0029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935A4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Учитель:</w:t>
            </w:r>
            <w:r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Следовательно, какая будет тема сегодняшнего урока?</w:t>
            </w:r>
          </w:p>
          <w:p w:rsidR="002935A4" w:rsidRPr="005B310F" w:rsidRDefault="005B310F" w:rsidP="005B310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ащиеся</w:t>
            </w: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: </w:t>
            </w:r>
            <w:r w:rsidR="002935A4" w:rsidRPr="002935A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«Обобщение и систематизация знаний об оксидах и кислотах ».</w:t>
            </w:r>
          </w:p>
          <w:p w:rsidR="002935A4" w:rsidRPr="002935A4" w:rsidRDefault="002935A4" w:rsidP="0029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5A4" w:rsidRPr="000176EB" w:rsidRDefault="002935A4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5A4">
              <w:rPr>
                <w:rFonts w:ascii="Times New Roman" w:hAnsi="Times New Roman"/>
                <w:sz w:val="24"/>
                <w:szCs w:val="28"/>
              </w:rPr>
              <w:lastRenderedPageBreak/>
              <w:t>Учащиеся повторяют правила техники безопасности. Самостоятельно формулируют  тему урока.</w:t>
            </w:r>
          </w:p>
        </w:tc>
      </w:tr>
      <w:tr w:rsidR="000176EB" w:rsidRPr="000176EB" w:rsidTr="004603D1">
        <w:trPr>
          <w:trHeight w:val="981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CE1" w:rsidRDefault="002935A4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0176EB"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Мотивация, целеполагание.</w:t>
            </w:r>
            <w:r w:rsidR="00E1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76EB" w:rsidRPr="000176EB" w:rsidRDefault="00E12CE1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постановки целей урока.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Беседует с учащимися, подводя их к постановке целей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50E" w:rsidRPr="00CA750E" w:rsidRDefault="00CA750E" w:rsidP="00CA750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Учитель:</w:t>
            </w: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Мы уже изучили каждый класс веществ по отдельности. Что мы должны сделать на уроке сегодня?</w:t>
            </w:r>
          </w:p>
          <w:p w:rsidR="005B310F" w:rsidRPr="00CA750E" w:rsidRDefault="005B310F" w:rsidP="005B310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ащиеся</w:t>
            </w: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: </w:t>
            </w:r>
          </w:p>
          <w:p w:rsidR="00CA750E" w:rsidRPr="00CA750E" w:rsidRDefault="00CA750E" w:rsidP="00CA750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Обобщить знания об оксидах и кислотах.</w:t>
            </w:r>
          </w:p>
          <w:p w:rsidR="00CA750E" w:rsidRPr="00CA750E" w:rsidRDefault="00CA750E" w:rsidP="00CA750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 CYR" w:eastAsia="Calibri" w:hAnsi="Times New Roman CYR" w:cs="Times New Roman CYR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Учитель:</w:t>
            </w: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CA750E">
              <w:rPr>
                <w:rFonts w:ascii="Times New Roman CYR" w:eastAsia="Calibri" w:hAnsi="Times New Roman CYR" w:cs="Times New Roman CYR"/>
                <w:sz w:val="24"/>
                <w:szCs w:val="26"/>
                <w:lang w:eastAsia="ru-RU"/>
              </w:rPr>
              <w:t xml:space="preserve">Любые накопленные знания требуют их систематизации. </w:t>
            </w:r>
          </w:p>
          <w:p w:rsidR="00CA750E" w:rsidRPr="00CA750E" w:rsidRDefault="00CA750E" w:rsidP="00CA750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 CYR" w:eastAsia="Calibri" w:hAnsi="Times New Roman CYR" w:cs="Times New Roman CYR"/>
                <w:sz w:val="24"/>
                <w:szCs w:val="26"/>
                <w:lang w:eastAsia="ru-RU"/>
              </w:rPr>
              <w:t xml:space="preserve">   Итак, сегодня мы с вами приступаем к подведению итогов изучения темы </w:t>
            </w:r>
            <w:r w:rsidRPr="00CA750E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«</w:t>
            </w:r>
            <w:r w:rsidRPr="00CA750E">
              <w:rPr>
                <w:rFonts w:ascii="Times New Roman CYR" w:eastAsia="Calibri" w:hAnsi="Times New Roman CYR" w:cs="Times New Roman CYR"/>
                <w:sz w:val="24"/>
                <w:szCs w:val="26"/>
                <w:lang w:eastAsia="ru-RU"/>
              </w:rPr>
              <w:t>Оксиды и кислоты</w:t>
            </w:r>
            <w:r w:rsidRPr="00CA750E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», </w:t>
            </w:r>
            <w:r w:rsidRPr="00CA750E">
              <w:rPr>
                <w:rFonts w:ascii="Times New Roman CYR" w:eastAsia="Calibri" w:hAnsi="Times New Roman CYR" w:cs="Times New Roman CYR"/>
                <w:sz w:val="24"/>
                <w:szCs w:val="26"/>
                <w:lang w:eastAsia="ru-RU"/>
              </w:rPr>
              <w:t>которая проникает во все разделы химии и другие естественные науки.</w:t>
            </w: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CA750E" w:rsidRPr="00CA750E" w:rsidRDefault="00CA750E" w:rsidP="00CA750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От того, насколько хорошо вы усвоили тему, будет зависеть дальнейшее изучение предмета. </w:t>
            </w:r>
          </w:p>
          <w:p w:rsidR="00CA750E" w:rsidRPr="00CA750E" w:rsidRDefault="00CA750E" w:rsidP="00CA750E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Сегодня нам предстоит большая работа и поэтому необходимо очень правильно организовать свои действия. </w:t>
            </w:r>
          </w:p>
          <w:p w:rsidR="00CA750E" w:rsidRPr="00CA750E" w:rsidRDefault="00CA750E" w:rsidP="00CA750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Какие вопросы мы должны рассмотреть, чтобы достичь поставленной цели?</w:t>
            </w:r>
          </w:p>
          <w:p w:rsidR="00CA750E" w:rsidRPr="00CA750E" w:rsidRDefault="00CA750E" w:rsidP="00CA750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</w:t>
            </w:r>
            <w:r w:rsidR="005B310F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ащиеся</w:t>
            </w:r>
            <w:r w:rsidRPr="00CA750E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 xml:space="preserve">: </w:t>
            </w:r>
          </w:p>
          <w:p w:rsidR="00CA750E" w:rsidRPr="00CA750E" w:rsidRDefault="00CA750E" w:rsidP="00CA750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Что такое оксиды, кислоты?</w:t>
            </w:r>
          </w:p>
          <w:p w:rsidR="00CA750E" w:rsidRPr="00CA750E" w:rsidRDefault="00CA750E" w:rsidP="00CA750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Какие они бывают?</w:t>
            </w:r>
          </w:p>
          <w:p w:rsidR="00CA750E" w:rsidRPr="00CA750E" w:rsidRDefault="00CA750E" w:rsidP="00CA750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Как правильно давать названия веществам разных классов?</w:t>
            </w:r>
          </w:p>
          <w:p w:rsidR="000176EB" w:rsidRPr="00CA750E" w:rsidRDefault="00CA750E" w:rsidP="00CA750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Как составлять химические формулы веществ?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CA750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CA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цель и задачи урока. </w:t>
            </w: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19A" w:rsidRPr="000176EB" w:rsidTr="00CD429A">
        <w:tc>
          <w:tcPr>
            <w:tcW w:w="2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53219A" w:rsidP="00E2072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CA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1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53219A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обобщенной деятельности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53219A" w:rsidP="005321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последовательности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(рабочая карта, карточки с заданиями) 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53219A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 провести наш сегодняшний урок с использованием рабочих. Обратите внимание, у вас на столах лежат листочки, на которых изображена рабочая карта.  Мы с вами будем в течение урока выполнять задания, получать за них баллы и заносить их в рабочую карту, в конце урока мы подсчитаем все балы и узнаем отметку за урок.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53219A" w:rsidP="005321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слушают,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раздаточный материал.  </w:t>
            </w:r>
          </w:p>
        </w:tc>
      </w:tr>
      <w:tr w:rsidR="0053219A" w:rsidRPr="000176EB" w:rsidTr="00CD429A">
        <w:trPr>
          <w:trHeight w:val="2867"/>
        </w:trPr>
        <w:tc>
          <w:tcPr>
            <w:tcW w:w="2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53219A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53219A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заданий, направленных на повторение, закрепление и систематизацию учебного материала. 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53219A" w:rsidP="005321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на осмысление понятий. Выполнение заданий в карточках, самопроверку заданий, взаимопроверку. </w:t>
            </w:r>
            <w:r w:rsidRPr="0053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знаний,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 недостатков,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способностей к оценочным действиям</w:t>
            </w:r>
            <w:r w:rsid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583" w:rsidRPr="00066583" w:rsidRDefault="00066583" w:rsidP="000665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Учитель:</w:t>
            </w:r>
            <w:r w:rsidRPr="00066583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Ну что же, цель и задачи урока мы с вами определили, давайте приступим к выполнению заданий. </w:t>
            </w:r>
          </w:p>
          <w:p w:rsidR="00066583" w:rsidRPr="00066583" w:rsidRDefault="00066583" w:rsidP="0006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Задание 1. Повторение оксидов.</w:t>
            </w:r>
          </w:p>
          <w:p w:rsidR="00066583" w:rsidRPr="00066583" w:rsidRDefault="00066583" w:rsidP="00066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 xml:space="preserve">Работа в парах «Крестики нолики»   </w:t>
            </w:r>
          </w:p>
          <w:p w:rsid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Учитель</w:t>
            </w:r>
            <w:r w:rsidRPr="00066583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:  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Выигрышный путь во всех случаях составляет формулы оксидов. </w:t>
            </w:r>
          </w:p>
          <w:p w:rsidR="004E7D93" w:rsidRPr="00A12375" w:rsidRDefault="004E7D93" w:rsidP="004E7D9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t>Карточ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t xml:space="preserve">ка № 1    </w:t>
            </w:r>
            <w:r w:rsidRPr="00A1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t xml:space="preserve">         Карточка № 2</w:t>
            </w:r>
          </w:p>
          <w:tbl>
            <w:tblPr>
              <w:tblW w:w="4774" w:type="dxa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613"/>
              <w:gridCol w:w="644"/>
              <w:gridCol w:w="845"/>
              <w:gridCol w:w="612"/>
              <w:gridCol w:w="675"/>
              <w:gridCol w:w="775"/>
            </w:tblGrid>
            <w:tr w:rsidR="004E7D93" w:rsidRPr="00A12375" w:rsidTr="004E7D93">
              <w:trPr>
                <w:trHeight w:val="287"/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HNO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C</w:t>
                  </w:r>
                  <w:proofErr w:type="gramStart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а</w:t>
                  </w:r>
                  <w:proofErr w:type="gramEnd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O</w:t>
                  </w:r>
                  <w:proofErr w:type="spellEnd"/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845" w:type="dxa"/>
                  <w:tcBorders>
                    <w:top w:val="outset" w:sz="6" w:space="0" w:color="C0C0C0"/>
                    <w:left w:val="single" w:sz="4" w:space="0" w:color="auto"/>
                    <w:bottom w:val="outset" w:sz="6" w:space="0" w:color="C0C0C0"/>
                    <w:right w:val="single" w:sz="4" w:space="0" w:color="auto"/>
                  </w:tcBorders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KСlO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Na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val="en-US" w:eastAsia="ru-RU"/>
                    </w:rPr>
                    <w:t>Cl</w:t>
                  </w:r>
                  <w:proofErr w:type="spellEnd"/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Cu</w:t>
                  </w:r>
                  <w:proofErr w:type="spellEnd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(OH)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4E7D93" w:rsidRPr="00A12375" w:rsidTr="004E7D93">
              <w:trPr>
                <w:trHeight w:val="272"/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CuO</w:t>
                  </w:r>
                  <w:proofErr w:type="spellEnd"/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NaOH</w:t>
                  </w:r>
                  <w:proofErr w:type="spellEnd"/>
                </w:p>
              </w:tc>
              <w:tc>
                <w:tcPr>
                  <w:tcW w:w="845" w:type="dxa"/>
                  <w:tcBorders>
                    <w:top w:val="outset" w:sz="6" w:space="0" w:color="C0C0C0"/>
                    <w:left w:val="single" w:sz="4" w:space="0" w:color="auto"/>
                    <w:bottom w:val="outset" w:sz="6" w:space="0" w:color="C0C0C0"/>
                    <w:right w:val="single" w:sz="4" w:space="0" w:color="auto"/>
                  </w:tcBorders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ZnO</w:t>
                  </w:r>
                  <w:proofErr w:type="spellEnd"/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val="en-US" w:eastAsia="ru-RU"/>
                    </w:rPr>
                    <w:t>Be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O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val="en-US" w:eastAsia="ru-RU"/>
                    </w:rPr>
                    <w:t>Al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2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3</w:t>
                  </w:r>
                </w:p>
              </w:tc>
            </w:tr>
            <w:tr w:rsidR="004E7D93" w:rsidRPr="00A12375" w:rsidTr="004E7D93">
              <w:trPr>
                <w:trHeight w:val="272"/>
                <w:jc w:val="center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MgO</w:t>
                  </w:r>
                  <w:proofErr w:type="spellEnd"/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ZnSO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outset" w:sz="6" w:space="0" w:color="C0C0C0"/>
                    <w:left w:val="single" w:sz="4" w:space="0" w:color="auto"/>
                    <w:bottom w:val="outset" w:sz="6" w:space="0" w:color="C0C0C0"/>
                    <w:right w:val="single" w:sz="4" w:space="0" w:color="auto"/>
                  </w:tcBorders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Na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2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O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H 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2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7D93" w:rsidRPr="00DB4FEA" w:rsidRDefault="004E7D93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lang w:eastAsia="ru-RU"/>
                    </w:rPr>
                    <w:t>CO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6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</w:tr>
          </w:tbl>
          <w:p w:rsidR="004E7D93" w:rsidRDefault="004E7D93" w:rsidP="004E7D9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Основные оксиды         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Основные оксиды</w:t>
            </w:r>
          </w:p>
          <w:p w:rsidR="00DB4FEA" w:rsidRDefault="00DB4FEA" w:rsidP="004E7D9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B4FEA" w:rsidRDefault="00DB4FEA" w:rsidP="004E7D9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B4FEA" w:rsidRDefault="00DB4FEA" w:rsidP="004E7D9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B4FEA" w:rsidRDefault="00DB4FEA" w:rsidP="004E7D9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B4FEA" w:rsidRPr="00A12375" w:rsidRDefault="00DB4FEA" w:rsidP="004E7D9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B4FEA" w:rsidRPr="00DB4FEA" w:rsidRDefault="00DB4FEA" w:rsidP="00DB4FE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lastRenderedPageBreak/>
              <w:t xml:space="preserve">Карточка № </w:t>
            </w:r>
            <w:r w:rsidRPr="00DB4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t>3</w:t>
            </w:r>
            <w:r w:rsidRPr="00A1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t xml:space="preserve">                  </w:t>
            </w:r>
            <w:r w:rsidRPr="00A1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t xml:space="preserve"> Карточка № </w:t>
            </w:r>
            <w:r w:rsidRPr="00DB4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6"/>
                <w:lang w:eastAsia="ru-RU"/>
              </w:rPr>
              <w:t>4</w:t>
            </w:r>
          </w:p>
          <w:p w:rsidR="00DB4FEA" w:rsidRPr="00A12375" w:rsidRDefault="00DB4FEA" w:rsidP="00DB4FEA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733"/>
              <w:gridCol w:w="709"/>
              <w:gridCol w:w="284"/>
              <w:gridCol w:w="850"/>
              <w:gridCol w:w="793"/>
              <w:gridCol w:w="770"/>
            </w:tblGrid>
            <w:tr w:rsidR="00DB4FEA" w:rsidRPr="00A12375" w:rsidTr="00DB4FEA">
              <w:trPr>
                <w:trHeight w:val="187"/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Na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NO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Na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shd w:val="clear" w:color="auto" w:fill="D9D9D9" w:themeFill="background1" w:themeFillShade="D9"/>
                      <w:lang w:eastAsia="ru-RU"/>
                    </w:rPr>
                    <w:t>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shd w:val="clear" w:color="auto" w:fill="D9D9D9" w:themeFill="background1" w:themeFillShade="D9"/>
                      <w:vertAlign w:val="subscript"/>
                      <w:lang w:eastAsia="ru-RU"/>
                    </w:rPr>
                    <w:t>2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outset" w:sz="6" w:space="0" w:color="C0C0C0"/>
                    <w:left w:val="single" w:sz="4" w:space="0" w:color="auto"/>
                    <w:bottom w:val="outset" w:sz="6" w:space="0" w:color="C0C0C0"/>
                    <w:right w:val="single" w:sz="4" w:space="0" w:color="auto"/>
                  </w:tcBorders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Р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2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О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NaOH</w:t>
                  </w:r>
                  <w:proofErr w:type="spellEnd"/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HMnO</w:t>
                  </w:r>
                  <w:proofErr w:type="spellEnd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4</w:t>
                  </w:r>
                </w:p>
              </w:tc>
            </w:tr>
            <w:tr w:rsidR="00DB4FEA" w:rsidRPr="00A12375" w:rsidTr="00DB4FEA">
              <w:trPr>
                <w:trHeight w:val="197"/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C</w:t>
                  </w:r>
                  <w:proofErr w:type="gramStart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а</w:t>
                  </w:r>
                  <w:proofErr w:type="gramEnd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O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NO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HCl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outset" w:sz="6" w:space="0" w:color="C0C0C0"/>
                    <w:left w:val="single" w:sz="4" w:space="0" w:color="auto"/>
                    <w:bottom w:val="outset" w:sz="6" w:space="0" w:color="C0C0C0"/>
                    <w:right w:val="single" w:sz="4" w:space="0" w:color="auto"/>
                  </w:tcBorders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Zn</w:t>
                  </w:r>
                  <w:proofErr w:type="spellEnd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(O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H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)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B4FEA" w:rsidRPr="00DB4FEA" w:rsidRDefault="00DB4FEA" w:rsidP="0033336F">
                  <w:pPr>
                    <w:tabs>
                      <w:tab w:val="left" w:pos="234"/>
                      <w:tab w:val="center" w:pos="48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shd w:val="clear" w:color="auto" w:fill="D9D9D9" w:themeFill="background1" w:themeFillShade="D9"/>
                      <w:lang w:eastAsia="ru-RU"/>
                    </w:rPr>
                    <w:tab/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shd w:val="clear" w:color="auto" w:fill="D9D9D9" w:themeFill="background1" w:themeFillShade="D9"/>
                      <w:lang w:eastAsia="ru-RU"/>
                    </w:rPr>
                    <w:tab/>
                    <w:t>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shd w:val="clear" w:color="auto" w:fill="D9D9D9" w:themeFill="background1" w:themeFillShade="D9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Al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2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3</w:t>
                  </w:r>
                </w:p>
              </w:tc>
            </w:tr>
            <w:tr w:rsidR="00DB4FEA" w:rsidRPr="00A12375" w:rsidTr="00DB4FEA">
              <w:trPr>
                <w:trHeight w:val="187"/>
                <w:jc w:val="center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C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ZnSO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K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OH</w:t>
                  </w:r>
                </w:p>
              </w:tc>
              <w:tc>
                <w:tcPr>
                  <w:tcW w:w="284" w:type="dxa"/>
                  <w:tcBorders>
                    <w:top w:val="outset" w:sz="6" w:space="0" w:color="C0C0C0"/>
                    <w:left w:val="single" w:sz="4" w:space="0" w:color="auto"/>
                    <w:bottom w:val="outset" w:sz="6" w:space="0" w:color="C0C0C0"/>
                    <w:right w:val="single" w:sz="4" w:space="0" w:color="auto"/>
                  </w:tcBorders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S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H 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2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  <w:t>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DB4FEA" w:rsidRPr="00DB4FEA" w:rsidRDefault="00DB4FEA" w:rsidP="003333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eastAsia="ru-RU"/>
                    </w:rPr>
                  </w:pPr>
                  <w:proofErr w:type="spellStart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lang w:val="en-US" w:eastAsia="ru-RU"/>
                    </w:rPr>
                    <w:t>SiO</w:t>
                  </w:r>
                  <w:proofErr w:type="spellEnd"/>
                  <w:r w:rsidRPr="00DB4FEA">
                    <w:rPr>
                      <w:rFonts w:ascii="Times New Roman" w:eastAsia="Times New Roman" w:hAnsi="Times New Roman" w:cs="Times New Roman"/>
                      <w:sz w:val="18"/>
                      <w:szCs w:val="26"/>
                      <w:vertAlign w:val="subscript"/>
                      <w:lang w:eastAsia="ru-RU"/>
                    </w:rPr>
                    <w:t>2</w:t>
                  </w:r>
                </w:p>
              </w:tc>
            </w:tr>
          </w:tbl>
          <w:p w:rsidR="004E7D93" w:rsidRPr="00066583" w:rsidRDefault="00DB4FEA" w:rsidP="00DB4FE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Кислотные оксиды         Кислотные оксиды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</w:t>
            </w:r>
            <w:r w:rsidRPr="00066583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После завершения работы – проверка ответов по слайдам).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066583" w:rsidRPr="00066583" w:rsidRDefault="00066583" w:rsidP="00066583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Если все 4 карточки сделали правильно, то ставим себе в рабочую карту 4 балла за этого задание. Если 1 карточка неправильно – 3, если 2 –2, если 3 – 1.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2. Самостоятельная работа </w:t>
            </w:r>
            <w:r w:rsidR="004E7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</w:t>
            </w:r>
            <w:proofErr w:type="gramStart"/>
            <w:r w:rsidR="004E7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</w:t>
            </w:r>
            <w:proofErr w:type="gramEnd"/>
            <w:r w:rsidR="004E7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ет»</w:t>
            </w:r>
          </w:p>
          <w:p w:rsidR="00066583" w:rsidRPr="00DB4FEA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Таблица для ответов в рабочей карте. 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 вас на столах находятся карточки розового и зеленого цветов. </w:t>
            </w:r>
            <w:proofErr w:type="gramStart"/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вам зачитывать утверждения, если вы с ним согласны во поднимаете зеленую карточку, если не согласны </w:t>
            </w:r>
            <w:r w:rsidR="004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розовую.</w:t>
            </w:r>
            <w:proofErr w:type="gramEnd"/>
            <w:r w:rsidR="004E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правильные ответы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будете ставить плюсики в табличку под номером </w:t>
            </w:r>
            <w:proofErr w:type="gramStart"/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  <w:proofErr w:type="gramEnd"/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я зачитываю. 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Оксиды, которым соответствуют основания, называются основными. (Зеленая)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Оксиды, которым соответствуют кислоты, называются   кислотными. (Зеленая)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Оксиды нельзя получить разложением при нагревании некоторых солей, оснований и 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кислот. (Розовая)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Все основные оксиды реагируют с кислотами с образованием солей и воды. (Зеленая)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Оксиды подразделяются на две большие группы — летучие и нелетучие оксиды. (Розовая)</w:t>
            </w:r>
          </w:p>
          <w:p w:rsid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Оксиды  — вода H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 и углекислый газ СО</w:t>
            </w:r>
            <w:proofErr w:type="gramStart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процессе фотосинтеза. (Зеленая)</w:t>
            </w:r>
          </w:p>
          <w:p w:rsidR="00066583" w:rsidRPr="00066583" w:rsidRDefault="00066583" w:rsidP="0006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Учитель:</w:t>
            </w:r>
            <w:r w:rsidRPr="000665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Подсчитываем плюсики и выставляем баллы за задание.</w:t>
            </w:r>
          </w:p>
          <w:p w:rsidR="004E7D93" w:rsidRPr="00A12375" w:rsidRDefault="004E7D93" w:rsidP="004E7D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Задание 3. Самостоятельная работа</w:t>
            </w:r>
          </w:p>
          <w:p w:rsidR="004E7D93" w:rsidRDefault="004E7D93" w:rsidP="004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Учитель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: Установите соответствия: (сначала выполняют все на оценочных листах, затем один выходит и пишет ответ на доске)</w:t>
            </w:r>
          </w:p>
          <w:p w:rsidR="00DB4FEA" w:rsidRDefault="00DB4FEA" w:rsidP="00DB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DB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DB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</w:t>
            </w:r>
            <w:proofErr w:type="gramEnd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B4FEA" w:rsidRPr="00DB4FEA" w:rsidRDefault="00DB4FEA" w:rsidP="00DB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DB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кислот</w:t>
            </w:r>
            <w:r w:rsidRPr="00DB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Pr="00DB4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кислотных остатков</w:t>
            </w:r>
          </w:p>
          <w:p w:rsidR="00DB4FEA" w:rsidRPr="00DB4FEA" w:rsidRDefault="00DB4FEA" w:rsidP="00DB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</w:t>
            </w:r>
            <w:proofErr w:type="gramEnd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А.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Сульфат</w:t>
            </w:r>
          </w:p>
          <w:p w:rsidR="00DB4FEA" w:rsidRPr="00DB4FEA" w:rsidRDefault="00DB4FEA" w:rsidP="00DB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</w:t>
            </w:r>
            <w:proofErr w:type="gramEnd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Б.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Карбонат</w:t>
            </w:r>
          </w:p>
          <w:p w:rsidR="00DB4FEA" w:rsidRPr="00DB4FEA" w:rsidRDefault="00DB4FEA" w:rsidP="00DB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Угольная</w:t>
            </w:r>
            <w:proofErr w:type="gramStart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proofErr w:type="gramEnd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Хлорид</w:t>
            </w:r>
          </w:p>
          <w:p w:rsidR="00DB4FEA" w:rsidRPr="00DB4FEA" w:rsidRDefault="00DB4FEA" w:rsidP="00DB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</w:t>
            </w:r>
            <w:proofErr w:type="gramEnd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Г.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Фосфат</w:t>
            </w:r>
          </w:p>
          <w:p w:rsidR="0053219A" w:rsidRDefault="00DB4FEA" w:rsidP="00DB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Фосфорная</w:t>
            </w:r>
            <w:proofErr w:type="gramEnd"/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Д.</w:t>
            </w: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Нитрат</w:t>
            </w:r>
          </w:p>
          <w:p w:rsidR="00DB4FEA" w:rsidRPr="00DB4FEA" w:rsidRDefault="00DB4FEA" w:rsidP="00DB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B4F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Ответы: 1В, 2А, 3Б, 4Д, 5Г.</w:t>
            </w:r>
          </w:p>
          <w:p w:rsidR="00DB4FEA" w:rsidRPr="00DB4FEA" w:rsidRDefault="00DB4FEA" w:rsidP="00DB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кого выполнено все правильно, ставим себе 5 баллов за задание</w:t>
            </w:r>
          </w:p>
          <w:p w:rsidR="00DB4FEA" w:rsidRPr="00A12375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6"/>
                <w:lang w:eastAsia="ru-RU"/>
              </w:rPr>
              <w:t>Учитель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:    </w:t>
            </w:r>
            <w:r w:rsidRPr="00A12375">
              <w:rPr>
                <w:rFonts w:ascii="Times New Roman CYR" w:eastAsia="Calibri" w:hAnsi="Times New Roman CYR" w:cs="Times New Roman CYR"/>
                <w:sz w:val="24"/>
                <w:szCs w:val="26"/>
                <w:lang w:eastAsia="ru-RU"/>
              </w:rPr>
              <w:t>Следующее задание, которое нам нужно выполнить, это задание 4, нужно заполнить табличку. Распределить вещества по классам.</w:t>
            </w:r>
          </w:p>
          <w:p w:rsidR="00DB4FEA" w:rsidRPr="00A12375" w:rsidRDefault="00DB4FEA" w:rsidP="00DB4FEA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 4. Заполнение таблицы</w:t>
            </w:r>
          </w:p>
          <w:p w:rsidR="00DB4FEA" w:rsidRPr="00A12375" w:rsidRDefault="00DB4FEA" w:rsidP="00DB4FEA">
            <w:pPr>
              <w:spacing w:after="136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Распределите вещества по классам в предложенной таблице:</w:t>
            </w:r>
          </w:p>
          <w:p w:rsidR="00DB4FEA" w:rsidRPr="00DB4FEA" w:rsidRDefault="00DB4FEA" w:rsidP="00DB4FE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</w:pP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lastRenderedPageBreak/>
              <w:t>P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2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O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5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, </w:t>
            </w:r>
            <w:proofErr w:type="spellStart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HCl</w:t>
            </w:r>
            <w:proofErr w:type="spellEnd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, HNO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3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, </w:t>
            </w:r>
            <w:proofErr w:type="spellStart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CuO</w:t>
            </w:r>
            <w:proofErr w:type="spellEnd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, H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2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SO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4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, Al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2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O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3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, Na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2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O, H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2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S, SO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3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 xml:space="preserve">, </w:t>
            </w:r>
            <w:proofErr w:type="spellStart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Ca</w:t>
            </w:r>
            <w:proofErr w:type="spellEnd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(OH)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vertAlign w:val="subscript"/>
                <w:lang w:val="en-US" w:eastAsia="ru-RU"/>
              </w:rPr>
              <w:t>2</w:t>
            </w:r>
          </w:p>
          <w:tbl>
            <w:tblPr>
              <w:tblStyle w:val="a5"/>
              <w:tblpPr w:leftFromText="180" w:rightFromText="180" w:vertAnchor="text" w:horzAnchor="margin" w:tblpY="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0"/>
              <w:gridCol w:w="1600"/>
              <w:gridCol w:w="1602"/>
            </w:tblGrid>
            <w:tr w:rsidR="00DB4FEA" w:rsidRPr="00A12375" w:rsidTr="00DB4FEA">
              <w:trPr>
                <w:trHeight w:val="434"/>
              </w:trPr>
              <w:tc>
                <w:tcPr>
                  <w:tcW w:w="1600" w:type="dxa"/>
                </w:tcPr>
                <w:p w:rsidR="00DB4FEA" w:rsidRPr="00A12375" w:rsidRDefault="00DB4FEA" w:rsidP="00DB4FEA">
                  <w:pPr>
                    <w:spacing w:after="13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6"/>
                      <w:lang w:eastAsia="ru-RU"/>
                    </w:rPr>
                  </w:pPr>
                  <w:r w:rsidRPr="00A12375">
                    <w:rPr>
                      <w:rFonts w:ascii="Times New Roman" w:eastAsia="Times New Roman" w:hAnsi="Times New Roman" w:cs="Times New Roman"/>
                      <w:b/>
                      <w:sz w:val="24"/>
                      <w:szCs w:val="26"/>
                      <w:lang w:eastAsia="ru-RU"/>
                    </w:rPr>
                    <w:t>Основные оксиды</w:t>
                  </w:r>
                </w:p>
              </w:tc>
              <w:tc>
                <w:tcPr>
                  <w:tcW w:w="1600" w:type="dxa"/>
                </w:tcPr>
                <w:p w:rsidR="00DB4FEA" w:rsidRPr="00A12375" w:rsidRDefault="00DB4FEA" w:rsidP="00DB4FEA">
                  <w:pPr>
                    <w:spacing w:after="13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6"/>
                      <w:lang w:eastAsia="ru-RU"/>
                    </w:rPr>
                  </w:pPr>
                  <w:r w:rsidRPr="00A12375">
                    <w:rPr>
                      <w:rFonts w:ascii="Times New Roman" w:eastAsia="Times New Roman" w:hAnsi="Times New Roman" w:cs="Times New Roman"/>
                      <w:b/>
                      <w:sz w:val="24"/>
                      <w:szCs w:val="26"/>
                      <w:lang w:eastAsia="ru-RU"/>
                    </w:rPr>
                    <w:t>Кислотные оксиды</w:t>
                  </w:r>
                </w:p>
              </w:tc>
              <w:tc>
                <w:tcPr>
                  <w:tcW w:w="1602" w:type="dxa"/>
                </w:tcPr>
                <w:p w:rsidR="00DB4FEA" w:rsidRPr="00A12375" w:rsidRDefault="00DB4FEA" w:rsidP="00DB4FEA">
                  <w:pPr>
                    <w:spacing w:after="136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6"/>
                      <w:lang w:eastAsia="ru-RU"/>
                    </w:rPr>
                  </w:pPr>
                  <w:r w:rsidRPr="00A12375">
                    <w:rPr>
                      <w:rFonts w:ascii="Times New Roman" w:eastAsia="Times New Roman" w:hAnsi="Times New Roman" w:cs="Times New Roman"/>
                      <w:b/>
                      <w:sz w:val="24"/>
                      <w:szCs w:val="26"/>
                      <w:lang w:eastAsia="ru-RU"/>
                    </w:rPr>
                    <w:t>Кислоты</w:t>
                  </w:r>
                </w:p>
              </w:tc>
            </w:tr>
            <w:tr w:rsidR="00DB4FEA" w:rsidRPr="00A12375" w:rsidTr="00DB4FEA">
              <w:trPr>
                <w:trHeight w:val="1270"/>
              </w:trPr>
              <w:tc>
                <w:tcPr>
                  <w:tcW w:w="1600" w:type="dxa"/>
                </w:tcPr>
                <w:p w:rsidR="00DB4FEA" w:rsidRPr="00A12375" w:rsidRDefault="00DB4FEA" w:rsidP="00DB4FEA">
                  <w:pPr>
                    <w:spacing w:after="136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P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2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O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5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 xml:space="preserve">, </w:t>
                  </w:r>
                  <w:proofErr w:type="spellStart"/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CuO</w:t>
                  </w:r>
                  <w:proofErr w:type="spellEnd"/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, 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Al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2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O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3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,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 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Na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2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O</w:t>
                  </w:r>
                </w:p>
                <w:p w:rsidR="00DB4FEA" w:rsidRPr="00A12375" w:rsidRDefault="00DB4FEA" w:rsidP="00DB4FEA">
                  <w:pPr>
                    <w:spacing w:after="136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  <w:p w:rsidR="00DB4FEA" w:rsidRPr="00A12375" w:rsidRDefault="00DB4FEA" w:rsidP="00DB4FEA">
                  <w:pPr>
                    <w:spacing w:after="136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</w:p>
              </w:tc>
              <w:tc>
                <w:tcPr>
                  <w:tcW w:w="1600" w:type="dxa"/>
                </w:tcPr>
                <w:p w:rsidR="00DB4FEA" w:rsidRPr="00A12375" w:rsidRDefault="00DB4FEA" w:rsidP="00DB4FEA">
                  <w:pPr>
                    <w:spacing w:after="136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1602" w:type="dxa"/>
                </w:tcPr>
                <w:p w:rsidR="00DB4FEA" w:rsidRPr="00A12375" w:rsidRDefault="00DB4FEA" w:rsidP="00DB4FEA">
                  <w:pPr>
                    <w:spacing w:after="136"/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</w:pPr>
                  <w:proofErr w:type="spellStart"/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HCl</w:t>
                  </w:r>
                  <w:proofErr w:type="spellEnd"/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, 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HNO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3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 xml:space="preserve">, 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H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2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SO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4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 xml:space="preserve">, 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H</w:t>
                  </w:r>
                  <w:r w:rsidRPr="00DB4FEA">
                    <w:rPr>
                      <w:rFonts w:ascii="Times New Roman" w:eastAsia="Times New Roman" w:hAnsi="Times New Roman" w:cs="Times New Roman"/>
                      <w:sz w:val="24"/>
                      <w:szCs w:val="26"/>
                      <w:vertAlign w:val="subscript"/>
                      <w:lang w:eastAsia="ru-RU"/>
                    </w:rPr>
                    <w:t>2</w:t>
                  </w:r>
                  <w:r w:rsidRPr="00A12375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val="en-US" w:eastAsia="ru-RU"/>
                    </w:rPr>
                    <w:t>S</w:t>
                  </w:r>
                </w:p>
              </w:tc>
            </w:tr>
          </w:tbl>
          <w:p w:rsidR="00DB4FEA" w:rsidRPr="00DB4FEA" w:rsidRDefault="00DB4FEA" w:rsidP="00DB4FE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B4FEA" w:rsidRPr="00A12375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А сейчас давайте </w:t>
            </w:r>
            <w:proofErr w:type="gramStart"/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проверим правильно ли вы заполнили</w:t>
            </w:r>
            <w:proofErr w:type="gramEnd"/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 табличку.</w:t>
            </w:r>
            <w:r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 </w:t>
            </w: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Обменяйтесь своими листками с соседом по парте. У вас у всех есть на столе </w:t>
            </w:r>
            <w:r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простые карандаши</w:t>
            </w: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, если вы заметили ошибку, исправляете</w:t>
            </w:r>
            <w:r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 карандашом </w:t>
            </w: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 в листке. </w:t>
            </w:r>
            <w:r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Обратите внимание на слайд с ответами. </w:t>
            </w: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 У кого </w:t>
            </w:r>
            <w:proofErr w:type="gramStart"/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нет ни одной ошибки ставим</w:t>
            </w:r>
            <w:proofErr w:type="gramEnd"/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 9 баллов за задание. У кого 1 ошибка –8, 2 – 7, 3–6, 4–5 , 5– 4 балла</w:t>
            </w:r>
          </w:p>
          <w:p w:rsidR="00DB4FEA" w:rsidRPr="00DB4FEA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DB4FEA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6"/>
                <w:lang w:eastAsia="ru-RU"/>
              </w:rPr>
              <w:t>Учитель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:    Следующее задание 5.  </w:t>
            </w:r>
          </w:p>
          <w:p w:rsidR="00DB4FEA" w:rsidRPr="00DB4FEA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6"/>
                <w:lang w:eastAsia="ru-RU"/>
              </w:rPr>
            </w:pPr>
            <w:r w:rsidRPr="00DB4FEA">
              <w:rPr>
                <w:rFonts w:ascii="Times New Roman" w:eastAsia="Times New Roman" w:hAnsi="Times New Roman" w:cs="Calibri"/>
                <w:b/>
                <w:sz w:val="24"/>
                <w:szCs w:val="26"/>
                <w:lang w:eastAsia="ru-RU"/>
              </w:rPr>
              <w:t>Задание 5.  Составьте формулы оксидов элементов.</w:t>
            </w:r>
          </w:p>
          <w:p w:rsidR="00DB4FEA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Магния__________________________, </w:t>
            </w:r>
          </w:p>
          <w:p w:rsidR="00DB4FEA" w:rsidRPr="00DB4FEA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железа (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)______________________</w:t>
            </w:r>
          </w:p>
          <w:p w:rsidR="00DB4FEA" w:rsidRPr="00DB4FEA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Калия___________________________, углерода(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val="en-US" w:eastAsia="ru-RU"/>
              </w:rPr>
              <w:t>IV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)_____________________</w:t>
            </w:r>
          </w:p>
          <w:p w:rsidR="00DB4FEA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Фосфора (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val="en-US" w:eastAsia="ru-RU"/>
              </w:rPr>
              <w:t>V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)_____________________, </w:t>
            </w:r>
          </w:p>
          <w:p w:rsidR="00DB4FEA" w:rsidRPr="00DB4FEA" w:rsidRDefault="00DB4FEA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серы (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val="en-US" w:eastAsia="ru-RU"/>
              </w:rPr>
              <w:t>VI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)________________________</w:t>
            </w:r>
          </w:p>
          <w:p w:rsidR="00DB4FEA" w:rsidRPr="00A12375" w:rsidRDefault="00DB54A9" w:rsidP="00DB4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DB4FEA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6"/>
                <w:lang w:eastAsia="ru-RU"/>
              </w:rPr>
              <w:t>Учитель</w:t>
            </w:r>
            <w:r w:rsidRP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:    </w:t>
            </w:r>
            <w:r w:rsid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Давайте себя проверим, обратите внимание на слайд. Если у вас все выполнено правильно, поставьте себе 6 баллов за это </w:t>
            </w:r>
            <w:r w:rsidR="00DB4FEA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lastRenderedPageBreak/>
              <w:t>задание.</w:t>
            </w:r>
          </w:p>
          <w:p w:rsidR="00DB54A9" w:rsidRP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6.  Составьте уравнения реакций.</w:t>
            </w:r>
          </w:p>
          <w:p w:rsidR="00DB54A9" w:rsidRP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 </w:t>
            </w:r>
          </w:p>
          <w:p w:rsidR="00DB54A9" w:rsidRP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  </w:t>
            </w:r>
          </w:p>
          <w:p w:rsidR="00DB54A9" w:rsidRP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  </w:t>
            </w:r>
          </w:p>
          <w:p w:rsidR="00DB54A9" w:rsidRP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Учитель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Давайте себя проверим, обратите внимание на слайд. Если у вас все выполнено правильно, поставьте себе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это задание.</w:t>
            </w:r>
          </w:p>
          <w:p w:rsidR="00DB54A9" w:rsidRP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7.   Как вы думаете</w:t>
            </w:r>
            <w:proofErr w:type="gramStart"/>
            <w:r w:rsidRPr="00DB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..?</w:t>
            </w:r>
            <w:proofErr w:type="gramEnd"/>
          </w:p>
          <w:p w:rsid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 крапиве неосторожно прикинуться рукой, ощутишь боль и жжение. Почему?</w:t>
            </w:r>
          </w:p>
          <w:p w:rsid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записывают ответ на вопрос. Несколько вариантов озвучивают. Попроверяем по слайду. </w:t>
            </w:r>
          </w:p>
          <w:p w:rsidR="00DB54A9" w:rsidRP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4A9" w:rsidRPr="00DB54A9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листьях и стеблях крапивы расположены очень тонкие и острые ворсинки, которые в естественных условиях используются растением для защиты от различных травоядных животных. Каждый волосок имеет стрекательную клетку, как например, у медузы. </w:t>
            </w:r>
            <w:proofErr w:type="gramStart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</w:t>
            </w:r>
            <w:proofErr w:type="gramEnd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содержится в этих клетках, состоит из различных компонентов, одним из которых является </w:t>
            </w:r>
            <w:r w:rsidRPr="00DB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муравьиная кислота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обуславливает их жгучее воздействие. Если перевести название крапивы с латинского языка (</w:t>
            </w:r>
            <w:proofErr w:type="spellStart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urtica</w:t>
            </w:r>
            <w:proofErr w:type="spellEnd"/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 получается – «жгу».</w:t>
            </w:r>
          </w:p>
          <w:p w:rsidR="00DB4FEA" w:rsidRPr="00066583" w:rsidRDefault="00DB54A9" w:rsidP="00DB5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Учитель</w:t>
            </w:r>
            <w:r w:rsidRPr="00DB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Молодцы, кто правильно ответил на вопрос, поставьте себе 2 балла за это задание.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219A" w:rsidRPr="000176EB" w:rsidRDefault="00066583" w:rsidP="0006658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задания в карточках. Проверяют правильность выполнения заданий по слайдам (самопроверка, взаимопроверка).  </w:t>
            </w:r>
          </w:p>
        </w:tc>
      </w:tr>
      <w:tr w:rsidR="000176EB" w:rsidRPr="000176EB" w:rsidTr="004603D1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Default="00101A68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Оценка результатов урока</w:t>
            </w:r>
          </w:p>
          <w:p w:rsidR="00E12CE1" w:rsidRPr="000176EB" w:rsidRDefault="00E12CE1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мин)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101A68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урока, подсчет баллов за задания, выставление отметок. 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101A6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</w:t>
            </w:r>
            <w:r w:rsidR="001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урока, озвучивает отметки, при необходимости комментирует. </w:t>
            </w:r>
            <w:r w:rsidR="005B310F"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адекватность самооценки учащихся.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A68" w:rsidRPr="00A12375" w:rsidRDefault="00101A68" w:rsidP="0010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Теперь давайте подведем итоги, подсчитайте все свои баллы. </w:t>
            </w:r>
          </w:p>
          <w:p w:rsidR="00101A68" w:rsidRPr="00A12375" w:rsidRDefault="00101A68" w:rsidP="0010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У кого ____ баллов поднимите руки. </w:t>
            </w:r>
          </w:p>
          <w:p w:rsidR="000176EB" w:rsidRDefault="00101A68" w:rsidP="00101A68">
            <w:pPr>
              <w:spacing w:after="0" w:line="300" w:lineRule="exact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32-30 баллов – 10</w:t>
            </w:r>
          </w:p>
          <w:p w:rsidR="00101A68" w:rsidRDefault="00101A68" w:rsidP="00101A68">
            <w:pPr>
              <w:spacing w:after="0" w:line="300" w:lineRule="exact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29-27 баллов – 9</w:t>
            </w:r>
          </w:p>
          <w:p w:rsidR="00101A68" w:rsidRDefault="00101A68" w:rsidP="00101A68">
            <w:pPr>
              <w:spacing w:after="0" w:line="300" w:lineRule="exact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26-23 баллов – 8                   </w:t>
            </w:r>
          </w:p>
          <w:p w:rsidR="00101A68" w:rsidRDefault="00101A68" w:rsidP="00101A68">
            <w:pPr>
              <w:spacing w:after="0" w:line="300" w:lineRule="exact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22-19 баллов – 7</w:t>
            </w:r>
          </w:p>
          <w:p w:rsidR="00101A68" w:rsidRDefault="00101A68" w:rsidP="00101A68">
            <w:pPr>
              <w:spacing w:after="0" w:line="300" w:lineRule="exact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 xml:space="preserve">18-15 баллов – 6           </w:t>
            </w:r>
          </w:p>
          <w:p w:rsidR="00101A68" w:rsidRPr="00A12375" w:rsidRDefault="00101A68" w:rsidP="00101A68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14-11 баллов – 5</w:t>
            </w:r>
          </w:p>
          <w:p w:rsidR="00101A68" w:rsidRDefault="00101A68" w:rsidP="00101A68">
            <w:pPr>
              <w:spacing w:after="0" w:line="300" w:lineRule="exact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10-7 баллов – 4</w:t>
            </w:r>
          </w:p>
          <w:p w:rsidR="00101A68" w:rsidRPr="00101A68" w:rsidRDefault="00101A68" w:rsidP="00101A68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Calibri"/>
                <w:sz w:val="24"/>
                <w:szCs w:val="26"/>
                <w:lang w:eastAsia="ru-RU"/>
              </w:rPr>
              <w:t>6-3 баллов –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101A68" w:rsidP="006564C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1F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подсчитывают баллы за урок</w:t>
            </w:r>
            <w:r w:rsidR="0065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листы самооценки</w:t>
            </w:r>
            <w:r w:rsidR="001F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себе отметку за урок. </w:t>
            </w:r>
            <w:r w:rsidR="001F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6EB" w:rsidRPr="000176EB" w:rsidTr="004603D1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Default="00101A68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0176EB"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  <w:p w:rsidR="00E12CE1" w:rsidRPr="000176EB" w:rsidRDefault="00E12CE1" w:rsidP="00E12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5B310F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5B310F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Озвучивает домашнее задание. 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5B310F" w:rsidP="0001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повторить 10-15 параграфы.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5B310F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дневник.</w:t>
            </w:r>
          </w:p>
        </w:tc>
      </w:tr>
      <w:tr w:rsidR="000176EB" w:rsidRPr="000176EB" w:rsidTr="004603D1">
        <w:trPr>
          <w:trHeight w:val="2316"/>
        </w:trPr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5B310F" w:rsidP="005B310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0176EB"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итогов урока.           </w:t>
            </w:r>
            <w:r w:rsidR="000176EB"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  <w:r w:rsidR="00E1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мин)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0176E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анализ и оценку успешности достижения конкретного результата. Мобилизовать уч-ся на рефлексию своей деятельности. 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0176EB" w:rsidP="005B310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Подводит итоги урока, дает оценку результатов труда учащихся. </w:t>
            </w: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10F" w:rsidRPr="00A12375" w:rsidRDefault="005B310F" w:rsidP="005B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2375">
              <w:rPr>
                <w:rFonts w:ascii="Times New Roman" w:eastAsia="Times New Roman" w:hAnsi="Times New Roman" w:cs="Times New Roman"/>
                <w:b/>
                <w:i/>
                <w:sz w:val="24"/>
                <w:szCs w:val="26"/>
                <w:lang w:eastAsia="ru-RU"/>
              </w:rPr>
              <w:t>Учитель</w:t>
            </w:r>
            <w:r w:rsidRPr="00A12375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: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Ребята, вы сегодня хорошо поработали, всем большое спасибо! </w:t>
            </w:r>
          </w:p>
          <w:p w:rsidR="005B310F" w:rsidRPr="005B310F" w:rsidRDefault="005B310F" w:rsidP="005B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proofErr w:type="gramStart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Скажите</w:t>
            </w:r>
            <w:proofErr w:type="gramEnd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пожалуйста что мы </w:t>
            </w:r>
            <w:r w:rsidRPr="005B31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сегодня делали на уроке? </w:t>
            </w:r>
            <w:r w:rsidRPr="005B310F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(Слушает ответы учащихся)</w:t>
            </w:r>
          </w:p>
          <w:p w:rsidR="000176EB" w:rsidRDefault="005B310F" w:rsidP="005B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B31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конце нашего урока, я предлагаю</w:t>
            </w:r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вам оценить свою работу. Если вы довольные своей работой и вам понравился урок, нарисуйте улыбающийся  смайлик на зеленой карточке и </w:t>
            </w:r>
            <w:proofErr w:type="gramStart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поднимете вверх чтобы я увидела</w:t>
            </w:r>
            <w:proofErr w:type="gramEnd"/>
            <w:r w:rsidRPr="00A123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если вам было не интересно на уроке и ничего непонятно, тогда нарисуйте грустный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смайлик на  розовой карточке.</w:t>
            </w:r>
          </w:p>
          <w:p w:rsidR="005B310F" w:rsidRPr="005B310F" w:rsidRDefault="005B310F" w:rsidP="005B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6EB" w:rsidRPr="000176EB" w:rsidRDefault="001F1A8A" w:rsidP="001F1A8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отвечают на вопросы учителя, </w:t>
            </w:r>
            <w:r w:rsidRPr="0001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оценивают результаты своей деятельности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свое эмоциональное состояние, на уроке рисуя один из смайликов на карточках.  </w:t>
            </w:r>
          </w:p>
        </w:tc>
      </w:tr>
    </w:tbl>
    <w:p w:rsidR="000176EB" w:rsidRPr="000176EB" w:rsidRDefault="000176EB" w:rsidP="0001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6EB" w:rsidRDefault="000176EB"/>
    <w:sectPr w:rsidR="000176EB" w:rsidSect="000176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1F"/>
    <w:multiLevelType w:val="hybridMultilevel"/>
    <w:tmpl w:val="679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66D0"/>
    <w:multiLevelType w:val="hybridMultilevel"/>
    <w:tmpl w:val="510CC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C84"/>
    <w:multiLevelType w:val="hybridMultilevel"/>
    <w:tmpl w:val="2C0C1B7C"/>
    <w:lvl w:ilvl="0" w:tplc="455C6A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3D8D"/>
    <w:multiLevelType w:val="multilevel"/>
    <w:tmpl w:val="22C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9519D"/>
    <w:multiLevelType w:val="multilevel"/>
    <w:tmpl w:val="7BB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E6DE1"/>
    <w:multiLevelType w:val="multilevel"/>
    <w:tmpl w:val="64BE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B"/>
    <w:rsid w:val="000176EB"/>
    <w:rsid w:val="00066583"/>
    <w:rsid w:val="00101A68"/>
    <w:rsid w:val="001E550A"/>
    <w:rsid w:val="001F1A8A"/>
    <w:rsid w:val="002935A4"/>
    <w:rsid w:val="00384847"/>
    <w:rsid w:val="003E3721"/>
    <w:rsid w:val="004E7D93"/>
    <w:rsid w:val="0053219A"/>
    <w:rsid w:val="005B310F"/>
    <w:rsid w:val="00604172"/>
    <w:rsid w:val="006564C1"/>
    <w:rsid w:val="006D23A1"/>
    <w:rsid w:val="00737673"/>
    <w:rsid w:val="00A54909"/>
    <w:rsid w:val="00C821A2"/>
    <w:rsid w:val="00CA750E"/>
    <w:rsid w:val="00DB4FEA"/>
    <w:rsid w:val="00DB54A9"/>
    <w:rsid w:val="00E11FE8"/>
    <w:rsid w:val="00E12CE1"/>
    <w:rsid w:val="00E2072E"/>
    <w:rsid w:val="00E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583"/>
    <w:pPr>
      <w:ind w:left="720"/>
      <w:contextualSpacing/>
    </w:pPr>
  </w:style>
  <w:style w:type="table" w:styleId="a5">
    <w:name w:val="Table Grid"/>
    <w:basedOn w:val="a1"/>
    <w:uiPriority w:val="59"/>
    <w:rsid w:val="00DB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583"/>
    <w:pPr>
      <w:ind w:left="720"/>
      <w:contextualSpacing/>
    </w:pPr>
  </w:style>
  <w:style w:type="table" w:styleId="a5">
    <w:name w:val="Table Grid"/>
    <w:basedOn w:val="a1"/>
    <w:uiPriority w:val="59"/>
    <w:rsid w:val="00DB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B5CC-6C49-45AA-B372-709356A6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Белаусова</dc:creator>
  <cp:lastModifiedBy>Дарья Белаусова</cp:lastModifiedBy>
  <cp:revision>8</cp:revision>
  <dcterms:created xsi:type="dcterms:W3CDTF">2020-11-08T08:36:00Z</dcterms:created>
  <dcterms:modified xsi:type="dcterms:W3CDTF">2020-11-09T16:18:00Z</dcterms:modified>
</cp:coreProperties>
</file>