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C" w:rsidRDefault="001B724F" w:rsidP="0075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ИГРОВЫЕ ТЕХНОЛОГИИ В РАБОТЕ УЧИТЕЛЯ-ДЕФЕКТОЛОГА ПУНКТА КОРРЕКЦИОННО-ПЕДАГОГИЧЕСКОЙ ПОМОЩИ</w:t>
      </w:r>
    </w:p>
    <w:bookmarkEnd w:id="0"/>
    <w:p w:rsidR="00756D48" w:rsidRDefault="00756D48" w:rsidP="0075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D48" w:rsidRPr="00686DE6" w:rsidRDefault="00756D48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74C">
        <w:rPr>
          <w:rFonts w:ascii="Times New Roman" w:hAnsi="Times New Roman" w:cs="Times New Roman"/>
          <w:sz w:val="28"/>
          <w:szCs w:val="28"/>
        </w:rP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 Исходя из этого, можно выделить современные технологии, элементы котор</w:t>
      </w:r>
      <w:r>
        <w:rPr>
          <w:rFonts w:ascii="Times New Roman" w:hAnsi="Times New Roman" w:cs="Times New Roman"/>
          <w:sz w:val="28"/>
          <w:szCs w:val="28"/>
        </w:rPr>
        <w:t xml:space="preserve">ых возможно применять на </w:t>
      </w:r>
      <w:r w:rsidRPr="004705BC">
        <w:rPr>
          <w:rFonts w:ascii="Times New Roman" w:hAnsi="Times New Roman" w:cs="Times New Roman"/>
          <w:sz w:val="28"/>
          <w:szCs w:val="28"/>
        </w:rPr>
        <w:t>коррекционных занятиях в общеобразовательной школе:</w:t>
      </w:r>
    </w:p>
    <w:p w:rsidR="00756D48" w:rsidRPr="00954647" w:rsidRDefault="00756D48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>1</w:t>
      </w:r>
      <w:r w:rsidR="009C6E2F" w:rsidRPr="00954647">
        <w:rPr>
          <w:rFonts w:ascii="Times New Roman" w:hAnsi="Times New Roman" w:cs="Times New Roman"/>
          <w:sz w:val="28"/>
          <w:szCs w:val="28"/>
        </w:rPr>
        <w:t xml:space="preserve"> </w:t>
      </w:r>
      <w:r w:rsidR="000C5A96" w:rsidRPr="00954647">
        <w:rPr>
          <w:rFonts w:ascii="Times New Roman" w:hAnsi="Times New Roman" w:cs="Times New Roman"/>
          <w:sz w:val="28"/>
          <w:szCs w:val="28"/>
        </w:rPr>
        <w:t>т</w:t>
      </w:r>
      <w:r w:rsidRPr="00954647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Pr="00954647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95464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2 </w:t>
      </w:r>
      <w:r w:rsidR="00954647" w:rsidRPr="00954647">
        <w:rPr>
          <w:rFonts w:ascii="Times New Roman" w:hAnsi="Times New Roman" w:cs="Times New Roman"/>
          <w:sz w:val="28"/>
          <w:szCs w:val="28"/>
        </w:rPr>
        <w:t>технология индивидуальной коррекционно-развивающей работы</w:t>
      </w:r>
      <w:r w:rsidR="00756D48" w:rsidRPr="00954647">
        <w:rPr>
          <w:rFonts w:ascii="Times New Roman" w:hAnsi="Times New Roman" w:cs="Times New Roman"/>
          <w:sz w:val="28"/>
          <w:szCs w:val="28"/>
        </w:rPr>
        <w:t>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3 </w:t>
      </w:r>
      <w:r w:rsidR="00756D48" w:rsidRPr="00954647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4 </w:t>
      </w:r>
      <w:r w:rsidR="00954647" w:rsidRPr="00954647">
        <w:rPr>
          <w:rFonts w:ascii="Times New Roman" w:hAnsi="Times New Roman" w:cs="Times New Roman"/>
          <w:sz w:val="28"/>
          <w:szCs w:val="28"/>
        </w:rPr>
        <w:t>проектное обучение</w:t>
      </w:r>
      <w:r w:rsidR="00756D48" w:rsidRPr="00954647">
        <w:rPr>
          <w:rFonts w:ascii="Times New Roman" w:hAnsi="Times New Roman" w:cs="Times New Roman"/>
          <w:sz w:val="28"/>
          <w:szCs w:val="28"/>
        </w:rPr>
        <w:t>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5 </w:t>
      </w:r>
      <w:r w:rsidR="00954647" w:rsidRPr="00954647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</w:t>
      </w:r>
      <w:r w:rsidR="00756D48" w:rsidRPr="00954647">
        <w:rPr>
          <w:rFonts w:ascii="Times New Roman" w:hAnsi="Times New Roman" w:cs="Times New Roman"/>
          <w:sz w:val="28"/>
          <w:szCs w:val="28"/>
        </w:rPr>
        <w:t>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6 </w:t>
      </w:r>
      <w:r w:rsidR="00756D48" w:rsidRPr="00954647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756D48" w:rsidRPr="00954647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7 </w:t>
      </w:r>
      <w:r w:rsidR="00756D48" w:rsidRPr="0095464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756D48" w:rsidRPr="00B20541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4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9546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464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B20541" w:rsidRPr="00B20541">
        <w:rPr>
          <w:rFonts w:ascii="Times New Roman" w:hAnsi="Times New Roman" w:cs="Times New Roman"/>
          <w:sz w:val="28"/>
          <w:szCs w:val="28"/>
        </w:rPr>
        <w:t xml:space="preserve"> </w:t>
      </w:r>
      <w:r w:rsidR="00B20541" w:rsidRPr="00756D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6</w:t>
      </w:r>
      <w:r w:rsidR="00B20541" w:rsidRPr="00756D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541" w:rsidRPr="00B20541" w:rsidRDefault="00B20541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вышеперечисленных педагогических технологий мы используем в своей</w:t>
      </w:r>
      <w:r w:rsidR="009C6E2F">
        <w:rPr>
          <w:rFonts w:ascii="Times New Roman" w:hAnsi="Times New Roman" w:cs="Times New Roman"/>
          <w:sz w:val="28"/>
          <w:szCs w:val="28"/>
        </w:rPr>
        <w:t xml:space="preserve"> коррекционно-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B20541" w:rsidRDefault="009C6E2F" w:rsidP="0035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20541">
        <w:rPr>
          <w:rFonts w:ascii="Times New Roman" w:hAnsi="Times New Roman" w:cs="Times New Roman"/>
          <w:sz w:val="28"/>
          <w:szCs w:val="28"/>
        </w:rPr>
        <w:t>олее подробно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="00B20541">
        <w:rPr>
          <w:rFonts w:ascii="Times New Roman" w:hAnsi="Times New Roman" w:cs="Times New Roman"/>
          <w:sz w:val="28"/>
          <w:szCs w:val="28"/>
        </w:rPr>
        <w:t xml:space="preserve"> хотелось бы остановиться на использован</w:t>
      </w:r>
      <w:r>
        <w:rPr>
          <w:rFonts w:ascii="Times New Roman" w:hAnsi="Times New Roman" w:cs="Times New Roman"/>
          <w:sz w:val="28"/>
          <w:szCs w:val="28"/>
        </w:rPr>
        <w:t>ии элементов двух педагогических</w:t>
      </w:r>
      <w:r w:rsidR="00B20541">
        <w:rPr>
          <w:rFonts w:ascii="Times New Roman" w:hAnsi="Times New Roman" w:cs="Times New Roman"/>
          <w:sz w:val="28"/>
          <w:szCs w:val="28"/>
        </w:rPr>
        <w:t xml:space="preserve"> технологий: игровой и информационно-коммуникационной технологии.</w:t>
      </w:r>
    </w:p>
    <w:p w:rsidR="00CB0901" w:rsidRDefault="00B20541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разработано</w:t>
      </w:r>
      <w:r w:rsidR="00CB0901">
        <w:rPr>
          <w:rFonts w:ascii="Times New Roman" w:hAnsi="Times New Roman" w:cs="Times New Roman"/>
          <w:sz w:val="28"/>
          <w:szCs w:val="28"/>
        </w:rPr>
        <w:t xml:space="preserve"> авторское дидактическое пособие </w:t>
      </w:r>
      <w:r w:rsidR="00CB0901" w:rsidRPr="008E415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CB0901" w:rsidRPr="00CB0901">
        <w:rPr>
          <w:rFonts w:ascii="Times New Roman" w:eastAsia="Times New Roman" w:hAnsi="Times New Roman" w:cs="Times New Roman"/>
          <w:sz w:val="28"/>
          <w:szCs w:val="32"/>
          <w:lang w:eastAsia="ru-RU"/>
        </w:rPr>
        <w:t>Лэп</w:t>
      </w:r>
      <w:r w:rsidR="00CB0901">
        <w:rPr>
          <w:rFonts w:ascii="Times New Roman" w:eastAsia="Times New Roman" w:hAnsi="Times New Roman" w:cs="Times New Roman"/>
          <w:sz w:val="28"/>
          <w:szCs w:val="32"/>
          <w:lang w:eastAsia="ru-RU"/>
        </w:rPr>
        <w:t>бук</w:t>
      </w:r>
      <w:proofErr w:type="spellEnd"/>
      <w:r w:rsidR="00CB090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автоматизации звука [Л]», которое можно использовать в рамках игровой и </w:t>
      </w:r>
      <w:r w:rsidR="00CB090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технологии, так как на </w:t>
      </w:r>
      <w:proofErr w:type="spellStart"/>
      <w:r w:rsidR="00CB090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CB0901">
        <w:rPr>
          <w:rFonts w:ascii="Times New Roman" w:hAnsi="Times New Roman" w:cs="Times New Roman"/>
          <w:sz w:val="28"/>
          <w:szCs w:val="28"/>
        </w:rPr>
        <w:t xml:space="preserve"> была создана электронная версия пособия </w:t>
      </w:r>
      <w:r w:rsidR="00954647">
        <w:rPr>
          <w:rFonts w:ascii="Times New Roman" w:hAnsi="Times New Roman" w:cs="Times New Roman"/>
          <w:sz w:val="28"/>
          <w:szCs w:val="28"/>
        </w:rPr>
        <w:t>в виде компьютерной игры</w:t>
      </w:r>
      <w:r w:rsidR="00CB0901">
        <w:rPr>
          <w:rFonts w:ascii="Times New Roman" w:hAnsi="Times New Roman" w:cs="Times New Roman"/>
          <w:sz w:val="28"/>
          <w:szCs w:val="28"/>
        </w:rPr>
        <w:t>.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пособия является: а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втоматизация звука [Л] в слогах, словах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словосочетаниях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предложениях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01" w:rsidRPr="008E4157" w:rsidRDefault="00954647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 произношения звука [л] в слогах, словах,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языкового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</w:t>
      </w:r>
      <w:proofErr w:type="spellStart"/>
      <w:proofErr w:type="gramStart"/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слогового анализа и синтеза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словообразования, словоизменения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у учащихся;</w:t>
      </w:r>
    </w:p>
    <w:p w:rsidR="00CB0901" w:rsidRPr="008E4157" w:rsidRDefault="00CB0901" w:rsidP="003530F0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представлены разнообразные задания, направленные на развитие необходимых знаний, умений и навыков, для автоматизации звука [л]. Данное п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рассчитано на детей 6-8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(1-2 класс)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звукоподражания представлен в виде сенсорных дорожек.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Сенсорные дорожки позволяют использовать «пальчиковые шаги» </w:t>
      </w:r>
      <w:r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(</w:t>
      </w:r>
      <w:proofErr w:type="spellStart"/>
      <w:r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</w:rPr>
        <w:t>логоритмику</w:t>
      </w:r>
      <w:proofErr w:type="spellEnd"/>
      <w:r w:rsidRPr="00822C60">
        <w:rPr>
          <w:rStyle w:val="c7"/>
          <w:rFonts w:ascii="Times New Roman" w:hAnsi="Times New Roman" w:cs="Times New Roman"/>
          <w:color w:val="000000"/>
          <w:sz w:val="28"/>
          <w:shd w:val="clear" w:color="auto" w:fill="FFFFFF"/>
        </w:rPr>
        <w:t>). </w:t>
      </w:r>
      <w:r w:rsidRPr="00822C60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«Пальчиковые шаги» — это упражнения, направленные на развитие координации движений кистей и пальцев рук.</w:t>
      </w:r>
      <w:r w:rsidRPr="00822C6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 Сенсорные дорожки используются для одновременной работы правой и левой рукой, а также поочередно. 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дорожках представлены буквы для автоматизации звука в слогах. Буквы крепятся на липучках, что позволяет использовать дорожки для автоматизации звука в прямых и обратных слогах.</w:t>
      </w:r>
      <w:r w:rsidRPr="00AA3918">
        <w:rPr>
          <w:rFonts w:ascii="Times New Roman" w:hAnsi="Times New Roman" w:cs="Times New Roman"/>
          <w:noProof/>
          <w:color w:val="000000"/>
          <w:sz w:val="28"/>
          <w:shd w:val="clear" w:color="auto" w:fill="FFFFFF"/>
        </w:rPr>
        <w:t xml:space="preserve"> 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«Циферблат». Представлен в виде игрового поля со стрелкой. В центре циферблата буква Л. Стрелка крепится на кнопке. Ребёнок крутит стрелку и произносит слог с указанной буквой. На этом этапе мы не только автоматизируем звук в слогах, но и формирует навык слияния звуков в слог.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у кота под лапой»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картинки закрыта лапой, ребёнку необходимо угадать, что на картинке и правильно назвать звук. Эта игра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воображения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[л]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на липучках, конвертик н</w:t>
      </w:r>
      <w:r w:rsidR="0015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кнопке для хранения картинок).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 в холодильнике, а что в лукошке?»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слуха, языкового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 синтеза. Картинки, в названии которых есть звук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отправить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холодильник, а без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лукошко. (Картинки можно подбирать любые, в зависимости от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середине, в стечении согласных).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«Что пожелал волшебник?» или «Что увидел мальчик во сне?» (название можно менять в зависимости от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автоматизация в словах с двумя звуками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автоматизация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 в конце слова). Также можно отрабатывать пространственную ориентировку и отработку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предложно-падежных конструкций: покажи, что лежит на тумбочке, кто в лукошке? Покажи, что и левом ни</w:t>
      </w:r>
      <w:r w:rsidR="0015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жнем углу и </w:t>
      </w:r>
      <w:proofErr w:type="gramStart"/>
      <w:r w:rsidR="001508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.</w:t>
      </w:r>
      <w:proofErr w:type="gramEnd"/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«Собери </w:t>
      </w:r>
      <w:proofErr w:type="spellStart"/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Направлена на развитие слогового анализа и синтеза, автоматизацию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позициях, а также пространственную ориентировку.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картинки крепятся друг с другом при помощи магнитов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«Собери по цвету».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навыка словоизменения и согласования существительных с прилагательными,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автоматизацию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и конце слов</w:t>
      </w:r>
      <w:r w:rsidR="001508E1">
        <w:rPr>
          <w:rFonts w:ascii="Times New Roman" w:eastAsia="Times New Roman" w:hAnsi="Times New Roman" w:cs="Times New Roman"/>
          <w:sz w:val="28"/>
          <w:szCs w:val="28"/>
          <w:lang w:eastAsia="ru-RU"/>
        </w:rPr>
        <w:t>а. (Голубое платье, белый стол).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пособия есть элемент рефлексии.</w:t>
      </w:r>
    </w:p>
    <w:p w:rsidR="00CB0901" w:rsidRPr="008E4157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использования пособия все конверты съёмные, пособие можно дополнять необходимым наглядным материалом. 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подобран с учётом психофизических особенностей детей. Каждая игра включает образовательные области: знакомство с окружающим миром, развитие речи, обучение грамоте.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«Слова рассыпались». Помоги собрать слово и подобрать к нему схему. Ребёнку предлагается картинка со звуком 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из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 составить слово и ниже составить его схему. (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Подобраны 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односложные и двусложные слова). </w:t>
      </w:r>
      <w:r w:rsid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развивать </w:t>
      </w:r>
      <w:proofErr w:type="spellStart"/>
      <w:proofErr w:type="gramStart"/>
      <w:r w:rsid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буквенный</w:t>
      </w:r>
      <w:proofErr w:type="gramEnd"/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слоговой анализ и синтез, развитие навыка чтения и мелкую моторику. (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элементы крепятся на липучки</w:t>
      </w: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4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01" w:rsidRDefault="00CB0901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Таким образом, данное  пособие является многофункциональным.</w:t>
      </w:r>
    </w:p>
    <w:p w:rsidR="00D95895" w:rsidRPr="00D95895" w:rsidRDefault="00D95895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познавательной направленностью.</w:t>
      </w:r>
    </w:p>
    <w:p w:rsidR="00D95895" w:rsidRPr="00D95895" w:rsidRDefault="00D95895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игровых технологий в воспитании и обучении детей с ОПФР очевидна, так как с их помощью можно успешно корректировать, улучшать, развивать важнейшие психические свойства, а также личностные качества ребенка (ответственность, активность, творчество, самостоятельность и др.) физические и творческие способности.</w:t>
      </w:r>
    </w:p>
    <w:p w:rsidR="00D95895" w:rsidRDefault="00D95895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дидактическая игра оказывает воздействие на разносторонне развитие ребенка и является обязательной в использовании на коррекционных занятиях</w:t>
      </w:r>
      <w:r w:rsidR="004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с ОПФР </w:t>
      </w:r>
      <w:r w:rsidRPr="00756D48">
        <w:rPr>
          <w:rFonts w:ascii="Times New Roman" w:hAnsi="Times New Roman" w:cs="Times New Roman"/>
          <w:sz w:val="28"/>
          <w:szCs w:val="28"/>
        </w:rPr>
        <w:t>[</w:t>
      </w:r>
      <w:r w:rsidR="00410511">
        <w:rPr>
          <w:rFonts w:ascii="Times New Roman" w:hAnsi="Times New Roman" w:cs="Times New Roman"/>
          <w:sz w:val="28"/>
          <w:szCs w:val="28"/>
        </w:rPr>
        <w:t>2</w:t>
      </w:r>
      <w:r w:rsidRPr="00756D48">
        <w:rPr>
          <w:rFonts w:ascii="Times New Roman" w:hAnsi="Times New Roman" w:cs="Times New Roman"/>
          <w:sz w:val="28"/>
          <w:szCs w:val="28"/>
        </w:rPr>
        <w:t>]</w:t>
      </w:r>
      <w:r w:rsidR="004705BC">
        <w:rPr>
          <w:rFonts w:ascii="Times New Roman" w:hAnsi="Times New Roman" w:cs="Times New Roman"/>
          <w:sz w:val="28"/>
          <w:szCs w:val="28"/>
        </w:rPr>
        <w:t>.</w:t>
      </w:r>
    </w:p>
    <w:p w:rsidR="00D95895" w:rsidRDefault="00D95895" w:rsidP="003530F0">
      <w:p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5" w:rsidRDefault="00D95895" w:rsidP="000E3DCF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7406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</w:t>
      </w:r>
      <w:r w:rsidR="004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</w:t>
      </w:r>
    </w:p>
    <w:p w:rsidR="006261AF" w:rsidRDefault="004705BC" w:rsidP="000E3DCF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E2F" w:rsidRPr="009C6E2F">
        <w:t xml:space="preserve"> </w:t>
      </w:r>
      <w:r w:rsidR="009C6E2F" w:rsidRPr="009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Гальперин, П. Я. Методы обучения и умственное развитие / П. Я. Гальперин. – </w:t>
      </w:r>
      <w:proofErr w:type="gramStart"/>
      <w:r w:rsidR="009C6E2F" w:rsidRPr="009C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9C6E2F" w:rsidRPr="009C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="009C6E2F" w:rsidRPr="009C6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="009C6E2F" w:rsidRPr="009C6E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1985. – 45 с.</w:t>
      </w:r>
    </w:p>
    <w:p w:rsidR="00756D48" w:rsidRPr="003530F0" w:rsidRDefault="006261AF" w:rsidP="000E3DCF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2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в специальном образовании детей с особенностями развития [Электронный ресурс]. – Режим </w:t>
      </w:r>
      <w:proofErr w:type="gramStart"/>
      <w:r w:rsidRPr="00626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62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https://nsportal.ru/nachalnaya-shkola/materialy-mo/2017/09/29/sovremennye-pedagogicheskie-tehnologii-v-sp</w:t>
      </w:r>
      <w:r w:rsidR="000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etsialnom/. Дата </w:t>
      </w:r>
      <w:proofErr w:type="gramStart"/>
      <w:r w:rsidR="000E3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="000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25.09</w:t>
      </w:r>
      <w:r w:rsidRPr="006261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sectPr w:rsidR="00756D48" w:rsidRPr="003530F0" w:rsidSect="003530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A83"/>
    <w:multiLevelType w:val="hybridMultilevel"/>
    <w:tmpl w:val="296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48"/>
    <w:rsid w:val="000C5A96"/>
    <w:rsid w:val="000E3DCF"/>
    <w:rsid w:val="001508E1"/>
    <w:rsid w:val="001B724F"/>
    <w:rsid w:val="0022730E"/>
    <w:rsid w:val="002B166C"/>
    <w:rsid w:val="003530F0"/>
    <w:rsid w:val="003945AE"/>
    <w:rsid w:val="00410511"/>
    <w:rsid w:val="00417393"/>
    <w:rsid w:val="004705BC"/>
    <w:rsid w:val="006261AF"/>
    <w:rsid w:val="00632523"/>
    <w:rsid w:val="007406D7"/>
    <w:rsid w:val="00756D48"/>
    <w:rsid w:val="00824E60"/>
    <w:rsid w:val="00954647"/>
    <w:rsid w:val="009C6E2F"/>
    <w:rsid w:val="00B20541"/>
    <w:rsid w:val="00BA0280"/>
    <w:rsid w:val="00CA060C"/>
    <w:rsid w:val="00CB0901"/>
    <w:rsid w:val="00CF43B9"/>
    <w:rsid w:val="00D33400"/>
    <w:rsid w:val="00D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D775"/>
  <w15:docId w15:val="{F83DF57D-EB37-43A1-B890-5C4A9E8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B0901"/>
  </w:style>
  <w:style w:type="character" w:customStyle="1" w:styleId="c0">
    <w:name w:val="c0"/>
    <w:basedOn w:val="a0"/>
    <w:rsid w:val="00CB0901"/>
  </w:style>
  <w:style w:type="character" w:styleId="a3">
    <w:name w:val="Hyperlink"/>
    <w:basedOn w:val="a0"/>
    <w:uiPriority w:val="99"/>
    <w:unhideWhenUsed/>
    <w:rsid w:val="0062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Computer</dc:creator>
  <cp:lastModifiedBy>Пользователь Windows</cp:lastModifiedBy>
  <cp:revision>12</cp:revision>
  <dcterms:created xsi:type="dcterms:W3CDTF">2022-09-30T06:54:00Z</dcterms:created>
  <dcterms:modified xsi:type="dcterms:W3CDTF">2022-12-12T11:04:00Z</dcterms:modified>
</cp:coreProperties>
</file>