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11 проф.</w:t>
      </w:r>
    </w:p>
    <w:p w:rsidR="0013386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расчетных задач изученных типов.</w:t>
      </w:r>
    </w:p>
    <w:p w:rsidR="00580CEB" w:rsidRP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0CEB">
        <w:rPr>
          <w:rFonts w:ascii="Times New Roman" w:hAnsi="Times New Roman" w:cs="Times New Roman"/>
          <w:sz w:val="28"/>
          <w:szCs w:val="28"/>
        </w:rPr>
        <w:t>создать условия для совершенствования умений и навыков в решении расчетных задач.</w:t>
      </w:r>
    </w:p>
    <w:p w:rsid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580CEB">
        <w:rPr>
          <w:rFonts w:ascii="Times New Roman" w:hAnsi="Times New Roman" w:cs="Times New Roman"/>
          <w:sz w:val="28"/>
          <w:szCs w:val="28"/>
        </w:rPr>
        <w:t>создать условия для 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CEB">
        <w:rPr>
          <w:rFonts w:ascii="Times New Roman" w:hAnsi="Times New Roman" w:cs="Times New Roman"/>
          <w:sz w:val="28"/>
          <w:szCs w:val="28"/>
        </w:rPr>
        <w:t xml:space="preserve">знаний и повторения </w:t>
      </w:r>
      <w:r>
        <w:rPr>
          <w:rFonts w:ascii="Times New Roman" w:hAnsi="Times New Roman" w:cs="Times New Roman"/>
          <w:sz w:val="28"/>
          <w:szCs w:val="28"/>
        </w:rPr>
        <w:t>основных понятий для решения задач. Закрепить и развивать навыки в решении расчетных задач изученных типов. Совершенствовать умения записывать уравнения химических реакций, отражающих химические свойства веществ.</w:t>
      </w:r>
    </w:p>
    <w:p w:rsid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анализировать, выделять главное, сравнивать, делать выводы. Развивать внимательность, активность, самостоятельность. Способствовать развитию памяти и логического мышления. Способствовать развитию познавательного интереса к предмету.</w:t>
      </w:r>
    </w:p>
    <w:p w:rsidR="00580CEB" w:rsidRDefault="00580CEB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сознательного отношения к дисциплине, аккуратности, умения работать в коллективе. 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трудолюбие</w:t>
      </w:r>
      <w:r w:rsidR="004347E6">
        <w:rPr>
          <w:rFonts w:ascii="Times New Roman" w:hAnsi="Times New Roman" w:cs="Times New Roman"/>
          <w:sz w:val="28"/>
          <w:szCs w:val="28"/>
        </w:rPr>
        <w:t>,  чувства</w:t>
      </w:r>
      <w:proofErr w:type="gramEnd"/>
      <w:r w:rsidR="004347E6">
        <w:rPr>
          <w:rFonts w:ascii="Times New Roman" w:hAnsi="Times New Roman" w:cs="Times New Roman"/>
          <w:sz w:val="28"/>
          <w:szCs w:val="28"/>
        </w:rPr>
        <w:t xml:space="preserve"> бережливости  и экономии. 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знаний.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урока:</w:t>
      </w:r>
      <w:r>
        <w:rPr>
          <w:rFonts w:ascii="Times New Roman" w:hAnsi="Times New Roman" w:cs="Times New Roman"/>
          <w:sz w:val="28"/>
          <w:szCs w:val="28"/>
        </w:rPr>
        <w:t xml:space="preserve"> 12 урок из 16 в теме №3 «Химическая связь и строение вещества»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4347E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урока: учебное пособие (таблицы), раздаточный материал с заданиями, входной тест.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2 мин.</w:t>
      </w:r>
    </w:p>
    <w:p w:rsid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2.Проверка домашнего задания. 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10 мин.</w:t>
      </w:r>
    </w:p>
    <w:p w:rsidR="004347E6" w:rsidRPr="004347E6" w:rsidRDefault="004347E6" w:rsidP="00580CE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347E6">
        <w:rPr>
          <w:rFonts w:ascii="Times New Roman" w:hAnsi="Times New Roman" w:cs="Times New Roman"/>
          <w:sz w:val="28"/>
          <w:szCs w:val="28"/>
        </w:rPr>
        <w:t>по теме «Межмолекулярное взаимодействие. Водородная связь»</w:t>
      </w:r>
      <w:r>
        <w:rPr>
          <w:rFonts w:ascii="Times New Roman" w:hAnsi="Times New Roman" w:cs="Times New Roman"/>
          <w:sz w:val="28"/>
          <w:szCs w:val="28"/>
        </w:rPr>
        <w:t xml:space="preserve"> (индивид. работа</w:t>
      </w:r>
      <w:r w:rsidR="00A226F3">
        <w:rPr>
          <w:rFonts w:ascii="Times New Roman" w:hAnsi="Times New Roman" w:cs="Times New Roman"/>
          <w:sz w:val="28"/>
          <w:szCs w:val="28"/>
        </w:rPr>
        <w:t xml:space="preserve"> на листах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7E6" w:rsidRDefault="004347E6" w:rsidP="004347E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водородной связи:</w:t>
      </w:r>
    </w:p>
    <w:p w:rsidR="004347E6" w:rsidRPr="004347E6" w:rsidRDefault="004347E6" w:rsidP="004347E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E6">
        <w:rPr>
          <w:rFonts w:ascii="Times New Roman" w:hAnsi="Times New Roman" w:cs="Times New Roman"/>
          <w:sz w:val="28"/>
          <w:szCs w:val="28"/>
        </w:rPr>
        <w:t>А)  магнитная</w:t>
      </w:r>
      <w:proofErr w:type="gramEnd"/>
      <w:r w:rsidRPr="004347E6">
        <w:rPr>
          <w:rFonts w:ascii="Times New Roman" w:hAnsi="Times New Roman" w:cs="Times New Roman"/>
          <w:sz w:val="28"/>
          <w:szCs w:val="28"/>
        </w:rPr>
        <w:t xml:space="preserve">     Б) электростатическая       В) гравитационная</w:t>
      </w:r>
    </w:p>
    <w:p w:rsidR="004347E6" w:rsidRDefault="004347E6" w:rsidP="004347E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Частным случаем какой связи является водородная связь:</w:t>
      </w:r>
    </w:p>
    <w:p w:rsidR="004347E6" w:rsidRPr="004347E6" w:rsidRDefault="004347E6" w:rsidP="004347E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47E6">
        <w:rPr>
          <w:rFonts w:ascii="Times New Roman" w:hAnsi="Times New Roman" w:cs="Times New Roman"/>
          <w:sz w:val="28"/>
          <w:szCs w:val="28"/>
        </w:rPr>
        <w:t xml:space="preserve">А) ковалентной неполярной     Б) ионной        В) ковалентной полярной </w:t>
      </w:r>
    </w:p>
    <w:p w:rsidR="004347E6" w:rsidRDefault="004347E6" w:rsidP="004347E6">
      <w:pPr>
        <w:pStyle w:val="a3"/>
        <w:numPr>
          <w:ilvl w:val="0"/>
          <w:numId w:val="1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веществ с каким типом кристаллической решетки возможно межмолекулярное взаимодействие:</w:t>
      </w:r>
    </w:p>
    <w:p w:rsidR="004347E6" w:rsidRPr="004347E6" w:rsidRDefault="004347E6" w:rsidP="004347E6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47E6">
        <w:rPr>
          <w:rFonts w:ascii="Times New Roman" w:hAnsi="Times New Roman" w:cs="Times New Roman"/>
          <w:sz w:val="28"/>
          <w:szCs w:val="28"/>
        </w:rPr>
        <w:t>А) атомным          Б) молекулярным     В) ионным</w:t>
      </w:r>
    </w:p>
    <w:p w:rsidR="004347E6" w:rsidRDefault="004347E6" w:rsidP="004347E6">
      <w:pPr>
        <w:pStyle w:val="a3"/>
        <w:numPr>
          <w:ilvl w:val="0"/>
          <w:numId w:val="1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какими атомами возможно образование водородной связи:</w:t>
      </w:r>
    </w:p>
    <w:p w:rsidR="004347E6" w:rsidRPr="00AA16E5" w:rsidRDefault="004347E6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72FA">
        <w:rPr>
          <w:rFonts w:ascii="Times New Roman" w:hAnsi="Times New Roman" w:cs="Times New Roman"/>
          <w:sz w:val="28"/>
          <w:szCs w:val="28"/>
        </w:rPr>
        <w:t xml:space="preserve"> </w:t>
      </w:r>
      <w:r w:rsidR="00FB72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B72FA">
        <w:rPr>
          <w:rFonts w:ascii="Times New Roman" w:hAnsi="Times New Roman" w:cs="Times New Roman"/>
          <w:sz w:val="28"/>
          <w:szCs w:val="28"/>
        </w:rPr>
        <w:t xml:space="preserve">       </w:t>
      </w:r>
      <w:r w:rsidR="00FB72FA">
        <w:rPr>
          <w:rFonts w:ascii="Times New Roman" w:hAnsi="Times New Roman" w:cs="Times New Roman"/>
          <w:sz w:val="28"/>
          <w:szCs w:val="28"/>
        </w:rPr>
        <w:t xml:space="preserve">      </w:t>
      </w:r>
      <w:r w:rsidRPr="00FB72FA">
        <w:rPr>
          <w:rFonts w:ascii="Times New Roman" w:hAnsi="Times New Roman" w:cs="Times New Roman"/>
          <w:sz w:val="28"/>
          <w:szCs w:val="28"/>
        </w:rPr>
        <w:t xml:space="preserve"> </w:t>
      </w:r>
      <w:r w:rsidR="00FB72FA">
        <w:rPr>
          <w:rFonts w:ascii="Times New Roman" w:hAnsi="Times New Roman" w:cs="Times New Roman"/>
          <w:sz w:val="28"/>
          <w:szCs w:val="28"/>
        </w:rPr>
        <w:t xml:space="preserve"> Б) </w:t>
      </w:r>
      <w:r w:rsidR="00FB72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72FA">
        <w:rPr>
          <w:rFonts w:ascii="Times New Roman" w:hAnsi="Times New Roman" w:cs="Times New Roman"/>
          <w:sz w:val="28"/>
          <w:szCs w:val="28"/>
        </w:rPr>
        <w:t xml:space="preserve"> </w:t>
      </w:r>
      <w:r w:rsidR="00FB72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B72FA" w:rsidRPr="00FB72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72FA">
        <w:rPr>
          <w:rFonts w:ascii="Times New Roman" w:hAnsi="Times New Roman" w:cs="Times New Roman"/>
          <w:sz w:val="28"/>
          <w:szCs w:val="28"/>
        </w:rPr>
        <w:t xml:space="preserve">   </w:t>
      </w:r>
      <w:r w:rsidR="00FB72FA" w:rsidRPr="00FB7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2FA">
        <w:rPr>
          <w:rFonts w:ascii="Times New Roman" w:hAnsi="Times New Roman" w:cs="Times New Roman"/>
          <w:sz w:val="28"/>
          <w:szCs w:val="28"/>
        </w:rPr>
        <w:t xml:space="preserve">В) </w:t>
      </w:r>
      <w:r w:rsidR="00FB72FA" w:rsidRPr="00FB72FA">
        <w:rPr>
          <w:rFonts w:ascii="Times New Roman" w:hAnsi="Times New Roman" w:cs="Times New Roman"/>
          <w:sz w:val="28"/>
          <w:szCs w:val="28"/>
        </w:rPr>
        <w:t xml:space="preserve"> </w:t>
      </w:r>
      <w:r w:rsidR="00FB72F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FB72FA" w:rsidRPr="00FB72FA">
        <w:rPr>
          <w:rFonts w:ascii="Times New Roman" w:hAnsi="Times New Roman" w:cs="Times New Roman"/>
          <w:sz w:val="28"/>
          <w:szCs w:val="28"/>
        </w:rPr>
        <w:t xml:space="preserve"> </w:t>
      </w:r>
      <w:r w:rsidR="00FB72FA">
        <w:rPr>
          <w:rFonts w:ascii="Times New Roman" w:hAnsi="Times New Roman" w:cs="Times New Roman"/>
          <w:sz w:val="28"/>
          <w:szCs w:val="28"/>
        </w:rPr>
        <w:t xml:space="preserve">и </w:t>
      </w:r>
      <w:r w:rsidR="00FB72F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Водородная связь по сравнению с другими химическими связями: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более прочная       Б) такая же по сил</w:t>
      </w:r>
      <w:r w:rsidR="00AA16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как ковалентная      В) менее прочная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веществе водородная связь более прочная: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воде                    Б) в аммиаке              В) в соляной кислоте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Какое вещество является примером внутримолекулярной водородной связи: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                     Б) аминокислота       В) одноатомный спирт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Сила межмолекулярного взаимодействия зависит от: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1.массы молекул       2. от размеров молекул   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прочности химической связи внутри молекулы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1,2,3                      Б) 1,2                    В) 1,3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9) </w:t>
      </w:r>
      <w:r>
        <w:rPr>
          <w:rFonts w:ascii="Times New Roman" w:hAnsi="Times New Roman" w:cs="Times New Roman"/>
          <w:sz w:val="28"/>
          <w:szCs w:val="28"/>
        </w:rPr>
        <w:t>Укажите, в какой паре веществ температура кипения первого вещества выше, чем второго:</w:t>
      </w:r>
    </w:p>
    <w:p w:rsidR="00FB72FA" w:rsidRP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sz w:val="28"/>
          <w:szCs w:val="28"/>
        </w:rPr>
        <w:t xml:space="preserve">А) </w:t>
      </w:r>
      <w:r w:rsidRPr="00FB72F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gramStart"/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B72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72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FB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7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2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72F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B72F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Усиление межмолекулярного взаимодействия приводит к: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72FA">
        <w:rPr>
          <w:rFonts w:ascii="Times New Roman" w:hAnsi="Times New Roman" w:cs="Times New Roman"/>
          <w:sz w:val="28"/>
          <w:szCs w:val="28"/>
        </w:rPr>
        <w:t>1.понижению температуры кипения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2.повышению температуры кипения вещества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26F3">
        <w:rPr>
          <w:rFonts w:ascii="Times New Roman" w:hAnsi="Times New Roman" w:cs="Times New Roman"/>
          <w:sz w:val="28"/>
          <w:szCs w:val="28"/>
        </w:rPr>
        <w:t>уменьшению летучести</w:t>
      </w:r>
    </w:p>
    <w:p w:rsidR="00FB72FA" w:rsidRDefault="00FB72FA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26F3" w:rsidRPr="00A226F3">
        <w:rPr>
          <w:rFonts w:ascii="Times New Roman" w:hAnsi="Times New Roman" w:cs="Times New Roman"/>
          <w:sz w:val="28"/>
          <w:szCs w:val="28"/>
        </w:rPr>
        <w:t xml:space="preserve"> </w:t>
      </w:r>
      <w:r w:rsidR="00A226F3">
        <w:rPr>
          <w:rFonts w:ascii="Times New Roman" w:hAnsi="Times New Roman" w:cs="Times New Roman"/>
          <w:sz w:val="28"/>
          <w:szCs w:val="28"/>
        </w:rPr>
        <w:t>появлению запаха</w:t>
      </w:r>
    </w:p>
    <w:p w:rsidR="00A226F3" w:rsidRPr="00FB72FA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снижению электропроводности</w:t>
      </w:r>
    </w:p>
    <w:p w:rsidR="00FB72FA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2,3,4,5                Б) 1,4,5                    В) 2,3,5</w:t>
      </w:r>
    </w:p>
    <w:p w:rsidR="00FB72FA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F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Тема и целеполагание. Мотивация учащихся.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A16E5">
        <w:rPr>
          <w:rFonts w:ascii="Times New Roman" w:hAnsi="Times New Roman" w:cs="Times New Roman"/>
          <w:b/>
          <w:sz w:val="28"/>
          <w:szCs w:val="28"/>
        </w:rPr>
        <w:t>4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знания еще не все. Знания нужно уметь использовать.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F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Решение расчетных задач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26F3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на столах лежит раздаточный</w:t>
      </w:r>
      <w:r w:rsidRPr="00A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A226F3">
        <w:rPr>
          <w:rFonts w:ascii="Times New Roman" w:hAnsi="Times New Roman" w:cs="Times New Roman"/>
          <w:sz w:val="28"/>
          <w:szCs w:val="28"/>
        </w:rPr>
        <w:t xml:space="preserve"> с задачами</w:t>
      </w:r>
      <w:r>
        <w:rPr>
          <w:rFonts w:ascii="Times New Roman" w:hAnsi="Times New Roman" w:cs="Times New Roman"/>
          <w:sz w:val="28"/>
          <w:szCs w:val="28"/>
        </w:rPr>
        <w:t xml:space="preserve"> разной степени сложности.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решаются по очереди, но есть возможность решать наперед, проверяя ответы у учителя.</w:t>
      </w:r>
    </w:p>
    <w:p w:rsidR="00A226F3" w:rsidRPr="001E026B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26B">
        <w:rPr>
          <w:rFonts w:ascii="Times New Roman" w:hAnsi="Times New Roman" w:cs="Times New Roman"/>
          <w:sz w:val="28"/>
          <w:szCs w:val="28"/>
          <w:u w:val="single"/>
        </w:rPr>
        <w:t>Применение знаний в знакомой ситуации</w:t>
      </w:r>
    </w:p>
    <w:p w:rsidR="00A226F3" w:rsidRP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решают задачи в тетрадях и параллельно на доске.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AA16E5">
        <w:rPr>
          <w:rFonts w:ascii="Times New Roman" w:hAnsi="Times New Roman" w:cs="Times New Roman"/>
          <w:b/>
          <w:sz w:val="28"/>
          <w:szCs w:val="28"/>
        </w:rPr>
        <w:t>6</w:t>
      </w:r>
      <w:r w:rsidR="001D109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26F3">
        <w:rPr>
          <w:rFonts w:ascii="Times New Roman" w:hAnsi="Times New Roman" w:cs="Times New Roman"/>
          <w:sz w:val="28"/>
          <w:szCs w:val="28"/>
        </w:rPr>
        <w:t>Относительная плотность углеводорода по водороду равна 13. Установите формулу УВ и определите тип связи внутри молекулы.</w:t>
      </w:r>
      <w:r>
        <w:rPr>
          <w:rFonts w:ascii="Times New Roman" w:hAnsi="Times New Roman" w:cs="Times New Roman"/>
          <w:sz w:val="28"/>
          <w:szCs w:val="28"/>
        </w:rPr>
        <w:t xml:space="preserve"> 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КП и КН связи)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F3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A226F3" w:rsidRDefault="00A226F3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F3">
        <w:rPr>
          <w:rFonts w:ascii="Times New Roman" w:hAnsi="Times New Roman" w:cs="Times New Roman"/>
          <w:sz w:val="28"/>
          <w:szCs w:val="28"/>
        </w:rPr>
        <w:t xml:space="preserve">При образовании </w:t>
      </w:r>
      <w:r>
        <w:rPr>
          <w:rFonts w:ascii="Times New Roman" w:hAnsi="Times New Roman" w:cs="Times New Roman"/>
          <w:sz w:val="28"/>
          <w:szCs w:val="28"/>
        </w:rPr>
        <w:t>одной химической связи фтор-фтор выделяется 2,64*10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Дж энергии. Рассчитайте</w:t>
      </w:r>
      <w:r w:rsidR="001E0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химическое количество молекул фтора образуется, чтобы выделилось 1 кДж энергии.          </w:t>
      </w:r>
      <w:r w:rsidR="001D10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(6,29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D10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D109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6E5">
        <w:rPr>
          <w:rFonts w:ascii="Times New Roman" w:hAnsi="Times New Roman" w:cs="Times New Roman"/>
          <w:b/>
          <w:sz w:val="28"/>
          <w:szCs w:val="28"/>
        </w:rPr>
        <w:t>6</w:t>
      </w:r>
      <w:r w:rsidR="001D109E" w:rsidRPr="001D109E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8522F1" w:rsidRDefault="008522F1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Можно заменить на задачу:</w:t>
      </w:r>
    </w:p>
    <w:p w:rsidR="008522F1" w:rsidRPr="008522F1" w:rsidRDefault="008522F1" w:rsidP="008522F1">
      <w:pPr>
        <w:pStyle w:val="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b w:val="0"/>
          <w:color w:val="000000" w:themeColor="text1"/>
          <w:sz w:val="28"/>
          <w:szCs w:val="28"/>
        </w:rPr>
      </w:pPr>
      <w:r w:rsidRPr="008522F1">
        <w:rPr>
          <w:b w:val="0"/>
          <w:color w:val="000000" w:themeColor="text1"/>
          <w:sz w:val="28"/>
          <w:szCs w:val="28"/>
        </w:rPr>
        <w:t>При образовании одной молекулы дейтерия выделяется 7,31*10</w:t>
      </w:r>
      <w:r w:rsidRPr="008522F1">
        <w:rPr>
          <w:b w:val="0"/>
          <w:color w:val="000000" w:themeColor="text1"/>
          <w:sz w:val="28"/>
          <w:szCs w:val="28"/>
          <w:vertAlign w:val="superscript"/>
        </w:rPr>
        <w:t>-19</w:t>
      </w:r>
      <w:r w:rsidRPr="008522F1">
        <w:rPr>
          <w:b w:val="0"/>
          <w:color w:val="000000" w:themeColor="text1"/>
          <w:sz w:val="28"/>
          <w:szCs w:val="28"/>
        </w:rPr>
        <w:t xml:space="preserve"> Дж энергии. Какая масса (г) молекул дейтерия должна образоваться, чтобы выделилось 5 кДж энергии?</w:t>
      </w:r>
    </w:p>
    <w:p w:rsidR="008522F1" w:rsidRPr="008522F1" w:rsidRDefault="008522F1" w:rsidP="008522F1">
      <w:pPr>
        <w:pStyle w:val="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b w:val="0"/>
          <w:color w:val="000000" w:themeColor="text1"/>
          <w:sz w:val="28"/>
          <w:szCs w:val="28"/>
          <w:vertAlign w:val="superscript"/>
        </w:rPr>
      </w:pPr>
      <w:r w:rsidRPr="008522F1">
        <w:rPr>
          <w:b w:val="0"/>
          <w:color w:val="000000" w:themeColor="text1"/>
          <w:sz w:val="28"/>
          <w:szCs w:val="28"/>
        </w:rPr>
        <w:t>А) 4,54*10</w:t>
      </w:r>
      <w:r w:rsidRPr="008522F1">
        <w:rPr>
          <w:b w:val="0"/>
          <w:color w:val="000000" w:themeColor="text1"/>
          <w:sz w:val="28"/>
          <w:szCs w:val="28"/>
          <w:vertAlign w:val="superscript"/>
        </w:rPr>
        <w:t>-1</w:t>
      </w:r>
      <w:r w:rsidRPr="008522F1">
        <w:rPr>
          <w:b w:val="0"/>
          <w:color w:val="000000" w:themeColor="text1"/>
          <w:sz w:val="28"/>
          <w:szCs w:val="28"/>
        </w:rPr>
        <w:t xml:space="preserve">    </w:t>
      </w:r>
      <w:r w:rsidRPr="008522F1">
        <w:rPr>
          <w:b w:val="0"/>
          <w:color w:val="000000" w:themeColor="text1"/>
          <w:sz w:val="28"/>
          <w:szCs w:val="28"/>
          <w:u w:val="single"/>
        </w:rPr>
        <w:t>Б) 4,54*10</w:t>
      </w:r>
      <w:r w:rsidRPr="008522F1">
        <w:rPr>
          <w:b w:val="0"/>
          <w:color w:val="000000" w:themeColor="text1"/>
          <w:sz w:val="28"/>
          <w:szCs w:val="28"/>
          <w:u w:val="single"/>
          <w:vertAlign w:val="superscript"/>
        </w:rPr>
        <w:t>-2</w:t>
      </w:r>
      <w:r w:rsidRPr="008522F1">
        <w:rPr>
          <w:b w:val="0"/>
          <w:color w:val="000000" w:themeColor="text1"/>
          <w:sz w:val="28"/>
          <w:szCs w:val="28"/>
        </w:rPr>
        <w:t xml:space="preserve">       В) 2,27*10</w:t>
      </w:r>
      <w:r w:rsidRPr="008522F1">
        <w:rPr>
          <w:b w:val="0"/>
          <w:color w:val="000000" w:themeColor="text1"/>
          <w:sz w:val="28"/>
          <w:szCs w:val="28"/>
          <w:vertAlign w:val="superscript"/>
        </w:rPr>
        <w:t>-1</w:t>
      </w:r>
      <w:r w:rsidRPr="008522F1">
        <w:rPr>
          <w:b w:val="0"/>
          <w:color w:val="000000" w:themeColor="text1"/>
          <w:sz w:val="28"/>
          <w:szCs w:val="28"/>
        </w:rPr>
        <w:t xml:space="preserve">      Г) 2,27*10</w:t>
      </w:r>
      <w:r w:rsidRPr="008522F1">
        <w:rPr>
          <w:b w:val="0"/>
          <w:color w:val="000000" w:themeColor="text1"/>
          <w:sz w:val="28"/>
          <w:szCs w:val="28"/>
          <w:vertAlign w:val="superscript"/>
        </w:rPr>
        <w:t>-2</w:t>
      </w:r>
    </w:p>
    <w:p w:rsidR="00A226F3" w:rsidRPr="001E026B" w:rsidRDefault="001E026B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26B">
        <w:rPr>
          <w:rFonts w:ascii="Times New Roman" w:hAnsi="Times New Roman" w:cs="Times New Roman"/>
          <w:sz w:val="28"/>
          <w:szCs w:val="28"/>
          <w:u w:val="single"/>
        </w:rPr>
        <w:t>Применение знаний в измененной ситуации</w:t>
      </w:r>
    </w:p>
    <w:p w:rsidR="001E026B" w:rsidRPr="008522F1" w:rsidRDefault="001E026B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026B"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2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22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26B" w:rsidRDefault="001E026B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химического превращения   Р →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E0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26B" w:rsidRDefault="001E026B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образовалось вещество</w:t>
      </w:r>
      <w:r w:rsidRPr="001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в котором массовая доля водорода 1</w:t>
      </w:r>
      <w:r w:rsidR="00AA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16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массовая доля фосфора 38</w:t>
      </w:r>
      <w:r w:rsidR="00AA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16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массовая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кислорода </w:t>
      </w:r>
      <w:r w:rsidR="00AA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16E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A16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вещество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6E5">
        <w:rPr>
          <w:rFonts w:ascii="Times New Roman" w:hAnsi="Times New Roman" w:cs="Times New Roman"/>
          <w:sz w:val="28"/>
          <w:szCs w:val="28"/>
        </w:rPr>
        <w:t>укажите необходимые реактивы для данных</w:t>
      </w:r>
      <w:r>
        <w:rPr>
          <w:rFonts w:ascii="Times New Roman" w:hAnsi="Times New Roman" w:cs="Times New Roman"/>
          <w:sz w:val="28"/>
          <w:szCs w:val="28"/>
        </w:rPr>
        <w:t xml:space="preserve"> превращени</w:t>
      </w:r>
      <w:r w:rsidR="00AA16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указав тип связи и тип кристаллической решетки данных веществ.</w:t>
      </w:r>
      <w:r w:rsidR="00AA16E5">
        <w:rPr>
          <w:rFonts w:ascii="Times New Roman" w:hAnsi="Times New Roman" w:cs="Times New Roman"/>
          <w:sz w:val="28"/>
          <w:szCs w:val="28"/>
        </w:rPr>
        <w:t xml:space="preserve">               (НРО</w:t>
      </w:r>
      <w:r w:rsidR="00AA16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16E5">
        <w:rPr>
          <w:rFonts w:ascii="Times New Roman" w:hAnsi="Times New Roman" w:cs="Times New Roman"/>
          <w:sz w:val="28"/>
          <w:szCs w:val="28"/>
        </w:rPr>
        <w:t xml:space="preserve">)                         </w:t>
      </w:r>
      <w:r w:rsidR="00AA16E5">
        <w:rPr>
          <w:rFonts w:ascii="Times New Roman" w:hAnsi="Times New Roman" w:cs="Times New Roman"/>
          <w:b/>
          <w:sz w:val="28"/>
          <w:szCs w:val="28"/>
        </w:rPr>
        <w:t>7</w:t>
      </w:r>
      <w:r w:rsidR="00AA16E5" w:rsidRPr="00AA16E5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AA16E5">
        <w:rPr>
          <w:rFonts w:ascii="Times New Roman" w:hAnsi="Times New Roman" w:cs="Times New Roman"/>
          <w:sz w:val="28"/>
          <w:szCs w:val="28"/>
        </w:rPr>
        <w:t>.</w:t>
      </w:r>
    </w:p>
    <w:p w:rsidR="001E026B" w:rsidRDefault="001E026B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026B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09E" w:rsidRDefault="001E026B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химического превращения </w:t>
      </w:r>
      <w:r w:rsidR="001D109E" w:rsidRPr="001D109E">
        <w:rPr>
          <w:rFonts w:ascii="Times New Roman" w:hAnsi="Times New Roman" w:cs="Times New Roman"/>
          <w:sz w:val="28"/>
          <w:szCs w:val="28"/>
        </w:rPr>
        <w:t xml:space="preserve">   </w:t>
      </w:r>
      <w:r w:rsidR="001D10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109E" w:rsidRPr="001D1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026B">
        <w:rPr>
          <w:rFonts w:ascii="Times New Roman" w:hAnsi="Times New Roman" w:cs="Times New Roman"/>
          <w:sz w:val="28"/>
          <w:szCs w:val="28"/>
        </w:rPr>
        <w:t>→</w:t>
      </w:r>
      <w:r w:rsidR="001D109E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1D109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D109E" w:rsidRPr="001D1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1D109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1D109E" w:rsidRPr="001D10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109E" w:rsidRPr="001D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6E5" w:rsidRPr="00AA16E5">
        <w:rPr>
          <w:rFonts w:ascii="Times New Roman" w:hAnsi="Times New Roman" w:cs="Times New Roman"/>
          <w:b/>
          <w:sz w:val="28"/>
          <w:szCs w:val="28"/>
        </w:rPr>
        <w:t>7 мин</w:t>
      </w:r>
      <w:r w:rsidR="00AA1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6B" w:rsidRDefault="001D109E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</w:t>
      </w:r>
      <w:r w:rsidR="001E026B">
        <w:rPr>
          <w:rFonts w:ascii="Times New Roman" w:hAnsi="Times New Roman" w:cs="Times New Roman"/>
          <w:sz w:val="28"/>
          <w:szCs w:val="28"/>
        </w:rPr>
        <w:t xml:space="preserve"> </w:t>
      </w:r>
      <w:r w:rsidRPr="001D109E">
        <w:rPr>
          <w:rFonts w:ascii="Times New Roman" w:hAnsi="Times New Roman" w:cs="Times New Roman"/>
          <w:sz w:val="28"/>
          <w:szCs w:val="28"/>
        </w:rPr>
        <w:t>1</w:t>
      </w:r>
      <w:r w:rsidR="001E026B">
        <w:rPr>
          <w:rFonts w:ascii="Times New Roman" w:hAnsi="Times New Roman" w:cs="Times New Roman"/>
          <w:sz w:val="28"/>
          <w:szCs w:val="28"/>
        </w:rPr>
        <w:t>2</w:t>
      </w:r>
      <w:r w:rsidRPr="001D109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026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раствора азотной кислоты с массовой долей кислоты 65%.</w:t>
      </w:r>
      <w:r w:rsidR="001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6B">
        <w:rPr>
          <w:rFonts w:ascii="Times New Roman" w:hAnsi="Times New Roman" w:cs="Times New Roman"/>
          <w:sz w:val="28"/>
          <w:szCs w:val="28"/>
        </w:rPr>
        <w:t xml:space="preserve"> Определите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1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азота, затраченного на процесс, если выход на 1 стадии равен 80%, а на остальных 100%.                                                                       (17,3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16E5" w:rsidRDefault="00AA16E5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16E5" w:rsidRDefault="00AA16E5" w:rsidP="001E026B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E5">
        <w:rPr>
          <w:rFonts w:ascii="Times New Roman" w:hAnsi="Times New Roman" w:cs="Times New Roman"/>
          <w:b/>
          <w:sz w:val="28"/>
          <w:szCs w:val="28"/>
        </w:rPr>
        <w:t>5.Подведение итогов. Рефлексия</w:t>
      </w:r>
      <w:r w:rsidR="00832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2 мин.</w:t>
      </w:r>
    </w:p>
    <w:p w:rsidR="00FB72FA" w:rsidRPr="00FB72FA" w:rsidRDefault="00AA16E5" w:rsidP="00FB72FA">
      <w:pPr>
        <w:pStyle w:val="a3"/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16E5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  <w:r w:rsidR="0083279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16E5">
        <w:rPr>
          <w:rFonts w:ascii="Times New Roman" w:hAnsi="Times New Roman" w:cs="Times New Roman"/>
          <w:sz w:val="28"/>
          <w:szCs w:val="28"/>
        </w:rPr>
        <w:t>п.13-17 повторить, задание 9 (п.13), 10 (п.14)</w:t>
      </w:r>
      <w:r w:rsidR="0083279D">
        <w:rPr>
          <w:rFonts w:ascii="Times New Roman" w:hAnsi="Times New Roman" w:cs="Times New Roman"/>
          <w:sz w:val="28"/>
          <w:szCs w:val="28"/>
        </w:rPr>
        <w:t xml:space="preserve">      </w:t>
      </w:r>
      <w:r w:rsidR="0083279D" w:rsidRPr="0083279D">
        <w:rPr>
          <w:rFonts w:ascii="Times New Roman" w:hAnsi="Times New Roman" w:cs="Times New Roman"/>
          <w:b/>
          <w:sz w:val="28"/>
          <w:szCs w:val="28"/>
        </w:rPr>
        <w:t>1 мин</w:t>
      </w:r>
      <w:r w:rsidR="008327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72FA" w:rsidRPr="00FB72FA" w:rsidSect="00580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4E6"/>
    <w:multiLevelType w:val="hybridMultilevel"/>
    <w:tmpl w:val="8806B230"/>
    <w:lvl w:ilvl="0" w:tplc="4CE41630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A"/>
    <w:rsid w:val="0013386B"/>
    <w:rsid w:val="001D109E"/>
    <w:rsid w:val="001E026B"/>
    <w:rsid w:val="004347E6"/>
    <w:rsid w:val="00580CEB"/>
    <w:rsid w:val="0083279D"/>
    <w:rsid w:val="008522F1"/>
    <w:rsid w:val="00A226F3"/>
    <w:rsid w:val="00AA16E5"/>
    <w:rsid w:val="00E526AA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9BBD"/>
  <w15:chartTrackingRefBased/>
  <w15:docId w15:val="{98777A54-DB77-42D5-88B5-5B357C7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E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52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2022-06-13T20:59:00Z</cp:lastPrinted>
  <dcterms:created xsi:type="dcterms:W3CDTF">2022-06-13T19:46:00Z</dcterms:created>
  <dcterms:modified xsi:type="dcterms:W3CDTF">2022-06-13T21:02:00Z</dcterms:modified>
</cp:coreProperties>
</file>