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2C" w:rsidRPr="00005A98" w:rsidRDefault="006D36E7" w:rsidP="007750D6">
      <w:pPr>
        <w:pStyle w:val="a3"/>
        <w:spacing w:line="20" w:lineRule="atLeast"/>
        <w:jc w:val="center"/>
      </w:pPr>
      <w:r>
        <w:t>г</w:t>
      </w:r>
      <w:r w:rsidR="00C5732C" w:rsidRPr="00005A98">
        <w:t>осударственное казённое общеобразовательное учреждение Свердловской области «Нижнетагильская школа-интернат №</w:t>
      </w:r>
      <w:r w:rsidR="005B27C9">
        <w:t xml:space="preserve"> </w:t>
      </w:r>
      <w:r w:rsidR="00C5732C" w:rsidRPr="00005A98">
        <w:t>2, реализующая адаптированные основные общеобразовательные программы»</w:t>
      </w: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</w:rPr>
      </w:pPr>
    </w:p>
    <w:p w:rsidR="00C5732C" w:rsidRPr="007750D6" w:rsidRDefault="00C5732C" w:rsidP="007750D6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D6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C5732C" w:rsidRPr="007750D6" w:rsidRDefault="00703747" w:rsidP="007750D6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D6">
        <w:rPr>
          <w:rFonts w:ascii="Times New Roman" w:hAnsi="Times New Roman" w:cs="Times New Roman"/>
          <w:b/>
          <w:sz w:val="28"/>
          <w:szCs w:val="28"/>
        </w:rPr>
        <w:t>з</w:t>
      </w:r>
      <w:r w:rsidR="00C5732C" w:rsidRPr="007750D6">
        <w:rPr>
          <w:rFonts w:ascii="Times New Roman" w:hAnsi="Times New Roman" w:cs="Times New Roman"/>
          <w:b/>
          <w:sz w:val="28"/>
          <w:szCs w:val="28"/>
        </w:rPr>
        <w:t>а межаттестационный период</w:t>
      </w:r>
    </w:p>
    <w:p w:rsidR="00C5732C" w:rsidRPr="007750D6" w:rsidRDefault="00C5732C" w:rsidP="007750D6">
      <w:pPr>
        <w:spacing w:line="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0D6">
        <w:rPr>
          <w:rFonts w:ascii="Times New Roman" w:hAnsi="Times New Roman" w:cs="Times New Roman"/>
          <w:b/>
          <w:sz w:val="28"/>
          <w:szCs w:val="28"/>
        </w:rPr>
        <w:t>по теме «</w:t>
      </w:r>
      <w:r w:rsidRPr="007750D6">
        <w:rPr>
          <w:rFonts w:ascii="Times New Roman" w:hAnsi="Times New Roman"/>
          <w:b/>
          <w:sz w:val="28"/>
          <w:szCs w:val="28"/>
        </w:rPr>
        <w:t>Развитие устной речи обучающихся в условиях домашнего обучения с применением информационно-коммуникационных технологий».</w:t>
      </w:r>
    </w:p>
    <w:p w:rsidR="00C5732C" w:rsidRPr="007750D6" w:rsidRDefault="00C5732C" w:rsidP="007750D6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2C" w:rsidRPr="007750D6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32C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5732C" w:rsidRPr="00B04501">
        <w:rPr>
          <w:rFonts w:ascii="Times New Roman" w:hAnsi="Times New Roman" w:cs="Times New Roman"/>
          <w:sz w:val="24"/>
          <w:szCs w:val="24"/>
        </w:rPr>
        <w:t>Составитель</w:t>
      </w: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750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Перевощиков  </w:t>
      </w: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750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Валерий Петрович</w:t>
      </w:r>
    </w:p>
    <w:p w:rsidR="00C5732C" w:rsidRDefault="008C6CF7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85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750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732C">
        <w:rPr>
          <w:rFonts w:ascii="Times New Roman" w:hAnsi="Times New Roman" w:cs="Times New Roman"/>
          <w:sz w:val="24"/>
          <w:szCs w:val="24"/>
        </w:rPr>
        <w:t>читель</w:t>
      </w: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732C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50D6" w:rsidRDefault="00C5732C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5732C" w:rsidRDefault="007750D6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732C">
        <w:rPr>
          <w:rFonts w:ascii="Times New Roman" w:hAnsi="Times New Roman" w:cs="Times New Roman"/>
          <w:sz w:val="24"/>
          <w:szCs w:val="24"/>
        </w:rPr>
        <w:t xml:space="preserve"> Нижний Тагил</w:t>
      </w:r>
    </w:p>
    <w:p w:rsidR="00C5732C" w:rsidRPr="00B04501" w:rsidRDefault="007750D6" w:rsidP="000A190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5732C">
        <w:rPr>
          <w:rFonts w:ascii="Times New Roman" w:hAnsi="Times New Roman" w:cs="Times New Roman"/>
          <w:sz w:val="24"/>
          <w:szCs w:val="24"/>
        </w:rPr>
        <w:t>2016</w:t>
      </w:r>
    </w:p>
    <w:p w:rsidR="00E4351E" w:rsidRPr="0093681D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b/>
          <w:sz w:val="28"/>
          <w:szCs w:val="28"/>
        </w:rPr>
        <w:lastRenderedPageBreak/>
        <w:t xml:space="preserve">Содержание </w:t>
      </w:r>
    </w:p>
    <w:p w:rsidR="00E4351E" w:rsidRPr="007D4634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sz w:val="28"/>
          <w:szCs w:val="28"/>
        </w:rPr>
        <w:t>Введение</w:t>
      </w:r>
      <w:r w:rsidR="007D4634">
        <w:rPr>
          <w:sz w:val="28"/>
          <w:szCs w:val="28"/>
        </w:rPr>
        <w:t>.</w:t>
      </w:r>
      <w:r w:rsidRPr="007D4634">
        <w:rPr>
          <w:sz w:val="28"/>
          <w:szCs w:val="28"/>
        </w:rPr>
        <w:t>              </w:t>
      </w:r>
      <w:r w:rsidR="00196348">
        <w:rPr>
          <w:sz w:val="28"/>
          <w:szCs w:val="28"/>
        </w:rPr>
        <w:t xml:space="preserve">                                        </w:t>
      </w:r>
      <w:r w:rsidRPr="007D4634">
        <w:rPr>
          <w:sz w:val="28"/>
          <w:szCs w:val="28"/>
        </w:rPr>
        <w:t>                                    </w:t>
      </w:r>
      <w:r w:rsidR="00196348">
        <w:rPr>
          <w:sz w:val="28"/>
          <w:szCs w:val="28"/>
        </w:rPr>
        <w:t>   2-4</w:t>
      </w:r>
      <w:r w:rsidRPr="007D4634">
        <w:rPr>
          <w:sz w:val="28"/>
          <w:szCs w:val="28"/>
        </w:rPr>
        <w:t xml:space="preserve">                       </w:t>
      </w:r>
    </w:p>
    <w:p w:rsidR="00E4351E" w:rsidRPr="007D4634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sz w:val="28"/>
          <w:szCs w:val="28"/>
        </w:rPr>
        <w:t>I.</w:t>
      </w:r>
      <w:r w:rsidR="007D4634">
        <w:rPr>
          <w:sz w:val="28"/>
          <w:szCs w:val="28"/>
        </w:rPr>
        <w:t xml:space="preserve"> </w:t>
      </w:r>
      <w:r w:rsidRPr="007D4634">
        <w:rPr>
          <w:sz w:val="28"/>
          <w:szCs w:val="28"/>
        </w:rPr>
        <w:t xml:space="preserve">Аналитическая часть. </w:t>
      </w:r>
      <w:r w:rsidR="00196348">
        <w:rPr>
          <w:sz w:val="28"/>
          <w:szCs w:val="28"/>
        </w:rPr>
        <w:t xml:space="preserve">                                                                     </w:t>
      </w:r>
      <w:r w:rsidR="0093681D">
        <w:rPr>
          <w:sz w:val="28"/>
          <w:szCs w:val="28"/>
        </w:rPr>
        <w:t>5-29</w:t>
      </w:r>
    </w:p>
    <w:p w:rsidR="0093681D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sz w:val="28"/>
          <w:szCs w:val="28"/>
        </w:rPr>
        <w:t xml:space="preserve">1.1. </w:t>
      </w:r>
      <w:r w:rsidR="002C4CE5" w:rsidRPr="007D4634">
        <w:rPr>
          <w:sz w:val="28"/>
          <w:szCs w:val="28"/>
        </w:rPr>
        <w:t xml:space="preserve">Особенности работы по развитию речи у учеников </w:t>
      </w:r>
    </w:p>
    <w:p w:rsidR="00E4351E" w:rsidRPr="007D4634" w:rsidRDefault="002C4CE5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sz w:val="28"/>
          <w:szCs w:val="28"/>
        </w:rPr>
        <w:t>домашнего обучения с ОВЗ</w:t>
      </w:r>
      <w:r w:rsidR="0093681D">
        <w:rPr>
          <w:sz w:val="28"/>
          <w:szCs w:val="28"/>
        </w:rPr>
        <w:t>.                                                              5-10</w:t>
      </w:r>
    </w:p>
    <w:p w:rsidR="00196348" w:rsidRDefault="002C4CE5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sz w:val="28"/>
          <w:szCs w:val="28"/>
        </w:rPr>
        <w:t xml:space="preserve">1.2.  Применение ИКТ при проведении занятий с учащимися </w:t>
      </w:r>
    </w:p>
    <w:p w:rsidR="00E4351E" w:rsidRPr="007D4634" w:rsidRDefault="002C4CE5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sz w:val="28"/>
          <w:szCs w:val="28"/>
        </w:rPr>
        <w:t>домашнего обучения</w:t>
      </w:r>
      <w:r w:rsidR="007D4634">
        <w:rPr>
          <w:sz w:val="28"/>
          <w:szCs w:val="28"/>
        </w:rPr>
        <w:t>.</w:t>
      </w:r>
      <w:r w:rsidR="0093681D">
        <w:rPr>
          <w:sz w:val="28"/>
          <w:szCs w:val="28"/>
        </w:rPr>
        <w:t xml:space="preserve">                                                                         11-15</w:t>
      </w:r>
    </w:p>
    <w:p w:rsidR="00196348" w:rsidRDefault="002C4CE5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34">
        <w:rPr>
          <w:rFonts w:ascii="Times New Roman" w:hAnsi="Times New Roman" w:cs="Times New Roman"/>
          <w:sz w:val="28"/>
          <w:szCs w:val="28"/>
        </w:rPr>
        <w:t xml:space="preserve">1.3 </w:t>
      </w:r>
      <w:r w:rsidRPr="007D4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 результатов работы по</w:t>
      </w:r>
      <w:r w:rsidR="00E2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устной речи </w:t>
      </w:r>
    </w:p>
    <w:p w:rsidR="002C4CE5" w:rsidRPr="007D4634" w:rsidRDefault="00E206A6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ОВЗ, обучающихся на дому</w:t>
      </w:r>
      <w:r w:rsidR="009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16-29</w:t>
      </w:r>
    </w:p>
    <w:p w:rsidR="00E4351E" w:rsidRPr="007D4634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sz w:val="28"/>
          <w:szCs w:val="28"/>
        </w:rPr>
        <w:t xml:space="preserve">II. Проектная часть </w:t>
      </w:r>
      <w:r w:rsidR="0093681D">
        <w:rPr>
          <w:sz w:val="28"/>
          <w:szCs w:val="28"/>
        </w:rPr>
        <w:t xml:space="preserve">                                                                           </w:t>
      </w:r>
      <w:r w:rsidR="0081172D">
        <w:rPr>
          <w:sz w:val="28"/>
          <w:szCs w:val="28"/>
        </w:rPr>
        <w:t>30-31</w:t>
      </w:r>
    </w:p>
    <w:p w:rsidR="00E4351E" w:rsidRPr="007D4634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7D4634">
        <w:rPr>
          <w:sz w:val="28"/>
          <w:szCs w:val="28"/>
        </w:rPr>
        <w:t xml:space="preserve">Список литературы </w:t>
      </w:r>
      <w:r w:rsidR="00196348">
        <w:rPr>
          <w:sz w:val="28"/>
          <w:szCs w:val="28"/>
        </w:rPr>
        <w:t xml:space="preserve">                                                          </w:t>
      </w:r>
      <w:r w:rsidR="0081172D">
        <w:rPr>
          <w:sz w:val="28"/>
          <w:szCs w:val="28"/>
        </w:rPr>
        <w:t xml:space="preserve">                 32</w:t>
      </w:r>
      <w:r w:rsidR="00196348">
        <w:rPr>
          <w:sz w:val="28"/>
          <w:szCs w:val="28"/>
        </w:rPr>
        <w:t xml:space="preserve">                                                                            </w:t>
      </w:r>
    </w:p>
    <w:p w:rsidR="00E4351E" w:rsidRPr="00F43823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F43823">
        <w:rPr>
          <w:sz w:val="28"/>
          <w:szCs w:val="28"/>
        </w:rPr>
        <w:t> </w:t>
      </w:r>
      <w:r w:rsidR="00F43823" w:rsidRPr="00F43823">
        <w:rPr>
          <w:sz w:val="28"/>
          <w:szCs w:val="28"/>
        </w:rPr>
        <w:t>Приложения</w:t>
      </w:r>
      <w:r w:rsidR="00F43823">
        <w:rPr>
          <w:sz w:val="28"/>
          <w:szCs w:val="28"/>
        </w:rPr>
        <w:t xml:space="preserve">                                                                                       33</w:t>
      </w:r>
    </w:p>
    <w:p w:rsidR="00E4351E" w:rsidRDefault="00E4351E" w:rsidP="000A1907">
      <w:pPr>
        <w:pStyle w:val="a3"/>
        <w:spacing w:line="20" w:lineRule="atLeast"/>
        <w:jc w:val="both"/>
      </w:pPr>
      <w:r>
        <w:t> </w:t>
      </w:r>
    </w:p>
    <w:p w:rsidR="00E4351E" w:rsidRDefault="00E4351E" w:rsidP="000A1907">
      <w:pPr>
        <w:pStyle w:val="a3"/>
        <w:spacing w:line="20" w:lineRule="atLeast"/>
        <w:jc w:val="both"/>
      </w:pPr>
      <w:r>
        <w:t> </w:t>
      </w:r>
    </w:p>
    <w:p w:rsidR="00E4351E" w:rsidRDefault="00E4351E" w:rsidP="000A1907">
      <w:pPr>
        <w:pStyle w:val="a3"/>
        <w:spacing w:line="20" w:lineRule="atLeast"/>
        <w:jc w:val="both"/>
      </w:pPr>
      <w:r>
        <w:t> </w:t>
      </w:r>
    </w:p>
    <w:p w:rsidR="00E4351E" w:rsidRDefault="00E4351E" w:rsidP="000A1907">
      <w:pPr>
        <w:pStyle w:val="a3"/>
        <w:spacing w:line="20" w:lineRule="atLeast"/>
        <w:jc w:val="both"/>
      </w:pPr>
      <w:r>
        <w:t> </w:t>
      </w:r>
    </w:p>
    <w:p w:rsidR="00E4351E" w:rsidRDefault="00E4351E" w:rsidP="000A1907">
      <w:pPr>
        <w:pStyle w:val="a3"/>
        <w:spacing w:line="20" w:lineRule="atLeast"/>
        <w:jc w:val="both"/>
      </w:pPr>
      <w:r>
        <w:t> </w:t>
      </w:r>
    </w:p>
    <w:p w:rsidR="00EB0EE6" w:rsidRDefault="00E4351E" w:rsidP="000A1907">
      <w:pPr>
        <w:pStyle w:val="a3"/>
        <w:spacing w:line="20" w:lineRule="atLeast"/>
        <w:jc w:val="both"/>
      </w:pPr>
      <w:r>
        <w:t> </w:t>
      </w:r>
    </w:p>
    <w:p w:rsidR="00B44B9A" w:rsidRDefault="00B44B9A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B44B9A" w:rsidRDefault="00B44B9A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B44B9A" w:rsidRDefault="00B44B9A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B44B9A" w:rsidRDefault="00B44B9A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B44B9A" w:rsidRDefault="00B44B9A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81172D" w:rsidRDefault="0081172D" w:rsidP="000A1907">
      <w:pPr>
        <w:pStyle w:val="a3"/>
        <w:spacing w:line="20" w:lineRule="atLeast"/>
        <w:jc w:val="both"/>
        <w:rPr>
          <w:b/>
          <w:sz w:val="28"/>
          <w:szCs w:val="28"/>
        </w:rPr>
      </w:pPr>
    </w:p>
    <w:p w:rsidR="0081172D" w:rsidRDefault="0081172D" w:rsidP="000A1907">
      <w:pPr>
        <w:pStyle w:val="a3"/>
        <w:spacing w:line="20" w:lineRule="atLeast"/>
        <w:jc w:val="both"/>
        <w:rPr>
          <w:b/>
          <w:sz w:val="28"/>
          <w:szCs w:val="28"/>
        </w:rPr>
      </w:pPr>
    </w:p>
    <w:p w:rsidR="00E4351E" w:rsidRDefault="00E4351E" w:rsidP="000A1907">
      <w:pPr>
        <w:pStyle w:val="a3"/>
        <w:spacing w:line="20" w:lineRule="atLeast"/>
        <w:jc w:val="both"/>
        <w:rPr>
          <w:b/>
          <w:sz w:val="28"/>
          <w:szCs w:val="28"/>
        </w:rPr>
      </w:pPr>
      <w:r w:rsidRPr="0050348A">
        <w:rPr>
          <w:b/>
          <w:sz w:val="28"/>
          <w:szCs w:val="28"/>
        </w:rPr>
        <w:t>Введение</w:t>
      </w:r>
    </w:p>
    <w:p w:rsidR="007D4634" w:rsidRPr="00552426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426">
        <w:rPr>
          <w:rFonts w:ascii="Times New Roman" w:hAnsi="Times New Roman" w:cs="Times New Roman"/>
          <w:sz w:val="28"/>
          <w:szCs w:val="28"/>
        </w:rPr>
        <w:t>Развитие речи – одна из центральных задач коррекционного образования с обучающимися с ОВЗ. В коррекционной школе работа по развитию устной речи ведётся в трёх направлениях:</w:t>
      </w:r>
    </w:p>
    <w:p w:rsidR="007D4634" w:rsidRPr="00552426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426">
        <w:rPr>
          <w:rFonts w:ascii="Times New Roman" w:hAnsi="Times New Roman" w:cs="Times New Roman"/>
          <w:sz w:val="28"/>
          <w:szCs w:val="28"/>
        </w:rPr>
        <w:t>Формирование разных структурных уровней языка: фонетического, лексического, грамматического.</w:t>
      </w:r>
    </w:p>
    <w:p w:rsidR="007D4634" w:rsidRPr="00552426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426">
        <w:rPr>
          <w:rFonts w:ascii="Times New Roman" w:hAnsi="Times New Roman" w:cs="Times New Roman"/>
          <w:sz w:val="28"/>
          <w:szCs w:val="28"/>
        </w:rPr>
        <w:t xml:space="preserve">Формирование навыков владения языком в его коммуникативной функции </w:t>
      </w:r>
      <w:r>
        <w:rPr>
          <w:rFonts w:ascii="Times New Roman" w:hAnsi="Times New Roman" w:cs="Times New Roman"/>
          <w:sz w:val="28"/>
          <w:szCs w:val="28"/>
        </w:rPr>
        <w:t>развитие речи, речевого общения.</w:t>
      </w:r>
    </w:p>
    <w:p w:rsidR="007D4634" w:rsidRPr="00552426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426">
        <w:rPr>
          <w:rFonts w:ascii="Times New Roman" w:hAnsi="Times New Roman" w:cs="Times New Roman"/>
          <w:sz w:val="28"/>
          <w:szCs w:val="28"/>
        </w:rPr>
        <w:t>Формирование способности к элементарному осознанию языковых и речевых явлений.</w:t>
      </w:r>
    </w:p>
    <w:p w:rsidR="007D4634" w:rsidRPr="00552426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426">
        <w:rPr>
          <w:rFonts w:ascii="Times New Roman" w:hAnsi="Times New Roman" w:cs="Times New Roman"/>
          <w:sz w:val="28"/>
          <w:szCs w:val="28"/>
        </w:rPr>
        <w:t>Ученики коррекционной школы не всегда могут выразить свои мысли чётко и донести их до понимания слушателя, не всегда обладают достаточным запасом слов. Бедность словаря делает речь бесцветной, однообразной, а порой и невнятной.</w:t>
      </w:r>
    </w:p>
    <w:p w:rsidR="007D4634" w:rsidRPr="00552426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426">
        <w:rPr>
          <w:rFonts w:ascii="Times New Roman" w:hAnsi="Times New Roman" w:cs="Times New Roman"/>
          <w:sz w:val="28"/>
          <w:szCs w:val="28"/>
        </w:rPr>
        <w:t>Цель учителя – обогатить, пополнить словарь, уточнить многие речевые понятия.</w:t>
      </w:r>
    </w:p>
    <w:p w:rsidR="007D4634" w:rsidRPr="007D4634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634">
        <w:rPr>
          <w:rFonts w:ascii="Times New Roman" w:hAnsi="Times New Roman" w:cs="Times New Roman"/>
          <w:sz w:val="28"/>
          <w:szCs w:val="28"/>
        </w:rPr>
        <w:t>Формирование устной речи как средства коммуникации выступает в качестве ведущей задачи коррекционного обучения.</w:t>
      </w:r>
    </w:p>
    <w:p w:rsidR="007D4634" w:rsidRPr="007D4634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6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E4351E" w:rsidRPr="007D4634">
        <w:rPr>
          <w:rFonts w:ascii="Times New Roman" w:hAnsi="Times New Roman" w:cs="Times New Roman"/>
          <w:sz w:val="28"/>
          <w:szCs w:val="28"/>
        </w:rPr>
        <w:t>в межаттестационный период осуществлялся в соответствии с</w:t>
      </w:r>
      <w:r w:rsidR="00EB0EE6" w:rsidRPr="007D4634">
        <w:rPr>
          <w:rFonts w:ascii="Times New Roman" w:hAnsi="Times New Roman" w:cs="Times New Roman"/>
          <w:sz w:val="28"/>
          <w:szCs w:val="28"/>
        </w:rPr>
        <w:t>о следующими нормативными документами:</w:t>
      </w:r>
      <w:r w:rsidR="00885452" w:rsidRPr="007D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34" w:rsidRPr="007D4634" w:rsidRDefault="00E4351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634">
        <w:rPr>
          <w:rFonts w:ascii="Times New Roman" w:hAnsi="Times New Roman" w:cs="Times New Roman"/>
          <w:sz w:val="28"/>
          <w:szCs w:val="28"/>
        </w:rPr>
        <w:t>Федеральн</w:t>
      </w:r>
      <w:r w:rsidR="00EB0EE6" w:rsidRPr="007D4634">
        <w:rPr>
          <w:rFonts w:ascii="Times New Roman" w:hAnsi="Times New Roman" w:cs="Times New Roman"/>
          <w:sz w:val="28"/>
          <w:szCs w:val="28"/>
        </w:rPr>
        <w:t>ый закон</w:t>
      </w:r>
      <w:r w:rsidRPr="007D4634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</w:t>
      </w:r>
      <w:r w:rsidR="00E206A6">
        <w:rPr>
          <w:rFonts w:ascii="Times New Roman" w:hAnsi="Times New Roman" w:cs="Times New Roman"/>
          <w:sz w:val="28"/>
          <w:szCs w:val="28"/>
        </w:rPr>
        <w:t xml:space="preserve"> </w:t>
      </w:r>
      <w:r w:rsidRPr="007D4634">
        <w:rPr>
          <w:rFonts w:ascii="Times New Roman" w:hAnsi="Times New Roman" w:cs="Times New Roman"/>
          <w:sz w:val="28"/>
          <w:szCs w:val="28"/>
        </w:rPr>
        <w:t>29.12.2012 N 273-ФЗ.</w:t>
      </w:r>
    </w:p>
    <w:p w:rsidR="007D4634" w:rsidRPr="007D4634" w:rsidRDefault="00E4351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634">
        <w:rPr>
          <w:rFonts w:ascii="Times New Roman" w:hAnsi="Times New Roman" w:cs="Times New Roman"/>
          <w:sz w:val="28"/>
          <w:szCs w:val="28"/>
        </w:rPr>
        <w:t xml:space="preserve"> </w:t>
      </w:r>
      <w:r w:rsidR="00EB0EE6" w:rsidRPr="007D4634">
        <w:rPr>
          <w:rFonts w:ascii="Times New Roman" w:hAnsi="Times New Roman" w:cs="Times New Roman"/>
          <w:sz w:val="28"/>
          <w:szCs w:val="28"/>
        </w:rPr>
        <w:t>Закон</w:t>
      </w:r>
      <w:r w:rsidRPr="007D4634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15.07.2013г. №78-ОЗ «Об образовании в Свердловской области». </w:t>
      </w:r>
    </w:p>
    <w:p w:rsidR="007D4634" w:rsidRPr="007D4634" w:rsidRDefault="00EB0EE6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634">
        <w:rPr>
          <w:rFonts w:ascii="Times New Roman" w:hAnsi="Times New Roman" w:cs="Times New Roman"/>
          <w:sz w:val="28"/>
          <w:szCs w:val="28"/>
        </w:rPr>
        <w:t>Программы специальной (коррекционной) общеобразовательной школы VIII вида 5-9 классы, сборник 1 под ред. В.В. Воронковой, М.: ВЛАДОС, 2011г.</w:t>
      </w:r>
      <w:r w:rsidR="00885452" w:rsidRPr="007D4634">
        <w:rPr>
          <w:rFonts w:ascii="Times New Roman" w:hAnsi="Times New Roman" w:cs="Times New Roman"/>
          <w:sz w:val="28"/>
          <w:szCs w:val="28"/>
        </w:rPr>
        <w:t xml:space="preserve"> </w:t>
      </w:r>
      <w:r w:rsidRPr="007D4634">
        <w:rPr>
          <w:rFonts w:ascii="Times New Roman" w:hAnsi="Times New Roman" w:cs="Times New Roman"/>
          <w:sz w:val="28"/>
          <w:szCs w:val="28"/>
        </w:rPr>
        <w:t>Программы специальных (корр</w:t>
      </w:r>
      <w:r w:rsidR="00247760">
        <w:rPr>
          <w:rFonts w:ascii="Times New Roman" w:hAnsi="Times New Roman" w:cs="Times New Roman"/>
          <w:sz w:val="28"/>
          <w:szCs w:val="28"/>
        </w:rPr>
        <w:t xml:space="preserve">екционных) общеобразовательных </w:t>
      </w:r>
      <w:r w:rsidRPr="007D4634">
        <w:rPr>
          <w:rFonts w:ascii="Times New Roman" w:hAnsi="Times New Roman" w:cs="Times New Roman"/>
          <w:sz w:val="28"/>
          <w:szCs w:val="28"/>
        </w:rPr>
        <w:t>учреждений</w:t>
      </w:r>
      <w:r w:rsidR="00E206A6">
        <w:rPr>
          <w:rFonts w:ascii="Times New Roman" w:hAnsi="Times New Roman" w:cs="Times New Roman"/>
          <w:sz w:val="28"/>
          <w:szCs w:val="28"/>
        </w:rPr>
        <w:t xml:space="preserve"> </w:t>
      </w:r>
      <w:r w:rsidRPr="007D463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D4634">
        <w:rPr>
          <w:rFonts w:ascii="Times New Roman" w:hAnsi="Times New Roman" w:cs="Times New Roman"/>
          <w:sz w:val="28"/>
          <w:szCs w:val="28"/>
        </w:rPr>
        <w:t xml:space="preserve"> вида 5-9</w:t>
      </w:r>
      <w:r w:rsidR="00247760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E206A6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="00E206A6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="00E206A6">
        <w:rPr>
          <w:rFonts w:ascii="Times New Roman" w:hAnsi="Times New Roman" w:cs="Times New Roman"/>
          <w:sz w:val="28"/>
          <w:szCs w:val="28"/>
        </w:rPr>
        <w:t>. – М.: «Просвещение»</w:t>
      </w:r>
      <w:r w:rsidRPr="007D4634">
        <w:rPr>
          <w:rFonts w:ascii="Times New Roman" w:hAnsi="Times New Roman" w:cs="Times New Roman"/>
          <w:sz w:val="28"/>
          <w:szCs w:val="28"/>
        </w:rPr>
        <w:t xml:space="preserve">, 2010г. </w:t>
      </w:r>
    </w:p>
    <w:p w:rsidR="007D4634" w:rsidRPr="007D4634" w:rsidRDefault="00E65608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634">
        <w:rPr>
          <w:rFonts w:ascii="Times New Roman" w:hAnsi="Times New Roman" w:cs="Times New Roman"/>
          <w:sz w:val="28"/>
          <w:szCs w:val="28"/>
        </w:rPr>
        <w:t xml:space="preserve">Программы обучения детей с умеренной и тяжёлой умственной отсталостью (подготовительный, </w:t>
      </w:r>
      <w:r w:rsidRPr="007D46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634">
        <w:rPr>
          <w:rFonts w:ascii="Times New Roman" w:hAnsi="Times New Roman" w:cs="Times New Roman"/>
          <w:sz w:val="28"/>
          <w:szCs w:val="28"/>
        </w:rPr>
        <w:t>-</w:t>
      </w:r>
      <w:r w:rsidRPr="007D46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4634">
        <w:rPr>
          <w:rFonts w:ascii="Times New Roman" w:hAnsi="Times New Roman" w:cs="Times New Roman"/>
          <w:sz w:val="28"/>
          <w:szCs w:val="28"/>
        </w:rPr>
        <w:t xml:space="preserve"> классы), авторы Н.А.</w:t>
      </w:r>
      <w:r w:rsidR="00E2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634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7D4634">
        <w:rPr>
          <w:rFonts w:ascii="Times New Roman" w:hAnsi="Times New Roman" w:cs="Times New Roman"/>
          <w:sz w:val="28"/>
          <w:szCs w:val="28"/>
        </w:rPr>
        <w:t>, АА.</w:t>
      </w:r>
      <w:r w:rsidR="00E2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634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7D4634">
        <w:rPr>
          <w:rFonts w:ascii="Times New Roman" w:hAnsi="Times New Roman" w:cs="Times New Roman"/>
          <w:sz w:val="28"/>
          <w:szCs w:val="28"/>
        </w:rPr>
        <w:t>. Екатеринбург, «Центр «Учебная книга», 2004 г.</w:t>
      </w:r>
      <w:r w:rsidR="00885452" w:rsidRPr="007D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608" w:rsidRPr="007D4634" w:rsidRDefault="00E65608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634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7D463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D4634">
        <w:rPr>
          <w:rFonts w:ascii="Times New Roman" w:hAnsi="Times New Roman" w:cs="Times New Roman"/>
          <w:sz w:val="28"/>
          <w:szCs w:val="28"/>
        </w:rPr>
        <w:t xml:space="preserve"> вида, 0-4 классы.</w:t>
      </w:r>
      <w:r w:rsidR="00885452" w:rsidRPr="007D4634">
        <w:rPr>
          <w:rFonts w:ascii="Times New Roman" w:hAnsi="Times New Roman" w:cs="Times New Roman"/>
          <w:sz w:val="28"/>
          <w:szCs w:val="28"/>
        </w:rPr>
        <w:t xml:space="preserve"> </w:t>
      </w:r>
      <w:r w:rsidRPr="007D4634">
        <w:rPr>
          <w:rFonts w:ascii="Times New Roman" w:hAnsi="Times New Roman" w:cs="Times New Roman"/>
          <w:sz w:val="28"/>
          <w:szCs w:val="28"/>
        </w:rPr>
        <w:t>Под ред.</w:t>
      </w:r>
      <w:r w:rsidR="004E7B96" w:rsidRPr="004E7B96">
        <w:rPr>
          <w:rFonts w:ascii="Times New Roman" w:hAnsi="Times New Roman" w:cs="Times New Roman"/>
          <w:sz w:val="28"/>
          <w:szCs w:val="28"/>
        </w:rPr>
        <w:t xml:space="preserve"> </w:t>
      </w:r>
      <w:r w:rsidRPr="007D4634">
        <w:rPr>
          <w:rFonts w:ascii="Times New Roman" w:hAnsi="Times New Roman" w:cs="Times New Roman"/>
          <w:sz w:val="28"/>
          <w:szCs w:val="28"/>
        </w:rPr>
        <w:t>И.</w:t>
      </w:r>
      <w:r w:rsidR="004E7B96" w:rsidRPr="004E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634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7D4634">
        <w:rPr>
          <w:rFonts w:ascii="Times New Roman" w:hAnsi="Times New Roman" w:cs="Times New Roman"/>
          <w:sz w:val="28"/>
          <w:szCs w:val="28"/>
        </w:rPr>
        <w:t>;</w:t>
      </w:r>
      <w:r w:rsidR="007D4634" w:rsidRPr="007D4634">
        <w:rPr>
          <w:rFonts w:ascii="Times New Roman" w:hAnsi="Times New Roman" w:cs="Times New Roman"/>
          <w:sz w:val="28"/>
          <w:szCs w:val="28"/>
        </w:rPr>
        <w:t xml:space="preserve"> </w:t>
      </w:r>
      <w:r w:rsidRPr="007D4634">
        <w:rPr>
          <w:rFonts w:ascii="Times New Roman" w:hAnsi="Times New Roman" w:cs="Times New Roman"/>
          <w:sz w:val="28"/>
          <w:szCs w:val="28"/>
        </w:rPr>
        <w:t>Просвещение;2010</w:t>
      </w:r>
    </w:p>
    <w:p w:rsidR="0050348A" w:rsidRDefault="007D4634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1E" w:rsidRPr="0050348A" w:rsidRDefault="00E4351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48A">
        <w:rPr>
          <w:rFonts w:ascii="Times New Roman" w:hAnsi="Times New Roman" w:cs="Times New Roman"/>
          <w:sz w:val="28"/>
          <w:szCs w:val="28"/>
        </w:rPr>
        <w:lastRenderedPageBreak/>
        <w:t xml:space="preserve">Выбор направлений педагогической деятельности на межаттестационный период были определены:   </w:t>
      </w:r>
    </w:p>
    <w:p w:rsidR="00E4351E" w:rsidRPr="00EB0EE6" w:rsidRDefault="00C5732C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 </w:t>
      </w:r>
      <w:r w:rsidR="00E4351E" w:rsidRPr="00EB0EE6">
        <w:rPr>
          <w:sz w:val="28"/>
          <w:szCs w:val="28"/>
        </w:rPr>
        <w:t>вариативн</w:t>
      </w:r>
      <w:r w:rsidR="00CD1232">
        <w:rPr>
          <w:sz w:val="28"/>
          <w:szCs w:val="28"/>
        </w:rPr>
        <w:t>ости образовательного процесса </w:t>
      </w:r>
      <w:r w:rsidR="00247760">
        <w:rPr>
          <w:sz w:val="28"/>
          <w:szCs w:val="28"/>
        </w:rPr>
        <w:t xml:space="preserve">по </w:t>
      </w:r>
      <w:proofErr w:type="gramStart"/>
      <w:r w:rsidR="00E4351E" w:rsidRPr="00EB0EE6">
        <w:rPr>
          <w:sz w:val="28"/>
          <w:szCs w:val="28"/>
        </w:rPr>
        <w:t xml:space="preserve">формированию  </w:t>
      </w:r>
      <w:r w:rsidR="00B44B9A">
        <w:rPr>
          <w:sz w:val="28"/>
          <w:szCs w:val="28"/>
        </w:rPr>
        <w:t>развития</w:t>
      </w:r>
      <w:proofErr w:type="gramEnd"/>
      <w:r w:rsidR="00B44B9A">
        <w:rPr>
          <w:sz w:val="28"/>
          <w:szCs w:val="28"/>
        </w:rPr>
        <w:t xml:space="preserve"> речи</w:t>
      </w:r>
      <w:r w:rsidR="00E4351E" w:rsidRPr="00EB0EE6">
        <w:rPr>
          <w:sz w:val="28"/>
          <w:szCs w:val="28"/>
        </w:rPr>
        <w:t xml:space="preserve"> у учащихся на основе развития индивидуальных способностей, положительной мотивации; </w:t>
      </w:r>
    </w:p>
    <w:p w:rsidR="00E4351E" w:rsidRPr="00EB0EE6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EB0EE6">
        <w:rPr>
          <w:sz w:val="28"/>
          <w:szCs w:val="28"/>
        </w:rPr>
        <w:t>-осуществление системы коррекционно-развивающих занятий</w:t>
      </w:r>
      <w:r w:rsidR="0048015D">
        <w:rPr>
          <w:sz w:val="28"/>
          <w:szCs w:val="28"/>
        </w:rPr>
        <w:t xml:space="preserve"> в рамках учебных занятий</w:t>
      </w:r>
      <w:r w:rsidRPr="00EB0EE6">
        <w:rPr>
          <w:sz w:val="28"/>
          <w:szCs w:val="28"/>
        </w:rPr>
        <w:t xml:space="preserve">, позволяющих </w:t>
      </w:r>
      <w:r w:rsidR="00C5732C">
        <w:rPr>
          <w:sz w:val="28"/>
          <w:szCs w:val="28"/>
        </w:rPr>
        <w:t xml:space="preserve">каждому </w:t>
      </w:r>
      <w:r w:rsidR="00F81E88">
        <w:rPr>
          <w:sz w:val="28"/>
          <w:szCs w:val="28"/>
        </w:rPr>
        <w:t>учащемуся</w:t>
      </w:r>
      <w:r w:rsidR="007D4634">
        <w:rPr>
          <w:sz w:val="28"/>
          <w:szCs w:val="28"/>
        </w:rPr>
        <w:t xml:space="preserve"> </w:t>
      </w:r>
      <w:r w:rsidR="00F81E88">
        <w:rPr>
          <w:sz w:val="28"/>
          <w:szCs w:val="28"/>
        </w:rPr>
        <w:t>более по</w:t>
      </w:r>
      <w:r w:rsidR="00C5732C">
        <w:rPr>
          <w:sz w:val="28"/>
          <w:szCs w:val="28"/>
        </w:rPr>
        <w:t>лно осваивать учебный материал;</w:t>
      </w:r>
    </w:p>
    <w:p w:rsidR="00E4351E" w:rsidRPr="00EB0EE6" w:rsidRDefault="00E4351E" w:rsidP="000A1907">
      <w:pPr>
        <w:pStyle w:val="a3"/>
        <w:spacing w:line="20" w:lineRule="atLeast"/>
        <w:jc w:val="both"/>
        <w:rPr>
          <w:sz w:val="28"/>
          <w:szCs w:val="28"/>
        </w:rPr>
      </w:pPr>
      <w:r w:rsidRPr="00EB0EE6">
        <w:rPr>
          <w:sz w:val="28"/>
          <w:szCs w:val="28"/>
        </w:rPr>
        <w:t xml:space="preserve">-совершенствование педагогического мастерства с целью повышения эффективности и качества педагогической деятельности. </w:t>
      </w:r>
    </w:p>
    <w:p w:rsidR="00E4351E" w:rsidRPr="00EB0EE6" w:rsidRDefault="00F81E88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Данные направления </w:t>
      </w:r>
      <w:r w:rsidR="00E4351E" w:rsidRPr="00EB0EE6">
        <w:rPr>
          <w:sz w:val="28"/>
          <w:szCs w:val="28"/>
        </w:rPr>
        <w:t xml:space="preserve">реализовывались через решение следующих задач: </w:t>
      </w:r>
    </w:p>
    <w:p w:rsidR="00E4351E" w:rsidRPr="00B44B9A" w:rsidRDefault="00B44B9A" w:rsidP="000A1907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</w:t>
      </w:r>
      <w:r w:rsidR="00E30DA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</w:t>
      </w:r>
      <w:r w:rsidR="00F81E88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учебно-методическо</w:t>
      </w:r>
      <w:r w:rsidR="00F81E8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F81E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развития устной речи учащихся с ОВЗ (в том числе и с применением ИКТ).</w:t>
      </w:r>
    </w:p>
    <w:p w:rsidR="00E4351E" w:rsidRDefault="007D4634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B0EE6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учебно</w:t>
      </w:r>
      <w:r w:rsidR="00E4351E" w:rsidRPr="00EB0EE6">
        <w:rPr>
          <w:sz w:val="28"/>
          <w:szCs w:val="28"/>
        </w:rPr>
        <w:t xml:space="preserve"> – методическо</w:t>
      </w:r>
      <w:r w:rsidR="00F81E8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81E88">
        <w:rPr>
          <w:sz w:val="28"/>
          <w:szCs w:val="28"/>
        </w:rPr>
        <w:t>обеспечения</w:t>
      </w:r>
      <w:r w:rsidR="00E4351E" w:rsidRPr="00EB0EE6">
        <w:rPr>
          <w:sz w:val="28"/>
          <w:szCs w:val="28"/>
        </w:rPr>
        <w:t xml:space="preserve"> с целью развития речевой коммуникации умственно отсталого обучающегося. </w:t>
      </w:r>
    </w:p>
    <w:p w:rsidR="00707EE1" w:rsidRPr="00EB0EE6" w:rsidRDefault="00707EE1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информ</w:t>
      </w:r>
      <w:r w:rsidR="00F81E88">
        <w:rPr>
          <w:sz w:val="28"/>
          <w:szCs w:val="28"/>
        </w:rPr>
        <w:t>ационных технологий как средства</w:t>
      </w:r>
      <w:r>
        <w:rPr>
          <w:sz w:val="28"/>
          <w:szCs w:val="28"/>
        </w:rPr>
        <w:t xml:space="preserve"> развития речи и коммуникативных умений у обучающихся. </w:t>
      </w:r>
    </w:p>
    <w:p w:rsidR="00707EE1" w:rsidRDefault="00F81E88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07EE1">
        <w:rPr>
          <w:sz w:val="28"/>
          <w:szCs w:val="28"/>
        </w:rPr>
        <w:t>. Отсле</w:t>
      </w:r>
      <w:r w:rsidR="005B5C5E">
        <w:rPr>
          <w:sz w:val="28"/>
          <w:szCs w:val="28"/>
        </w:rPr>
        <w:t>живание и анализ результ</w:t>
      </w:r>
      <w:r w:rsidR="007D4634">
        <w:rPr>
          <w:sz w:val="28"/>
          <w:szCs w:val="28"/>
        </w:rPr>
        <w:t>ат</w:t>
      </w:r>
      <w:r w:rsidR="005B5C5E">
        <w:rPr>
          <w:sz w:val="28"/>
          <w:szCs w:val="28"/>
        </w:rPr>
        <w:t>ов</w:t>
      </w:r>
      <w:r w:rsidR="00707EE1">
        <w:rPr>
          <w:sz w:val="28"/>
          <w:szCs w:val="28"/>
        </w:rPr>
        <w:t xml:space="preserve"> работы по методической теме.</w:t>
      </w:r>
    </w:p>
    <w:p w:rsidR="00885452" w:rsidRDefault="00885452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885452" w:rsidRDefault="00885452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885452" w:rsidRDefault="00885452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885452" w:rsidRDefault="00885452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885452" w:rsidRDefault="00885452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885452" w:rsidRDefault="00885452" w:rsidP="000A1907">
      <w:pPr>
        <w:pStyle w:val="a3"/>
        <w:spacing w:line="20" w:lineRule="atLeast"/>
        <w:jc w:val="both"/>
        <w:rPr>
          <w:sz w:val="28"/>
          <w:szCs w:val="28"/>
        </w:rPr>
      </w:pPr>
    </w:p>
    <w:p w:rsidR="007750D6" w:rsidRPr="00247760" w:rsidRDefault="007750D6" w:rsidP="000A1907">
      <w:pPr>
        <w:pStyle w:val="a3"/>
        <w:spacing w:line="20" w:lineRule="atLeast"/>
        <w:ind w:left="1080"/>
        <w:jc w:val="both"/>
        <w:rPr>
          <w:b/>
          <w:sz w:val="28"/>
          <w:szCs w:val="28"/>
        </w:rPr>
      </w:pPr>
    </w:p>
    <w:p w:rsidR="007750D6" w:rsidRPr="00247760" w:rsidRDefault="007750D6" w:rsidP="000A1907">
      <w:pPr>
        <w:pStyle w:val="a3"/>
        <w:spacing w:line="20" w:lineRule="atLeast"/>
        <w:ind w:left="1080"/>
        <w:jc w:val="both"/>
        <w:rPr>
          <w:b/>
          <w:sz w:val="28"/>
          <w:szCs w:val="28"/>
        </w:rPr>
      </w:pPr>
    </w:p>
    <w:p w:rsidR="007750D6" w:rsidRPr="00247760" w:rsidRDefault="007750D6" w:rsidP="000A1907">
      <w:pPr>
        <w:pStyle w:val="a3"/>
        <w:spacing w:line="20" w:lineRule="atLeast"/>
        <w:ind w:left="1080"/>
        <w:jc w:val="both"/>
        <w:rPr>
          <w:b/>
          <w:sz w:val="28"/>
          <w:szCs w:val="28"/>
        </w:rPr>
      </w:pPr>
    </w:p>
    <w:p w:rsidR="007750D6" w:rsidRPr="00247760" w:rsidRDefault="007750D6" w:rsidP="000A1907">
      <w:pPr>
        <w:pStyle w:val="a3"/>
        <w:spacing w:line="20" w:lineRule="atLeast"/>
        <w:ind w:left="1080"/>
        <w:jc w:val="both"/>
        <w:rPr>
          <w:b/>
          <w:sz w:val="28"/>
          <w:szCs w:val="28"/>
        </w:rPr>
      </w:pPr>
    </w:p>
    <w:p w:rsidR="005B5C5E" w:rsidRPr="007D4634" w:rsidRDefault="003637B9" w:rsidP="003637B9">
      <w:pPr>
        <w:pStyle w:val="a3"/>
        <w:spacing w:line="20" w:lineRule="atLeast"/>
        <w:jc w:val="both"/>
        <w:rPr>
          <w:b/>
          <w:sz w:val="28"/>
          <w:szCs w:val="28"/>
        </w:rPr>
      </w:pPr>
      <w:r w:rsidRPr="00247760">
        <w:rPr>
          <w:b/>
          <w:sz w:val="28"/>
          <w:szCs w:val="28"/>
        </w:rPr>
        <w:lastRenderedPageBreak/>
        <w:t xml:space="preserve">   </w:t>
      </w:r>
      <w:r w:rsidR="004E7B96">
        <w:rPr>
          <w:b/>
          <w:sz w:val="28"/>
          <w:szCs w:val="28"/>
          <w:lang w:val="en-US"/>
        </w:rPr>
        <w:t xml:space="preserve">I. </w:t>
      </w:r>
      <w:r w:rsidR="007D4634" w:rsidRPr="007D4634">
        <w:rPr>
          <w:b/>
          <w:sz w:val="28"/>
          <w:szCs w:val="28"/>
        </w:rPr>
        <w:t>Аналитическая часть.</w:t>
      </w:r>
    </w:p>
    <w:p w:rsidR="005B27C9" w:rsidRPr="004E7B96" w:rsidRDefault="007D4634" w:rsidP="000A1907">
      <w:pPr>
        <w:pStyle w:val="a3"/>
        <w:numPr>
          <w:ilvl w:val="1"/>
          <w:numId w:val="7"/>
        </w:numPr>
        <w:spacing w:line="20" w:lineRule="atLeast"/>
        <w:jc w:val="both"/>
        <w:rPr>
          <w:b/>
          <w:sz w:val="28"/>
          <w:szCs w:val="28"/>
        </w:rPr>
      </w:pPr>
      <w:r w:rsidRPr="004E7B96">
        <w:rPr>
          <w:b/>
          <w:sz w:val="28"/>
          <w:szCs w:val="28"/>
        </w:rPr>
        <w:t>Особенности работы</w:t>
      </w:r>
      <w:r w:rsidR="005B27C9" w:rsidRPr="004E7B96">
        <w:rPr>
          <w:b/>
          <w:sz w:val="28"/>
          <w:szCs w:val="28"/>
        </w:rPr>
        <w:t xml:space="preserve"> по развитию речи у учеников домашнего обучения с ОВЗ</w:t>
      </w:r>
    </w:p>
    <w:p w:rsidR="008C6CF7" w:rsidRDefault="00C5732C" w:rsidP="003637B9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я обучаю индивидуально на дому трёх учащихся. </w:t>
      </w:r>
      <w:r w:rsidR="00FC25A4">
        <w:rPr>
          <w:sz w:val="28"/>
          <w:szCs w:val="28"/>
        </w:rPr>
        <w:t>Один ученик -Егор</w:t>
      </w:r>
      <w:r w:rsidR="002860EB">
        <w:rPr>
          <w:sz w:val="28"/>
          <w:szCs w:val="28"/>
        </w:rPr>
        <w:t xml:space="preserve">, обучается в 8 классе, имеет лёгкую степень умственной отсталости, два других ученика имеют умеренную степень умственной отсталости. Это </w:t>
      </w:r>
      <w:r w:rsidR="00FC25A4">
        <w:rPr>
          <w:sz w:val="28"/>
          <w:szCs w:val="28"/>
        </w:rPr>
        <w:t xml:space="preserve"> </w:t>
      </w:r>
      <w:r w:rsidR="002860EB">
        <w:rPr>
          <w:sz w:val="28"/>
          <w:szCs w:val="28"/>
        </w:rPr>
        <w:t xml:space="preserve"> Дмитрий, ученик 6 класса и </w:t>
      </w:r>
      <w:r w:rsidR="00FC25A4">
        <w:rPr>
          <w:sz w:val="28"/>
          <w:szCs w:val="28"/>
        </w:rPr>
        <w:t xml:space="preserve"> </w:t>
      </w:r>
      <w:r w:rsidR="002860EB">
        <w:rPr>
          <w:sz w:val="28"/>
          <w:szCs w:val="28"/>
        </w:rPr>
        <w:t xml:space="preserve"> Кирилл, ученик 4 класса. </w:t>
      </w:r>
      <w:r w:rsidR="008C6CF7">
        <w:rPr>
          <w:sz w:val="28"/>
          <w:szCs w:val="28"/>
        </w:rPr>
        <w:t>Егора и Кирилла</w:t>
      </w:r>
      <w:r w:rsidR="002860EB">
        <w:rPr>
          <w:sz w:val="28"/>
          <w:szCs w:val="28"/>
        </w:rPr>
        <w:t xml:space="preserve"> я обуч</w:t>
      </w:r>
      <w:r w:rsidR="008C6CF7">
        <w:rPr>
          <w:sz w:val="28"/>
          <w:szCs w:val="28"/>
        </w:rPr>
        <w:t>аю с 1 класса, а Диму со 2 класса.</w:t>
      </w:r>
    </w:p>
    <w:p w:rsidR="00BA5180" w:rsidRDefault="002860EB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подготовки к школе у </w:t>
      </w:r>
      <w:r w:rsidR="00FC2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Егора был средний. Мальчик </w:t>
      </w:r>
      <w:r w:rsidR="005B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отвечал на поставленные вопросы. Ответы чаще были односложные. Мальчик понимал обращённую речь. </w:t>
      </w:r>
      <w:r w:rsidR="00800700">
        <w:rPr>
          <w:sz w:val="28"/>
          <w:szCs w:val="28"/>
        </w:rPr>
        <w:t xml:space="preserve">Отличала Егора суперактивность, быстрая утомляемость, отвлекаемость. </w:t>
      </w:r>
      <w:r w:rsidR="00BA5180">
        <w:rPr>
          <w:sz w:val="28"/>
          <w:szCs w:val="28"/>
        </w:rPr>
        <w:t xml:space="preserve">На протяжении всех лет обучения Егор показывает </w:t>
      </w:r>
      <w:r w:rsidR="005B5C5E">
        <w:rPr>
          <w:sz w:val="28"/>
          <w:szCs w:val="28"/>
        </w:rPr>
        <w:t xml:space="preserve"> </w:t>
      </w:r>
      <w:r w:rsidR="00BA5180">
        <w:rPr>
          <w:sz w:val="28"/>
          <w:szCs w:val="28"/>
        </w:rPr>
        <w:t xml:space="preserve"> хорошие показатели в развитии. Мальчик каждый учебный год заканчивает на «хорошо» по всем предметам.</w:t>
      </w:r>
    </w:p>
    <w:p w:rsidR="00C5732C" w:rsidRDefault="00FC25A4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0EB">
        <w:rPr>
          <w:sz w:val="28"/>
          <w:szCs w:val="28"/>
        </w:rPr>
        <w:t xml:space="preserve"> Дмитрий первый год обучался с другим учителем, во втором классе мальчик дублировал программу 1 класса заново. Читать Дима научился к концу третьего года обучения. Обращённую речь понимал не всегда, на вопросы, действия учителя часто не реагировал</w:t>
      </w:r>
      <w:r w:rsidR="00800700">
        <w:rPr>
          <w:sz w:val="28"/>
          <w:szCs w:val="28"/>
        </w:rPr>
        <w:t>. Мальчик гиперактивный, легковозбудимый, быстро утомляется.</w:t>
      </w:r>
      <w:r w:rsidR="008C6CF7">
        <w:rPr>
          <w:sz w:val="28"/>
          <w:szCs w:val="28"/>
        </w:rPr>
        <w:t xml:space="preserve"> Домашние задания Дима не выполняет и со слов мамы она тоже не может его заставить </w:t>
      </w:r>
      <w:r w:rsidR="005B5C5E">
        <w:rPr>
          <w:sz w:val="28"/>
          <w:szCs w:val="28"/>
        </w:rPr>
        <w:t xml:space="preserve">делать </w:t>
      </w:r>
      <w:r w:rsidR="008C6CF7">
        <w:rPr>
          <w:sz w:val="28"/>
          <w:szCs w:val="28"/>
        </w:rPr>
        <w:t xml:space="preserve">домашние задания. Мальчик не любит читать, </w:t>
      </w:r>
      <w:r w:rsidR="00D14759">
        <w:rPr>
          <w:sz w:val="28"/>
          <w:szCs w:val="28"/>
        </w:rPr>
        <w:t xml:space="preserve">читает мало, </w:t>
      </w:r>
      <w:r w:rsidR="008C6CF7">
        <w:rPr>
          <w:sz w:val="28"/>
          <w:szCs w:val="28"/>
        </w:rPr>
        <w:t>пишет под диктовку, списывает с печатного и письменного текста</w:t>
      </w:r>
      <w:r w:rsidR="00D14759">
        <w:rPr>
          <w:sz w:val="28"/>
          <w:szCs w:val="28"/>
        </w:rPr>
        <w:t>. По математике</w:t>
      </w:r>
      <w:r w:rsidR="005B5C5E">
        <w:rPr>
          <w:sz w:val="28"/>
          <w:szCs w:val="28"/>
        </w:rPr>
        <w:t xml:space="preserve"> </w:t>
      </w:r>
      <w:r w:rsidR="00D14759">
        <w:rPr>
          <w:sz w:val="28"/>
          <w:szCs w:val="28"/>
        </w:rPr>
        <w:t>знает счёт в пределе 100, выполняет сложение и вычитание в пределе сотни.</w:t>
      </w:r>
    </w:p>
    <w:p w:rsidR="00800700" w:rsidRDefault="00800700" w:rsidP="000A1907">
      <w:pPr>
        <w:pStyle w:val="a3"/>
        <w:spacing w:line="2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Кирилл</w:t>
      </w:r>
      <w:r w:rsidR="00FC2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</w:t>
      </w:r>
      <w:proofErr w:type="gramEnd"/>
      <w:r>
        <w:rPr>
          <w:sz w:val="28"/>
          <w:szCs w:val="28"/>
        </w:rPr>
        <w:t xml:space="preserve"> обучение не с 1 сентября. Достаточно верно, по слогам научился читать к концу второго года обучения. У мальчика ДЦП, ходить не может, руками владеет крайне недостаточно. Умением писать не овладел до сих пор.</w:t>
      </w:r>
      <w:r w:rsidR="0083604D">
        <w:rPr>
          <w:sz w:val="28"/>
          <w:szCs w:val="28"/>
        </w:rPr>
        <w:t xml:space="preserve"> По математике занимается в пределе 20. С помощью учителя умеет решать задачи.</w:t>
      </w:r>
      <w:r>
        <w:rPr>
          <w:sz w:val="28"/>
          <w:szCs w:val="28"/>
        </w:rPr>
        <w:t xml:space="preserve"> Пишет только со значительной помощью взрослых. Обращённую речь воспринимает, легко вступает в контакт, общителен, часто бывает болтлив не по теме. Речь у мальчика внятная, понятная</w:t>
      </w:r>
      <w:r w:rsidR="00BA5180">
        <w:rPr>
          <w:sz w:val="28"/>
          <w:szCs w:val="28"/>
        </w:rPr>
        <w:t>, распевная, медленная.</w:t>
      </w:r>
    </w:p>
    <w:p w:rsidR="00AA71D9" w:rsidRPr="00AA71D9" w:rsidRDefault="005B5C5E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225" w:rsidRPr="00552426">
        <w:rPr>
          <w:sz w:val="28"/>
          <w:szCs w:val="28"/>
        </w:rPr>
        <w:t>Одной из важных предпосылок формирования речи является способность детей к подражанию. Фонетической стороной речи ребёнок овладевает, повторяя речь окружающих взрослых. Поэтому так необходимо следить за произношением детей. Уроки, проводимые с детьми способствуют системному решению задач. Цель этих уроков состоит в том, чтобы ускорить процесс овладения разговорной речью на основе коррекции всех компонентов, составляющих речевой акт. Помочь детям осмыслить и обогатить имеющийся у них речевой опыт, улучшить звукопроизношение, темп, ритм, интонацию, дикцию, повысить общую культуру речевой коммуникации.</w:t>
      </w:r>
      <w:r w:rsidR="007750D6">
        <w:rPr>
          <w:sz w:val="28"/>
          <w:szCs w:val="28"/>
        </w:rPr>
        <w:t xml:space="preserve"> </w:t>
      </w:r>
      <w:r w:rsidR="00510225" w:rsidRPr="00AE0F8B">
        <w:rPr>
          <w:sz w:val="28"/>
          <w:szCs w:val="28"/>
        </w:rPr>
        <w:t xml:space="preserve">Повышение </w:t>
      </w:r>
      <w:r w:rsidR="00510225" w:rsidRPr="00AE0F8B">
        <w:rPr>
          <w:sz w:val="28"/>
          <w:szCs w:val="28"/>
        </w:rPr>
        <w:lastRenderedPageBreak/>
        <w:t xml:space="preserve">речевой мотивации достигается путем использования различных вспомогательных приемов, которые служат внешними побудительными средствами речи. </w:t>
      </w:r>
      <w:r w:rsidR="00AA71D9" w:rsidRPr="00AA71D9">
        <w:rPr>
          <w:sz w:val="28"/>
          <w:szCs w:val="28"/>
        </w:rPr>
        <w:t xml:space="preserve">Использую упражнения на звукоподражание, </w:t>
      </w:r>
      <w:proofErr w:type="gramStart"/>
      <w:r w:rsidR="00AA71D9" w:rsidRPr="00AA71D9">
        <w:rPr>
          <w:sz w:val="28"/>
          <w:szCs w:val="28"/>
        </w:rPr>
        <w:t>например</w:t>
      </w:r>
      <w:proofErr w:type="gramEnd"/>
      <w:r w:rsidR="00AA71D9" w:rsidRPr="00AA71D9">
        <w:rPr>
          <w:sz w:val="28"/>
          <w:szCs w:val="28"/>
        </w:rPr>
        <w:t xml:space="preserve">: 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>На птичьем дворе.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>Наши уточки с утра … Кря-кря-кря!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>Наши гуси у пруда …</w:t>
      </w:r>
      <w:proofErr w:type="gramStart"/>
      <w:r w:rsidRPr="00AA71D9">
        <w:rPr>
          <w:rFonts w:ascii="Times New Roman" w:hAnsi="Times New Roman" w:cs="Times New Roman"/>
          <w:i/>
          <w:sz w:val="28"/>
          <w:szCs w:val="28"/>
        </w:rPr>
        <w:t>Га-га</w:t>
      </w:r>
      <w:proofErr w:type="gramEnd"/>
      <w:r w:rsidRPr="00AA71D9">
        <w:rPr>
          <w:rFonts w:ascii="Times New Roman" w:hAnsi="Times New Roman" w:cs="Times New Roman"/>
          <w:i/>
          <w:sz w:val="28"/>
          <w:szCs w:val="28"/>
        </w:rPr>
        <w:t>-га!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>Наши курочки в окно …</w:t>
      </w:r>
      <w:proofErr w:type="gramStart"/>
      <w:r w:rsidRPr="00AA71D9">
        <w:rPr>
          <w:rFonts w:ascii="Times New Roman" w:hAnsi="Times New Roman" w:cs="Times New Roman"/>
          <w:i/>
          <w:sz w:val="28"/>
          <w:szCs w:val="28"/>
        </w:rPr>
        <w:t>Ко-ко</w:t>
      </w:r>
      <w:proofErr w:type="gramEnd"/>
      <w:r w:rsidRPr="00AA71D9">
        <w:rPr>
          <w:rFonts w:ascii="Times New Roman" w:hAnsi="Times New Roman" w:cs="Times New Roman"/>
          <w:i/>
          <w:sz w:val="28"/>
          <w:szCs w:val="28"/>
        </w:rPr>
        <w:t>-ко!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А как Петя-петушок 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Ранним рано по утру 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>Нам споет …Ку -</w:t>
      </w:r>
      <w:proofErr w:type="gramStart"/>
      <w:r w:rsidRPr="00AA71D9">
        <w:rPr>
          <w:rFonts w:ascii="Times New Roman" w:hAnsi="Times New Roman" w:cs="Times New Roman"/>
          <w:i/>
          <w:sz w:val="28"/>
          <w:szCs w:val="28"/>
        </w:rPr>
        <w:t>ка-ре</w:t>
      </w:r>
      <w:proofErr w:type="gramEnd"/>
      <w:r w:rsidRPr="00AA71D9">
        <w:rPr>
          <w:rFonts w:ascii="Times New Roman" w:hAnsi="Times New Roman" w:cs="Times New Roman"/>
          <w:i/>
          <w:sz w:val="28"/>
          <w:szCs w:val="28"/>
        </w:rPr>
        <w:t>-ку!</w:t>
      </w:r>
      <w:r w:rsidRPr="00AA71D9">
        <w:rPr>
          <w:rFonts w:ascii="Times New Roman" w:hAnsi="Times New Roman" w:cs="Times New Roman"/>
          <w:i/>
          <w:sz w:val="28"/>
          <w:szCs w:val="28"/>
        </w:rPr>
        <w:tab/>
      </w:r>
    </w:p>
    <w:p w:rsid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развивать у детей (</w:t>
      </w:r>
      <w:r w:rsidRPr="00AA71D9">
        <w:rPr>
          <w:rFonts w:ascii="Times New Roman" w:hAnsi="Times New Roman" w:cs="Times New Roman"/>
          <w:sz w:val="28"/>
          <w:szCs w:val="28"/>
        </w:rPr>
        <w:t xml:space="preserve">формировать) фонематические процессы: фонематический слух и фонематическое восприятие. </w:t>
      </w:r>
      <w:proofErr w:type="spellStart"/>
      <w:r w:rsidRPr="00AA71D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A71D9">
        <w:rPr>
          <w:rFonts w:ascii="Times New Roman" w:hAnsi="Times New Roman" w:cs="Times New Roman"/>
          <w:sz w:val="28"/>
          <w:szCs w:val="28"/>
        </w:rPr>
        <w:t xml:space="preserve"> этих процессов приводит к большому количеству ошибок в устной и письменной речи учащихся. Дети допускают следующие ошибки: пропуск или перестановку букв, слогов в слове; наращивают слова лишними буквами; искажают слова; допускают слитное написание слов.</w:t>
      </w:r>
    </w:p>
    <w:p w:rsid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1D9">
        <w:rPr>
          <w:rFonts w:ascii="Times New Roman" w:hAnsi="Times New Roman" w:cs="Times New Roman"/>
          <w:sz w:val="28"/>
          <w:szCs w:val="28"/>
        </w:rPr>
        <w:t xml:space="preserve">    Начинаю работу по развитию фонематических процессов с самых простых игр, развивающих слуховое восприятие: "Прохлопай ритм", "Чей голосок", "Что ты слышишь справа, слева, сзади, спереди"(это задание дети выполняют с закрытыми глазами), "Улови шепот"(учитель подает команды обычным голосом, а </w:t>
      </w:r>
      <w:r>
        <w:rPr>
          <w:rFonts w:ascii="Times New Roman" w:hAnsi="Times New Roman" w:cs="Times New Roman"/>
          <w:sz w:val="28"/>
          <w:szCs w:val="28"/>
        </w:rPr>
        <w:t>ученик должен выполнить команду</w:t>
      </w:r>
      <w:r w:rsidRPr="00AA71D9">
        <w:rPr>
          <w:rFonts w:ascii="Times New Roman" w:hAnsi="Times New Roman" w:cs="Times New Roman"/>
          <w:sz w:val="28"/>
          <w:szCs w:val="28"/>
        </w:rPr>
        <w:t xml:space="preserve"> шепотом).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1D9">
        <w:rPr>
          <w:rFonts w:ascii="Times New Roman" w:hAnsi="Times New Roman" w:cs="Times New Roman"/>
          <w:sz w:val="28"/>
          <w:szCs w:val="28"/>
        </w:rPr>
        <w:t>С удовольствием дети выполня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A71D9">
        <w:rPr>
          <w:rFonts w:ascii="Times New Roman" w:hAnsi="Times New Roman" w:cs="Times New Roman"/>
          <w:sz w:val="28"/>
          <w:szCs w:val="28"/>
        </w:rPr>
        <w:t xml:space="preserve"> стихотворные задания – игры "Что неверно?", "Правда это или нет?" и др.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A71D9">
        <w:rPr>
          <w:rFonts w:ascii="Times New Roman" w:hAnsi="Times New Roman" w:cs="Times New Roman"/>
          <w:sz w:val="28"/>
          <w:szCs w:val="28"/>
        </w:rPr>
        <w:t xml:space="preserve">ти упражнения на смысловое несоответствие. В таких заданиях дети находят ошибки. </w:t>
      </w:r>
      <w:proofErr w:type="gramStart"/>
      <w:r w:rsidRPr="00AA71D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A71D9">
        <w:rPr>
          <w:rFonts w:ascii="Times New Roman" w:hAnsi="Times New Roman" w:cs="Times New Roman"/>
          <w:sz w:val="28"/>
          <w:szCs w:val="28"/>
        </w:rPr>
        <w:t>: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Жили – были дед да баба 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С маленькою внучкой, 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Кошку рыжую свою 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Называли Жучкой.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А </w:t>
      </w:r>
      <w:proofErr w:type="spellStart"/>
      <w:r w:rsidRPr="00AA71D9">
        <w:rPr>
          <w:rFonts w:ascii="Times New Roman" w:hAnsi="Times New Roman" w:cs="Times New Roman"/>
          <w:i/>
          <w:sz w:val="28"/>
          <w:szCs w:val="28"/>
        </w:rPr>
        <w:t>Хохлаткою</w:t>
      </w:r>
      <w:proofErr w:type="spellEnd"/>
      <w:r w:rsidRPr="00AA71D9">
        <w:rPr>
          <w:rFonts w:ascii="Times New Roman" w:hAnsi="Times New Roman" w:cs="Times New Roman"/>
          <w:i/>
          <w:sz w:val="28"/>
          <w:szCs w:val="28"/>
        </w:rPr>
        <w:t xml:space="preserve"> они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Звали жеребенка.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А еще у них была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Курица Буренка.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А еще была у них 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Собачонка Мурка.</w:t>
      </w:r>
    </w:p>
    <w:p w:rsidR="00AA71D9" w:rsidRP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А еще два козла</w:t>
      </w:r>
    </w:p>
    <w:p w:rsidR="00AA71D9" w:rsidRDefault="00AA71D9" w:rsidP="000A1907">
      <w:pPr>
        <w:tabs>
          <w:tab w:val="left" w:pos="3765"/>
        </w:tabs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 Сивка да Бурка.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1D9">
        <w:rPr>
          <w:rFonts w:ascii="Times New Roman" w:hAnsi="Times New Roman" w:cs="Times New Roman"/>
          <w:sz w:val="28"/>
          <w:szCs w:val="28"/>
        </w:rPr>
        <w:t>Для развития фонематического слуха не менее эффективными средствами воздействия являются малые формы фольклора (загадки, с</w:t>
      </w:r>
      <w:r>
        <w:rPr>
          <w:rFonts w:ascii="Times New Roman" w:hAnsi="Times New Roman" w:cs="Times New Roman"/>
          <w:sz w:val="28"/>
          <w:szCs w:val="28"/>
        </w:rPr>
        <w:t xml:space="preserve">читалки, </w:t>
      </w:r>
      <w:r w:rsidR="00510225">
        <w:rPr>
          <w:rFonts w:ascii="Times New Roman" w:hAnsi="Times New Roman" w:cs="Times New Roman"/>
          <w:sz w:val="28"/>
          <w:szCs w:val="28"/>
        </w:rPr>
        <w:t xml:space="preserve">пословицы, </w:t>
      </w:r>
      <w:r>
        <w:rPr>
          <w:rFonts w:ascii="Times New Roman" w:hAnsi="Times New Roman" w:cs="Times New Roman"/>
          <w:sz w:val="28"/>
          <w:szCs w:val="28"/>
        </w:rPr>
        <w:t xml:space="preserve">чистоговорки, сказки, </w:t>
      </w:r>
      <w:r w:rsidR="0083604D">
        <w:rPr>
          <w:rFonts w:ascii="Times New Roman" w:hAnsi="Times New Roman" w:cs="Times New Roman"/>
          <w:sz w:val="28"/>
          <w:szCs w:val="28"/>
        </w:rPr>
        <w:t>скороговорки</w:t>
      </w:r>
      <w:r w:rsidRPr="00AA71D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B27C9">
        <w:rPr>
          <w:rFonts w:ascii="Times New Roman" w:hAnsi="Times New Roman" w:cs="Times New Roman"/>
          <w:sz w:val="28"/>
          <w:szCs w:val="28"/>
        </w:rPr>
        <w:t xml:space="preserve"> </w:t>
      </w:r>
      <w:r w:rsidR="0083604D">
        <w:rPr>
          <w:rFonts w:ascii="Times New Roman" w:hAnsi="Times New Roman" w:cs="Times New Roman"/>
          <w:sz w:val="28"/>
          <w:szCs w:val="28"/>
        </w:rPr>
        <w:t>привлекая детей своей формой</w:t>
      </w:r>
      <w:r w:rsidRPr="00AA71D9">
        <w:rPr>
          <w:rFonts w:ascii="Times New Roman" w:hAnsi="Times New Roman" w:cs="Times New Roman"/>
          <w:sz w:val="28"/>
          <w:szCs w:val="28"/>
        </w:rPr>
        <w:t>, яркими поэтическими образами художестве</w:t>
      </w:r>
      <w:r w:rsidR="0083604D">
        <w:rPr>
          <w:rFonts w:ascii="Times New Roman" w:hAnsi="Times New Roman" w:cs="Times New Roman"/>
          <w:sz w:val="28"/>
          <w:szCs w:val="28"/>
        </w:rPr>
        <w:t xml:space="preserve">нные средства вызывают у детей </w:t>
      </w:r>
      <w:r w:rsidRPr="00AA71D9">
        <w:rPr>
          <w:rFonts w:ascii="Times New Roman" w:hAnsi="Times New Roman" w:cs="Times New Roman"/>
          <w:sz w:val="28"/>
          <w:szCs w:val="28"/>
        </w:rPr>
        <w:t>положительные эмоции, которые повышают эффективность работы, направленную на формирование правильного звукопроизношения, делают речь дете</w:t>
      </w:r>
      <w:r w:rsidR="0083604D">
        <w:rPr>
          <w:rFonts w:ascii="Times New Roman" w:hAnsi="Times New Roman" w:cs="Times New Roman"/>
          <w:sz w:val="28"/>
          <w:szCs w:val="28"/>
        </w:rPr>
        <w:t xml:space="preserve">й </w:t>
      </w:r>
      <w:r w:rsidR="005B27C9">
        <w:rPr>
          <w:rFonts w:ascii="Times New Roman" w:hAnsi="Times New Roman" w:cs="Times New Roman"/>
          <w:sz w:val="28"/>
          <w:szCs w:val="28"/>
        </w:rPr>
        <w:t>более выразительной</w:t>
      </w:r>
      <w:r w:rsidR="0083604D">
        <w:rPr>
          <w:rFonts w:ascii="Times New Roman" w:hAnsi="Times New Roman" w:cs="Times New Roman"/>
          <w:sz w:val="28"/>
          <w:szCs w:val="28"/>
        </w:rPr>
        <w:t xml:space="preserve">, яркой. </w:t>
      </w:r>
      <w:r w:rsidRPr="00AA71D9">
        <w:rPr>
          <w:rFonts w:ascii="Times New Roman" w:hAnsi="Times New Roman" w:cs="Times New Roman"/>
          <w:sz w:val="28"/>
          <w:szCs w:val="28"/>
        </w:rPr>
        <w:t>Загадки использую при изучении звука, при знакомстве с каким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71D9">
        <w:rPr>
          <w:rFonts w:ascii="Times New Roman" w:hAnsi="Times New Roman" w:cs="Times New Roman"/>
          <w:sz w:val="28"/>
          <w:szCs w:val="28"/>
        </w:rPr>
        <w:t xml:space="preserve"> либо предметом. Загадки, вводимые в урок, помогают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мышление и речь </w:t>
      </w:r>
      <w:r w:rsidRPr="00AA71D9">
        <w:rPr>
          <w:rFonts w:ascii="Times New Roman" w:hAnsi="Times New Roman" w:cs="Times New Roman"/>
          <w:sz w:val="28"/>
          <w:szCs w:val="28"/>
        </w:rPr>
        <w:t xml:space="preserve">ребенка, успешнее решать задачи его всестороннего, гармоничного развития.  </w:t>
      </w:r>
    </w:p>
    <w:p w:rsidR="00AA71D9" w:rsidRPr="00AA71D9" w:rsidRDefault="0025108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того как развиты</w:t>
      </w:r>
      <w:r w:rsidR="005B5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="00AA71D9" w:rsidRPr="00AA7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A71D9" w:rsidRPr="00AA71D9">
        <w:rPr>
          <w:rFonts w:ascii="Times New Roman" w:hAnsi="Times New Roman" w:cs="Times New Roman"/>
          <w:sz w:val="28"/>
          <w:szCs w:val="28"/>
        </w:rPr>
        <w:t xml:space="preserve"> мелкая моторика, будет развита и</w:t>
      </w:r>
      <w:r w:rsidR="00AA71D9">
        <w:rPr>
          <w:rFonts w:ascii="Times New Roman" w:hAnsi="Times New Roman" w:cs="Times New Roman"/>
          <w:sz w:val="28"/>
          <w:szCs w:val="28"/>
        </w:rPr>
        <w:t xml:space="preserve"> речь. Поэтому на каждом уроке </w:t>
      </w:r>
      <w:r w:rsidR="00AA71D9" w:rsidRPr="00AA71D9">
        <w:rPr>
          <w:rFonts w:ascii="Times New Roman" w:hAnsi="Times New Roman" w:cs="Times New Roman"/>
          <w:sz w:val="28"/>
          <w:szCs w:val="28"/>
        </w:rPr>
        <w:t xml:space="preserve">тренирую мелкую моторику </w:t>
      </w:r>
      <w:r>
        <w:rPr>
          <w:rFonts w:ascii="Times New Roman" w:hAnsi="Times New Roman" w:cs="Times New Roman"/>
          <w:sz w:val="28"/>
          <w:szCs w:val="28"/>
        </w:rPr>
        <w:t xml:space="preserve">  рук</w:t>
      </w:r>
      <w:r w:rsidR="00AA71D9" w:rsidRPr="00AA71D9">
        <w:rPr>
          <w:rFonts w:ascii="Times New Roman" w:hAnsi="Times New Roman" w:cs="Times New Roman"/>
          <w:sz w:val="28"/>
          <w:szCs w:val="28"/>
        </w:rPr>
        <w:t>. Ученики обводят трафареты, рисуют, наклеивают и т.д.   Дети любят раскрашивать</w:t>
      </w:r>
      <w:r>
        <w:rPr>
          <w:rFonts w:ascii="Times New Roman" w:hAnsi="Times New Roman" w:cs="Times New Roman"/>
          <w:sz w:val="28"/>
          <w:szCs w:val="28"/>
        </w:rPr>
        <w:t xml:space="preserve"> картинки. На уроках математики</w:t>
      </w:r>
      <w:r w:rsidR="00AA71D9" w:rsidRPr="00AA71D9">
        <w:rPr>
          <w:rFonts w:ascii="Times New Roman" w:hAnsi="Times New Roman" w:cs="Times New Roman"/>
          <w:sz w:val="28"/>
          <w:szCs w:val="28"/>
        </w:rPr>
        <w:t>, русского языка и др. предметах ученики обязательно выполняют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тренировки</w:t>
      </w:r>
      <w:r w:rsidR="00AA71D9" w:rsidRPr="00AA71D9">
        <w:rPr>
          <w:rFonts w:ascii="Times New Roman" w:hAnsi="Times New Roman" w:cs="Times New Roman"/>
          <w:sz w:val="28"/>
          <w:szCs w:val="28"/>
        </w:rPr>
        <w:t xml:space="preserve"> пальчиков рук, четко произнося слова </w:t>
      </w:r>
      <w:r>
        <w:rPr>
          <w:rFonts w:ascii="Times New Roman" w:hAnsi="Times New Roman" w:cs="Times New Roman"/>
          <w:sz w:val="28"/>
          <w:szCs w:val="28"/>
        </w:rPr>
        <w:t>вместе с учителем</w:t>
      </w:r>
      <w:r w:rsidR="00AA71D9" w:rsidRPr="00AA71D9">
        <w:rPr>
          <w:rFonts w:ascii="Times New Roman" w:hAnsi="Times New Roman" w:cs="Times New Roman"/>
          <w:sz w:val="28"/>
          <w:szCs w:val="28"/>
        </w:rPr>
        <w:t>. Например</w:t>
      </w:r>
      <w:r w:rsidR="00D147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>Наши алые цветки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Распускают лепестки.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Ветерок чуть дышит,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Лепестки колышет.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Наши алые цветки </w:t>
      </w:r>
    </w:p>
    <w:p w:rsidR="00AA71D9" w:rsidRP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Закрывают лепестки,</w:t>
      </w:r>
    </w:p>
    <w:p w:rsidR="00AA71D9" w:rsidRDefault="00AA71D9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D9">
        <w:rPr>
          <w:rFonts w:ascii="Times New Roman" w:hAnsi="Times New Roman" w:cs="Times New Roman"/>
          <w:i/>
          <w:sz w:val="28"/>
          <w:szCs w:val="28"/>
        </w:rPr>
        <w:t xml:space="preserve">   Тихо засыпают, головой качают.</w:t>
      </w:r>
    </w:p>
    <w:p w:rsidR="0025108E" w:rsidRDefault="0025108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C5E">
        <w:rPr>
          <w:rFonts w:ascii="Times New Roman" w:hAnsi="Times New Roman" w:cs="Times New Roman"/>
          <w:sz w:val="28"/>
          <w:szCs w:val="28"/>
        </w:rPr>
        <w:t>Для</w:t>
      </w:r>
      <w:r w:rsidR="005B5C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25108E">
        <w:rPr>
          <w:rFonts w:ascii="Times New Roman" w:hAnsi="Times New Roman" w:cs="Times New Roman"/>
          <w:sz w:val="28"/>
          <w:szCs w:val="28"/>
        </w:rPr>
        <w:t xml:space="preserve"> крупной моторики постоянно провожу физкультминутки: гигиенические, оздоровительные (ноги и руки в д</w:t>
      </w:r>
      <w:r>
        <w:rPr>
          <w:rFonts w:ascii="Times New Roman" w:hAnsi="Times New Roman" w:cs="Times New Roman"/>
          <w:sz w:val="28"/>
          <w:szCs w:val="28"/>
        </w:rPr>
        <w:t>вижении); гимнастика для глаз (</w:t>
      </w:r>
      <w:r w:rsidRPr="0025108E">
        <w:rPr>
          <w:rFonts w:ascii="Times New Roman" w:hAnsi="Times New Roman" w:cs="Times New Roman"/>
          <w:sz w:val="28"/>
          <w:szCs w:val="28"/>
        </w:rPr>
        <w:t>следить за кружочком, рукой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08E">
        <w:rPr>
          <w:rFonts w:ascii="Times New Roman" w:hAnsi="Times New Roman" w:cs="Times New Roman"/>
          <w:sz w:val="28"/>
          <w:szCs w:val="28"/>
        </w:rPr>
        <w:t>д.); танцевальные под музыку; ритмические под счет; двигательно-речевые (инсцени</w:t>
      </w:r>
      <w:r>
        <w:rPr>
          <w:rFonts w:ascii="Times New Roman" w:hAnsi="Times New Roman" w:cs="Times New Roman"/>
          <w:sz w:val="28"/>
          <w:szCs w:val="28"/>
        </w:rPr>
        <w:t>ровки стихов); подражательные (</w:t>
      </w:r>
      <w:r w:rsidRPr="0025108E">
        <w:rPr>
          <w:rFonts w:ascii="Times New Roman" w:hAnsi="Times New Roman" w:cs="Times New Roman"/>
          <w:sz w:val="28"/>
          <w:szCs w:val="28"/>
        </w:rPr>
        <w:t>подкидываем мяч, пыхтим как паровоз и т.п</w:t>
      </w:r>
      <w:r w:rsidR="00D14759">
        <w:rPr>
          <w:rFonts w:ascii="Times New Roman" w:hAnsi="Times New Roman" w:cs="Times New Roman"/>
          <w:sz w:val="28"/>
          <w:szCs w:val="28"/>
        </w:rPr>
        <w:t>.</w:t>
      </w:r>
      <w:r w:rsidRPr="0025108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Эти физминутки помогают ещё и снять напряжение, возбудимость у непоседливых учеников.</w:t>
      </w:r>
    </w:p>
    <w:p w:rsidR="0025108E" w:rsidRDefault="0025108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108E">
        <w:rPr>
          <w:rFonts w:ascii="Times New Roman" w:hAnsi="Times New Roman" w:cs="Times New Roman"/>
          <w:sz w:val="28"/>
          <w:szCs w:val="28"/>
        </w:rPr>
        <w:t>Для развития зрительного восприятия помогаю учащимся разглядывать предметы, описывать их, т.к., не видя предметов, детям с ОВЗ трудно судить о них.</w:t>
      </w:r>
    </w:p>
    <w:p w:rsidR="0025108E" w:rsidRPr="0025108E" w:rsidRDefault="0025108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108E">
        <w:rPr>
          <w:rFonts w:ascii="Times New Roman" w:hAnsi="Times New Roman" w:cs="Times New Roman"/>
          <w:sz w:val="28"/>
          <w:szCs w:val="28"/>
        </w:rPr>
        <w:t xml:space="preserve">     Коррекционная задача предусматривает работу по развитию высших психических функций как основы для формирования речевой деятельности.   </w:t>
      </w:r>
    </w:p>
    <w:p w:rsidR="0025108E" w:rsidRPr="0025108E" w:rsidRDefault="0083604D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 все уроки </w:t>
      </w:r>
      <w:r w:rsidR="00CD1232">
        <w:rPr>
          <w:rFonts w:ascii="Times New Roman" w:hAnsi="Times New Roman" w:cs="Times New Roman"/>
          <w:sz w:val="28"/>
          <w:szCs w:val="28"/>
        </w:rPr>
        <w:t xml:space="preserve">обязательно включаю </w:t>
      </w:r>
      <w:r w:rsidR="0025108E" w:rsidRPr="0025108E">
        <w:rPr>
          <w:rFonts w:ascii="Times New Roman" w:hAnsi="Times New Roman" w:cs="Times New Roman"/>
          <w:sz w:val="28"/>
          <w:szCs w:val="28"/>
        </w:rPr>
        <w:t xml:space="preserve">упражнения и задания для коррекции и развития мыслительной деятельности: анализа и синтеза, сравнения, классификации, обобщения, вербальной, образной, двигательной памяти.         </w:t>
      </w:r>
    </w:p>
    <w:p w:rsidR="0025108E" w:rsidRDefault="0025108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108E">
        <w:rPr>
          <w:rFonts w:ascii="Times New Roman" w:hAnsi="Times New Roman" w:cs="Times New Roman"/>
          <w:sz w:val="28"/>
          <w:szCs w:val="28"/>
        </w:rPr>
        <w:t xml:space="preserve">    В работе над правильной и чистой речью помогают дидактические игры.</w:t>
      </w:r>
    </w:p>
    <w:p w:rsidR="00A229BC" w:rsidRPr="00EF066D" w:rsidRDefault="0025108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108E">
        <w:rPr>
          <w:rFonts w:ascii="Times New Roman" w:hAnsi="Times New Roman" w:cs="Times New Roman"/>
          <w:sz w:val="28"/>
          <w:szCs w:val="28"/>
        </w:rPr>
        <w:t xml:space="preserve">На уроках грамоты, </w:t>
      </w:r>
      <w:r w:rsidR="00D14759">
        <w:rPr>
          <w:rFonts w:ascii="Times New Roman" w:hAnsi="Times New Roman" w:cs="Times New Roman"/>
          <w:sz w:val="28"/>
          <w:szCs w:val="28"/>
        </w:rPr>
        <w:t xml:space="preserve">письма и русского языка, </w:t>
      </w:r>
      <w:r w:rsidRPr="0025108E">
        <w:rPr>
          <w:rFonts w:ascii="Times New Roman" w:hAnsi="Times New Roman" w:cs="Times New Roman"/>
          <w:sz w:val="28"/>
          <w:szCs w:val="28"/>
        </w:rPr>
        <w:t>речи</w:t>
      </w:r>
      <w:r w:rsidR="00D14759">
        <w:rPr>
          <w:rFonts w:ascii="Times New Roman" w:hAnsi="Times New Roman" w:cs="Times New Roman"/>
          <w:sz w:val="28"/>
          <w:szCs w:val="28"/>
        </w:rPr>
        <w:t xml:space="preserve">, </w:t>
      </w:r>
      <w:r w:rsidRPr="0025108E">
        <w:rPr>
          <w:rFonts w:ascii="Times New Roman" w:hAnsi="Times New Roman" w:cs="Times New Roman"/>
          <w:sz w:val="28"/>
          <w:szCs w:val="28"/>
        </w:rPr>
        <w:t>прово</w:t>
      </w:r>
      <w:r w:rsidR="00D14759">
        <w:rPr>
          <w:rFonts w:ascii="Times New Roman" w:hAnsi="Times New Roman" w:cs="Times New Roman"/>
          <w:sz w:val="28"/>
          <w:szCs w:val="28"/>
        </w:rPr>
        <w:t>жу</w:t>
      </w:r>
      <w:r w:rsidRPr="0025108E">
        <w:rPr>
          <w:rFonts w:ascii="Times New Roman" w:hAnsi="Times New Roman" w:cs="Times New Roman"/>
          <w:sz w:val="28"/>
          <w:szCs w:val="28"/>
        </w:rPr>
        <w:t xml:space="preserve"> логопедическ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5108E">
        <w:rPr>
          <w:rFonts w:ascii="Times New Roman" w:hAnsi="Times New Roman" w:cs="Times New Roman"/>
          <w:sz w:val="28"/>
          <w:szCs w:val="28"/>
        </w:rPr>
        <w:t xml:space="preserve"> зарядк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199D">
        <w:rPr>
          <w:rFonts w:ascii="Times New Roman" w:hAnsi="Times New Roman" w:cs="Times New Roman"/>
          <w:sz w:val="28"/>
          <w:szCs w:val="28"/>
        </w:rPr>
        <w:t>,</w:t>
      </w:r>
      <w:r w:rsidR="000310F5">
        <w:rPr>
          <w:rFonts w:ascii="Times New Roman" w:hAnsi="Times New Roman" w:cs="Times New Roman"/>
          <w:sz w:val="28"/>
          <w:szCs w:val="28"/>
        </w:rPr>
        <w:t xml:space="preserve"> </w:t>
      </w:r>
      <w:r w:rsidR="00D14759">
        <w:rPr>
          <w:rFonts w:ascii="Times New Roman" w:hAnsi="Times New Roman" w:cs="Times New Roman"/>
          <w:sz w:val="28"/>
          <w:szCs w:val="28"/>
        </w:rPr>
        <w:t>с целью исправления звукопроизношения</w:t>
      </w:r>
      <w:r w:rsidRPr="0025108E">
        <w:rPr>
          <w:rFonts w:ascii="Times New Roman" w:hAnsi="Times New Roman" w:cs="Times New Roman"/>
          <w:sz w:val="28"/>
          <w:szCs w:val="28"/>
        </w:rPr>
        <w:t>. Ученики повторя</w:t>
      </w:r>
      <w:r w:rsidR="00B6199D">
        <w:rPr>
          <w:rFonts w:ascii="Times New Roman" w:hAnsi="Times New Roman" w:cs="Times New Roman"/>
          <w:sz w:val="28"/>
          <w:szCs w:val="28"/>
        </w:rPr>
        <w:t>ют</w:t>
      </w:r>
      <w:r w:rsidRPr="0025108E">
        <w:rPr>
          <w:rFonts w:ascii="Times New Roman" w:hAnsi="Times New Roman" w:cs="Times New Roman"/>
          <w:sz w:val="28"/>
          <w:szCs w:val="28"/>
        </w:rPr>
        <w:t xml:space="preserve"> за мной несложные упражнения для губ, щек, языка.</w:t>
      </w:r>
      <w:r w:rsidR="007750D6">
        <w:rPr>
          <w:rFonts w:ascii="Times New Roman" w:hAnsi="Times New Roman" w:cs="Times New Roman"/>
          <w:sz w:val="28"/>
          <w:szCs w:val="28"/>
        </w:rPr>
        <w:t xml:space="preserve"> </w:t>
      </w:r>
      <w:r w:rsidR="00510225" w:rsidRPr="00510225">
        <w:rPr>
          <w:rFonts w:ascii="Times New Roman" w:hAnsi="Times New Roman" w:cs="Times New Roman"/>
          <w:sz w:val="28"/>
          <w:szCs w:val="28"/>
        </w:rPr>
        <w:t>Н</w:t>
      </w:r>
      <w:r w:rsidR="00510225">
        <w:rPr>
          <w:rFonts w:ascii="Times New Roman" w:hAnsi="Times New Roman" w:cs="Times New Roman"/>
          <w:sz w:val="28"/>
          <w:szCs w:val="28"/>
        </w:rPr>
        <w:t>а уроках я стараюсь исправлять</w:t>
      </w:r>
      <w:r w:rsidR="00510225" w:rsidRPr="00510225">
        <w:rPr>
          <w:rFonts w:ascii="Times New Roman" w:hAnsi="Times New Roman" w:cs="Times New Roman"/>
          <w:sz w:val="28"/>
          <w:szCs w:val="28"/>
        </w:rPr>
        <w:t>, уточнять произношение слов, слогов школьниками, добиваться правильно</w:t>
      </w:r>
      <w:r w:rsidR="00B6199D">
        <w:rPr>
          <w:rFonts w:ascii="Times New Roman" w:hAnsi="Times New Roman" w:cs="Times New Roman"/>
          <w:sz w:val="28"/>
          <w:szCs w:val="28"/>
        </w:rPr>
        <w:t xml:space="preserve">го оформления </w:t>
      </w:r>
      <w:r w:rsidR="00510225" w:rsidRPr="00510225">
        <w:rPr>
          <w:rFonts w:ascii="Times New Roman" w:hAnsi="Times New Roman" w:cs="Times New Roman"/>
          <w:sz w:val="28"/>
          <w:szCs w:val="28"/>
        </w:rPr>
        <w:t>лексических единиц</w:t>
      </w:r>
      <w:r w:rsidR="00510225" w:rsidRPr="00EF066D">
        <w:rPr>
          <w:rFonts w:ascii="Times New Roman" w:hAnsi="Times New Roman" w:cs="Times New Roman"/>
          <w:sz w:val="28"/>
          <w:szCs w:val="28"/>
        </w:rPr>
        <w:t>.</w:t>
      </w:r>
      <w:r w:rsidR="00A229BC" w:rsidRPr="00EF066D">
        <w:rPr>
          <w:rFonts w:ascii="Times New Roman" w:hAnsi="Times New Roman" w:cs="Times New Roman"/>
          <w:sz w:val="28"/>
          <w:szCs w:val="28"/>
        </w:rPr>
        <w:t xml:space="preserve"> Для формирования грамматического строя включаю работу по усвоению школьниками родовой принадлежности и падежных форм, по активизации предлогов, образованию форм единственного и множественного чисел, словообразованию. С этой целью включаю в работу специальные игры и упражнения: "Чего не </w:t>
      </w:r>
      <w:proofErr w:type="gramStart"/>
      <w:r w:rsidR="00A229BC" w:rsidRPr="00EF066D">
        <w:rPr>
          <w:rFonts w:ascii="Times New Roman" w:hAnsi="Times New Roman" w:cs="Times New Roman"/>
          <w:sz w:val="28"/>
          <w:szCs w:val="28"/>
        </w:rPr>
        <w:t>стало?,</w:t>
      </w:r>
      <w:proofErr w:type="gramEnd"/>
      <w:r w:rsidR="00A229BC" w:rsidRPr="00EF066D">
        <w:rPr>
          <w:rFonts w:ascii="Times New Roman" w:hAnsi="Times New Roman" w:cs="Times New Roman"/>
          <w:sz w:val="28"/>
          <w:szCs w:val="28"/>
        </w:rPr>
        <w:t xml:space="preserve"> "Отгадай, чей голос?", "Волшебный мешочек" и др.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    Уделяю большое внимание умению самостоятельно образовывать, подбирать слова. Например, в игре "Узнай, к</w:t>
      </w:r>
      <w:r w:rsidR="0083604D">
        <w:rPr>
          <w:rFonts w:ascii="Times New Roman" w:hAnsi="Times New Roman" w:cs="Times New Roman"/>
          <w:sz w:val="28"/>
          <w:szCs w:val="28"/>
        </w:rPr>
        <w:t>то это?" идёт имитация движения</w:t>
      </w:r>
      <w:r w:rsidRPr="00EF066D">
        <w:rPr>
          <w:rFonts w:ascii="Times New Roman" w:hAnsi="Times New Roman" w:cs="Times New Roman"/>
          <w:sz w:val="28"/>
          <w:szCs w:val="28"/>
        </w:rPr>
        <w:t xml:space="preserve">, характерная для того или иного животного, для той или иной профессии, рода занятий: бег, прыжки, катание на лыжах и т.п.: </w:t>
      </w:r>
      <w:r w:rsidRPr="00EF066D">
        <w:rPr>
          <w:rFonts w:ascii="Times New Roman" w:hAnsi="Times New Roman" w:cs="Times New Roman"/>
          <w:i/>
          <w:sz w:val="28"/>
          <w:szCs w:val="28"/>
        </w:rPr>
        <w:t>катается на лыжах – лыжник, играет на барабане – барабанщик, прыгает как белка, ходит как медведь…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>Основным приемом при формировании грамматического строя речи является образец правильной грамматической формы. Ученики образуют новые формы самостоятельно по аналогии с образцом.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Развитие связной речи осуществляется в процессе и на основе обогащения и активизации словаря, формировании грамматического строя речи.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Для развития связной речи использую различные игры, задания и упражнения, формирующие навык связного высказывания, которые сначала выполняются совместно с учителем, а затем самостоятельно или с небольшой помощью учителя.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Работа над предложением начинается с первого класса. "Угадай какое слово заблудилось", "Распутай две фразы", и др. – все эти игры помогают при формировании умения строить предложения, моделировать форму.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Трудно переоценить </w:t>
      </w:r>
      <w:proofErr w:type="gramStart"/>
      <w:r w:rsidRPr="00EF066D">
        <w:rPr>
          <w:rFonts w:ascii="Times New Roman" w:hAnsi="Times New Roman" w:cs="Times New Roman"/>
          <w:sz w:val="28"/>
          <w:szCs w:val="28"/>
        </w:rPr>
        <w:t>роль экскурсий в развитии и коррекции познавательной деятельности</w:t>
      </w:r>
      <w:proofErr w:type="gramEnd"/>
      <w:r w:rsidRPr="00EF066D">
        <w:rPr>
          <w:rFonts w:ascii="Times New Roman" w:hAnsi="Times New Roman" w:cs="Times New Roman"/>
          <w:sz w:val="28"/>
          <w:szCs w:val="28"/>
        </w:rPr>
        <w:t xml:space="preserve"> учащихся с интеллектуальным недоразвитием. Наблюдая за солнцем, небом, облаками, травами и т.д., ученики осваивают различные приемы мыслительной деятельности: анализ и синтез, классификацию, сравнение, обобщение, при помощи которых они познают прир</w:t>
      </w:r>
      <w:r w:rsidR="00EF066D" w:rsidRPr="00EF066D">
        <w:rPr>
          <w:rFonts w:ascii="Times New Roman" w:hAnsi="Times New Roman" w:cs="Times New Roman"/>
          <w:sz w:val="28"/>
          <w:szCs w:val="28"/>
        </w:rPr>
        <w:t xml:space="preserve">оду, оформляя свои впечатления </w:t>
      </w:r>
      <w:r w:rsidRPr="00EF066D">
        <w:rPr>
          <w:rFonts w:ascii="Times New Roman" w:hAnsi="Times New Roman" w:cs="Times New Roman"/>
          <w:sz w:val="28"/>
          <w:szCs w:val="28"/>
        </w:rPr>
        <w:t>в доступной им фор</w:t>
      </w:r>
      <w:r w:rsidR="00EF066D" w:rsidRPr="00EF066D">
        <w:rPr>
          <w:rFonts w:ascii="Times New Roman" w:hAnsi="Times New Roman" w:cs="Times New Roman"/>
          <w:sz w:val="28"/>
          <w:szCs w:val="28"/>
        </w:rPr>
        <w:t xml:space="preserve">ме. В ходе проведения экскурсий упражняю учащихся </w:t>
      </w:r>
      <w:r w:rsidRPr="00EF066D">
        <w:rPr>
          <w:rFonts w:ascii="Times New Roman" w:hAnsi="Times New Roman" w:cs="Times New Roman"/>
          <w:sz w:val="28"/>
          <w:szCs w:val="28"/>
        </w:rPr>
        <w:t xml:space="preserve">в диалогической речи, используя при этом различные игры и задания.  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lastRenderedPageBreak/>
        <w:t xml:space="preserve">    Во время </w:t>
      </w:r>
      <w:r w:rsidR="00EF066D" w:rsidRPr="00EF066D">
        <w:rPr>
          <w:rFonts w:ascii="Times New Roman" w:hAnsi="Times New Roman" w:cs="Times New Roman"/>
          <w:sz w:val="28"/>
          <w:szCs w:val="28"/>
        </w:rPr>
        <w:t>экскурсии</w:t>
      </w:r>
      <w:r w:rsidRPr="00EF066D">
        <w:rPr>
          <w:rFonts w:ascii="Times New Roman" w:hAnsi="Times New Roman" w:cs="Times New Roman"/>
          <w:sz w:val="28"/>
          <w:szCs w:val="28"/>
        </w:rPr>
        <w:t xml:space="preserve"> реальным становится использование интонации как средства оформления своего высказывания, т.к</w:t>
      </w:r>
      <w:r w:rsidR="00EF066D" w:rsidRPr="00EF066D">
        <w:rPr>
          <w:rFonts w:ascii="Times New Roman" w:hAnsi="Times New Roman" w:cs="Times New Roman"/>
          <w:sz w:val="28"/>
          <w:szCs w:val="28"/>
        </w:rPr>
        <w:t>.</w:t>
      </w:r>
      <w:r w:rsidRPr="00EF066D">
        <w:rPr>
          <w:rFonts w:ascii="Times New Roman" w:hAnsi="Times New Roman" w:cs="Times New Roman"/>
          <w:sz w:val="28"/>
          <w:szCs w:val="28"/>
        </w:rPr>
        <w:t xml:space="preserve"> именно реальные явления и натуральные предметы стимулируют у школьников с ОВЗ эмоции удивления, восторга, вопроса, радости и др. Во время </w:t>
      </w:r>
      <w:r w:rsidR="0083604D">
        <w:rPr>
          <w:rFonts w:ascii="Times New Roman" w:hAnsi="Times New Roman" w:cs="Times New Roman"/>
          <w:sz w:val="28"/>
          <w:szCs w:val="28"/>
        </w:rPr>
        <w:t>экскурсии</w:t>
      </w:r>
      <w:r w:rsidRPr="00EF066D">
        <w:rPr>
          <w:rFonts w:ascii="Times New Roman" w:hAnsi="Times New Roman" w:cs="Times New Roman"/>
          <w:sz w:val="28"/>
          <w:szCs w:val="28"/>
        </w:rPr>
        <w:t xml:space="preserve"> можно использовать различную громкость голоса при этом никому не мешая. </w:t>
      </w:r>
    </w:p>
    <w:p w:rsidR="00A229BC" w:rsidRPr="00EF066D" w:rsidRDefault="00EF066D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Веду </w:t>
      </w:r>
      <w:r w:rsidR="00A229BC" w:rsidRPr="00EF066D">
        <w:rPr>
          <w:rFonts w:ascii="Times New Roman" w:hAnsi="Times New Roman" w:cs="Times New Roman"/>
          <w:sz w:val="28"/>
          <w:szCs w:val="28"/>
        </w:rPr>
        <w:t>таблицу "</w:t>
      </w:r>
      <w:r w:rsidR="00CD1232">
        <w:rPr>
          <w:rFonts w:ascii="Times New Roman" w:hAnsi="Times New Roman" w:cs="Times New Roman"/>
          <w:b/>
          <w:sz w:val="28"/>
          <w:szCs w:val="28"/>
        </w:rPr>
        <w:t xml:space="preserve">Развитие устной речи </w:t>
      </w:r>
      <w:r w:rsidR="00CD1232" w:rsidRPr="00035A33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CD1232">
        <w:rPr>
          <w:rFonts w:ascii="Times New Roman" w:hAnsi="Times New Roman" w:cs="Times New Roman"/>
          <w:b/>
          <w:sz w:val="28"/>
          <w:szCs w:val="28"/>
        </w:rPr>
        <w:t>с</w:t>
      </w:r>
      <w:r w:rsidR="00CD1232" w:rsidRPr="00035A33">
        <w:rPr>
          <w:rFonts w:ascii="Times New Roman" w:hAnsi="Times New Roman" w:cs="Times New Roman"/>
          <w:b/>
          <w:sz w:val="28"/>
          <w:szCs w:val="28"/>
        </w:rPr>
        <w:t xml:space="preserve"> умственной отсталостью</w:t>
      </w:r>
      <w:r w:rsidR="00A229BC" w:rsidRPr="00EF066D">
        <w:rPr>
          <w:rFonts w:ascii="Times New Roman" w:hAnsi="Times New Roman" w:cs="Times New Roman"/>
          <w:sz w:val="28"/>
          <w:szCs w:val="28"/>
        </w:rPr>
        <w:t xml:space="preserve">". Таблицу заполняю </w:t>
      </w:r>
      <w:r w:rsidRPr="00EF066D">
        <w:rPr>
          <w:rFonts w:ascii="Times New Roman" w:hAnsi="Times New Roman" w:cs="Times New Roman"/>
          <w:sz w:val="28"/>
          <w:szCs w:val="28"/>
        </w:rPr>
        <w:t>два</w:t>
      </w:r>
      <w:r w:rsidR="00A229BC" w:rsidRPr="00EF066D">
        <w:rPr>
          <w:rFonts w:ascii="Times New Roman" w:hAnsi="Times New Roman" w:cs="Times New Roman"/>
          <w:sz w:val="28"/>
          <w:szCs w:val="28"/>
        </w:rPr>
        <w:t xml:space="preserve"> раза в год (декабрь, май) и вывожу график. На графике видно</w:t>
      </w:r>
      <w:r w:rsidR="00CD1232">
        <w:rPr>
          <w:rFonts w:ascii="Times New Roman" w:hAnsi="Times New Roman" w:cs="Times New Roman"/>
          <w:sz w:val="28"/>
          <w:szCs w:val="28"/>
        </w:rPr>
        <w:t>,</w:t>
      </w:r>
      <w:r w:rsidR="00A229BC" w:rsidRPr="00EF066D">
        <w:rPr>
          <w:rFonts w:ascii="Times New Roman" w:hAnsi="Times New Roman" w:cs="Times New Roman"/>
          <w:sz w:val="28"/>
          <w:szCs w:val="28"/>
        </w:rPr>
        <w:t xml:space="preserve"> над чем необходимо усилить работу, на что обратить внимание.</w:t>
      </w:r>
    </w:p>
    <w:p w:rsidR="00A229BC" w:rsidRPr="00EF066D" w:rsidRDefault="00EF066D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 Данный мониторинг выявляет</w:t>
      </w:r>
      <w:r w:rsidR="00A229BC" w:rsidRPr="00EF066D">
        <w:rPr>
          <w:rFonts w:ascii="Times New Roman" w:hAnsi="Times New Roman" w:cs="Times New Roman"/>
          <w:sz w:val="28"/>
          <w:szCs w:val="28"/>
        </w:rPr>
        <w:t>:</w:t>
      </w:r>
    </w:p>
    <w:p w:rsidR="00A229BC" w:rsidRPr="00EF066D" w:rsidRDefault="00EF066D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- динамику знаний, умений </w:t>
      </w:r>
      <w:r w:rsidR="00A229BC" w:rsidRPr="00EF066D">
        <w:rPr>
          <w:rFonts w:ascii="Times New Roman" w:hAnsi="Times New Roman" w:cs="Times New Roman"/>
          <w:sz w:val="28"/>
          <w:szCs w:val="28"/>
        </w:rPr>
        <w:t>и навыков учащихся;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>- у</w:t>
      </w:r>
      <w:r w:rsidR="00EF066D" w:rsidRPr="00EF066D">
        <w:rPr>
          <w:rFonts w:ascii="Times New Roman" w:hAnsi="Times New Roman" w:cs="Times New Roman"/>
          <w:sz w:val="28"/>
          <w:szCs w:val="28"/>
        </w:rPr>
        <w:t xml:space="preserve">ровень развития познавательных </w:t>
      </w:r>
      <w:r w:rsidRPr="00EF066D">
        <w:rPr>
          <w:rFonts w:ascii="Times New Roman" w:hAnsi="Times New Roman" w:cs="Times New Roman"/>
          <w:sz w:val="28"/>
          <w:szCs w:val="28"/>
        </w:rPr>
        <w:t xml:space="preserve">способностей учащихся. 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 Мотивация к учению – это желание, стремление учеников с интеллектуальным недоразвитием выполнять учебные задания в ходе у</w:t>
      </w:r>
      <w:r w:rsidR="00EF066D" w:rsidRPr="00EF066D">
        <w:rPr>
          <w:rFonts w:ascii="Times New Roman" w:hAnsi="Times New Roman" w:cs="Times New Roman"/>
          <w:sz w:val="28"/>
          <w:szCs w:val="28"/>
        </w:rPr>
        <w:t xml:space="preserve">рока. Для достижения этой цели </w:t>
      </w:r>
      <w:r w:rsidRPr="00EF066D">
        <w:rPr>
          <w:rFonts w:ascii="Times New Roman" w:hAnsi="Times New Roman" w:cs="Times New Roman"/>
          <w:sz w:val="28"/>
          <w:szCs w:val="28"/>
        </w:rPr>
        <w:t xml:space="preserve">при подготовке к урокам каждый раз придумываю новую игровую ситуацию. Использую комбинирование методов и приемов обучения. При проведении урока учитываю охранительный режим обучения. На уроке использую индивидуальный и </w:t>
      </w:r>
      <w:r w:rsidR="00EF066D" w:rsidRPr="00EF066D">
        <w:rPr>
          <w:rFonts w:ascii="Times New Roman" w:hAnsi="Times New Roman" w:cs="Times New Roman"/>
          <w:sz w:val="28"/>
          <w:szCs w:val="28"/>
        </w:rPr>
        <w:t xml:space="preserve">деятельностный </w:t>
      </w:r>
      <w:r w:rsidRPr="00EF066D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EF066D" w:rsidRPr="00EF066D">
        <w:rPr>
          <w:rFonts w:ascii="Times New Roman" w:hAnsi="Times New Roman" w:cs="Times New Roman"/>
          <w:sz w:val="28"/>
          <w:szCs w:val="28"/>
        </w:rPr>
        <w:t>в обучении</w:t>
      </w:r>
      <w:r w:rsidRPr="00EF066D">
        <w:rPr>
          <w:rFonts w:ascii="Times New Roman" w:hAnsi="Times New Roman" w:cs="Times New Roman"/>
          <w:sz w:val="28"/>
          <w:szCs w:val="28"/>
        </w:rPr>
        <w:t>.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 Необходимо, чтобы дети как можно раньше хорошо овладели родной речью, говорили правильно и красиво.</w:t>
      </w:r>
    </w:p>
    <w:p w:rsidR="00A229BC" w:rsidRPr="00EF066D" w:rsidRDefault="00A229BC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    В семье ребенка понимают с полуслова, и он не испытывает особых неудобств, если речь его несовершенна. Однако постепенно расширяется круг связей ребенка с окружающим миром, и очень важно, чтобы его хорошо понимали и товарищи</w:t>
      </w:r>
      <w:r w:rsidR="00EF066D" w:rsidRPr="00EF066D">
        <w:rPr>
          <w:rFonts w:ascii="Times New Roman" w:hAnsi="Times New Roman" w:cs="Times New Roman"/>
          <w:sz w:val="28"/>
          <w:szCs w:val="28"/>
        </w:rPr>
        <w:t>,</w:t>
      </w:r>
      <w:r w:rsidRPr="00EF066D">
        <w:rPr>
          <w:rFonts w:ascii="Times New Roman" w:hAnsi="Times New Roman" w:cs="Times New Roman"/>
          <w:sz w:val="28"/>
          <w:szCs w:val="28"/>
        </w:rPr>
        <w:t xml:space="preserve"> и взрос</w:t>
      </w:r>
      <w:r w:rsidR="00EF066D" w:rsidRPr="00EF066D">
        <w:rPr>
          <w:rFonts w:ascii="Times New Roman" w:hAnsi="Times New Roman" w:cs="Times New Roman"/>
          <w:sz w:val="28"/>
          <w:szCs w:val="28"/>
        </w:rPr>
        <w:t xml:space="preserve">лые. Следовательно, чем раньше мы научим ребенка </w:t>
      </w:r>
      <w:r w:rsidRPr="00EF066D">
        <w:rPr>
          <w:rFonts w:ascii="Times New Roman" w:hAnsi="Times New Roman" w:cs="Times New Roman"/>
          <w:sz w:val="28"/>
          <w:szCs w:val="28"/>
        </w:rPr>
        <w:t>говорить правильно, тем свободнее он будет чувствовать себя в коллективе.</w:t>
      </w:r>
    </w:p>
    <w:p w:rsidR="00AE0F8B" w:rsidRPr="00AE0F8B" w:rsidRDefault="00AE0F8B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>Кроме этого, на уроках я использую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 xml:space="preserve">- упражнения по развитию словарного запаса, 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 xml:space="preserve">-упражнения на развитие грамматических навыков (правильное построение 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>предложений, грамотно связывать речевые конструкции),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 xml:space="preserve">- игры на развитие речи, упражнения на классификацию, сравнение. 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>И еще одно, не менее важное условие речевого развития детей–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 xml:space="preserve"> обеспечение их высказываний необходимыми языковыми средствами. 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 xml:space="preserve">Выполнение этого условия заключается в обязательной подготовительной 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 xml:space="preserve">работе, которая должна помочь учащимся овладеть нужным «строительным» </w:t>
      </w:r>
    </w:p>
    <w:p w:rsidR="00AE0F8B" w:rsidRPr="00AE0F8B" w:rsidRDefault="00AE0F8B" w:rsidP="000A190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>материалом: словами, словосочетаниями, предложениями.</w:t>
      </w:r>
    </w:p>
    <w:p w:rsidR="00AE0F8B" w:rsidRDefault="00AE0F8B" w:rsidP="000A1907">
      <w:pPr>
        <w:keepNext/>
        <w:widowControl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0F8B">
        <w:rPr>
          <w:rFonts w:ascii="Times New Roman" w:hAnsi="Times New Roman" w:cs="Times New Roman"/>
          <w:sz w:val="28"/>
          <w:szCs w:val="28"/>
        </w:rPr>
        <w:t>Надо отметить, что задачи речевого развития могут быть успешно решены только в том случае, если весь процесс обучения и воспитания будет направлен на их реализацию. Так, на уроках математики</w:t>
      </w:r>
      <w:r w:rsidR="007C33D3">
        <w:rPr>
          <w:rFonts w:ascii="Times New Roman" w:hAnsi="Times New Roman" w:cs="Times New Roman"/>
          <w:sz w:val="28"/>
          <w:szCs w:val="28"/>
        </w:rPr>
        <w:t>, письма и русского языка</w:t>
      </w:r>
      <w:r w:rsidRPr="00AE0F8B">
        <w:rPr>
          <w:rFonts w:ascii="Times New Roman" w:hAnsi="Times New Roman" w:cs="Times New Roman"/>
          <w:sz w:val="28"/>
          <w:szCs w:val="28"/>
        </w:rPr>
        <w:t xml:space="preserve"> я знакомил и знакомлю детей с целым рядом слов, без точного знания которых невозможно последовательное, логически обоснованное рассуждение при </w:t>
      </w:r>
      <w:r w:rsidRPr="00AE0F8B">
        <w:rPr>
          <w:rFonts w:ascii="Times New Roman" w:hAnsi="Times New Roman" w:cs="Times New Roman"/>
          <w:sz w:val="28"/>
          <w:szCs w:val="28"/>
        </w:rPr>
        <w:lastRenderedPageBreak/>
        <w:t xml:space="preserve">решении </w:t>
      </w:r>
      <w:r w:rsidR="007C33D3">
        <w:rPr>
          <w:rFonts w:ascii="Times New Roman" w:hAnsi="Times New Roman" w:cs="Times New Roman"/>
          <w:sz w:val="28"/>
          <w:szCs w:val="28"/>
        </w:rPr>
        <w:t xml:space="preserve">как арифметических </w:t>
      </w:r>
      <w:r w:rsidRPr="00AE0F8B">
        <w:rPr>
          <w:rFonts w:ascii="Times New Roman" w:hAnsi="Times New Roman" w:cs="Times New Roman"/>
          <w:sz w:val="28"/>
          <w:szCs w:val="28"/>
        </w:rPr>
        <w:t>задач</w:t>
      </w:r>
      <w:r w:rsidR="007C33D3">
        <w:rPr>
          <w:rFonts w:ascii="Times New Roman" w:hAnsi="Times New Roman" w:cs="Times New Roman"/>
          <w:sz w:val="28"/>
          <w:szCs w:val="28"/>
        </w:rPr>
        <w:t>, так и задач языковой сферы</w:t>
      </w:r>
      <w:r w:rsidRPr="00AE0F8B">
        <w:rPr>
          <w:rFonts w:ascii="Times New Roman" w:hAnsi="Times New Roman" w:cs="Times New Roman"/>
          <w:sz w:val="28"/>
          <w:szCs w:val="28"/>
        </w:rPr>
        <w:t>. В равной степени это относится и к другим учебным предметам. В процессе трудового обучения, выполняя задания по словесной, устной или письменной инструкции, уч</w:t>
      </w:r>
      <w:r w:rsidR="007C33D3">
        <w:rPr>
          <w:rFonts w:ascii="Times New Roman" w:hAnsi="Times New Roman" w:cs="Times New Roman"/>
          <w:sz w:val="28"/>
          <w:szCs w:val="28"/>
        </w:rPr>
        <w:t>ил</w:t>
      </w:r>
      <w:r w:rsidRPr="00AE0F8B">
        <w:rPr>
          <w:rFonts w:ascii="Times New Roman" w:hAnsi="Times New Roman" w:cs="Times New Roman"/>
          <w:sz w:val="28"/>
          <w:szCs w:val="28"/>
        </w:rPr>
        <w:t xml:space="preserve">   регулировать свою деятельность с помощью речи и т.п.</w:t>
      </w:r>
    </w:p>
    <w:p w:rsidR="00021D43" w:rsidRPr="00021D43" w:rsidRDefault="00021D43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D43">
        <w:rPr>
          <w:rFonts w:ascii="Times New Roman" w:hAnsi="Times New Roman" w:cs="Times New Roman"/>
          <w:sz w:val="28"/>
          <w:szCs w:val="28"/>
        </w:rPr>
        <w:t>На всех уроках   использую наглядность – натуральную,</w:t>
      </w:r>
      <w:r w:rsidR="002E3860">
        <w:rPr>
          <w:rFonts w:ascii="Times New Roman" w:hAnsi="Times New Roman" w:cs="Times New Roman"/>
          <w:sz w:val="28"/>
          <w:szCs w:val="28"/>
        </w:rPr>
        <w:t xml:space="preserve"> в </w:t>
      </w:r>
      <w:r w:rsidR="002E3860" w:rsidRPr="00021D43">
        <w:rPr>
          <w:rFonts w:ascii="Times New Roman" w:hAnsi="Times New Roman" w:cs="Times New Roman"/>
          <w:sz w:val="28"/>
          <w:szCs w:val="28"/>
        </w:rPr>
        <w:t>иллюстра</w:t>
      </w:r>
      <w:r w:rsidR="002E3860">
        <w:rPr>
          <w:rFonts w:ascii="Times New Roman" w:hAnsi="Times New Roman" w:cs="Times New Roman"/>
          <w:sz w:val="28"/>
          <w:szCs w:val="28"/>
        </w:rPr>
        <w:t>циях</w:t>
      </w:r>
      <w:r w:rsidR="002E3860" w:rsidRPr="00021D43">
        <w:rPr>
          <w:rFonts w:ascii="Times New Roman" w:hAnsi="Times New Roman" w:cs="Times New Roman"/>
          <w:sz w:val="28"/>
          <w:szCs w:val="28"/>
        </w:rPr>
        <w:t>, которая</w:t>
      </w:r>
      <w:r w:rsidRPr="00021D43">
        <w:rPr>
          <w:rFonts w:ascii="Times New Roman" w:hAnsi="Times New Roman" w:cs="Times New Roman"/>
          <w:sz w:val="28"/>
          <w:szCs w:val="28"/>
        </w:rPr>
        <w:t xml:space="preserve">   помогает решить различные ре</w:t>
      </w:r>
      <w:r w:rsidR="002E3860">
        <w:rPr>
          <w:rFonts w:ascii="Times New Roman" w:hAnsi="Times New Roman" w:cs="Times New Roman"/>
          <w:sz w:val="28"/>
          <w:szCs w:val="28"/>
        </w:rPr>
        <w:t xml:space="preserve">чевые задачи: </w:t>
      </w:r>
      <w:r w:rsidRPr="00021D43">
        <w:rPr>
          <w:rFonts w:ascii="Times New Roman" w:hAnsi="Times New Roman" w:cs="Times New Roman"/>
          <w:sz w:val="28"/>
          <w:szCs w:val="28"/>
        </w:rPr>
        <w:t>актив</w:t>
      </w:r>
      <w:r w:rsidR="00087820">
        <w:rPr>
          <w:rFonts w:ascii="Times New Roman" w:hAnsi="Times New Roman" w:cs="Times New Roman"/>
          <w:sz w:val="28"/>
          <w:szCs w:val="28"/>
        </w:rPr>
        <w:t xml:space="preserve">изацию словаря, формирование </w:t>
      </w:r>
      <w:r w:rsidRPr="00021D43">
        <w:rPr>
          <w:rFonts w:ascii="Times New Roman" w:hAnsi="Times New Roman" w:cs="Times New Roman"/>
          <w:sz w:val="28"/>
          <w:szCs w:val="28"/>
        </w:rPr>
        <w:t>у</w:t>
      </w:r>
      <w:r w:rsidR="00EF066D">
        <w:rPr>
          <w:rFonts w:ascii="Times New Roman" w:hAnsi="Times New Roman" w:cs="Times New Roman"/>
          <w:sz w:val="28"/>
          <w:szCs w:val="28"/>
        </w:rPr>
        <w:t xml:space="preserve">мения использовать его в речи, </w:t>
      </w:r>
      <w:r w:rsidRPr="00021D43">
        <w:rPr>
          <w:rFonts w:ascii="Times New Roman" w:hAnsi="Times New Roman" w:cs="Times New Roman"/>
          <w:sz w:val="28"/>
          <w:szCs w:val="28"/>
        </w:rPr>
        <w:t>отрабатывать механиз</w:t>
      </w:r>
      <w:r w:rsidR="00EF066D">
        <w:rPr>
          <w:rFonts w:ascii="Times New Roman" w:hAnsi="Times New Roman" w:cs="Times New Roman"/>
          <w:sz w:val="28"/>
          <w:szCs w:val="28"/>
        </w:rPr>
        <w:t>мы словообразования и многое другое.</w:t>
      </w:r>
    </w:p>
    <w:p w:rsidR="00CD1232" w:rsidRDefault="00021D43" w:rsidP="000A1907">
      <w:pPr>
        <w:pStyle w:val="a3"/>
        <w:shd w:val="clear" w:color="auto" w:fill="FFFFFF"/>
        <w:spacing w:before="0" w:beforeAutospacing="0" w:after="135" w:afterAutospacing="0" w:line="20" w:lineRule="atLeast"/>
        <w:jc w:val="both"/>
        <w:rPr>
          <w:sz w:val="28"/>
          <w:szCs w:val="28"/>
        </w:rPr>
      </w:pPr>
      <w:r w:rsidRPr="00021D43">
        <w:rPr>
          <w:sz w:val="28"/>
          <w:szCs w:val="28"/>
        </w:rPr>
        <w:t xml:space="preserve">    Дл</w:t>
      </w:r>
      <w:r w:rsidR="002E3860">
        <w:rPr>
          <w:sz w:val="28"/>
          <w:szCs w:val="28"/>
        </w:rPr>
        <w:t xml:space="preserve">я формирования грамматического </w:t>
      </w:r>
      <w:r w:rsidRPr="00021D43">
        <w:rPr>
          <w:sz w:val="28"/>
          <w:szCs w:val="28"/>
        </w:rPr>
        <w:t xml:space="preserve">строя включаю работу по усвоению школьниками родовой принадлежности и падежных форм, по активизации предлогов, образованию форм единственного и множественного чисел, словообразованию. С этой целью включаю в работу специальные игры и </w:t>
      </w:r>
      <w:r w:rsidR="002E3860">
        <w:rPr>
          <w:sz w:val="28"/>
          <w:szCs w:val="28"/>
        </w:rPr>
        <w:t>упражнения: "Чего не стало?</w:t>
      </w:r>
      <w:r w:rsidRPr="00021D43">
        <w:rPr>
          <w:sz w:val="28"/>
          <w:szCs w:val="28"/>
        </w:rPr>
        <w:t>"</w:t>
      </w:r>
      <w:r w:rsidR="002E3860">
        <w:rPr>
          <w:sz w:val="28"/>
          <w:szCs w:val="28"/>
        </w:rPr>
        <w:t xml:space="preserve">, </w:t>
      </w:r>
      <w:r w:rsidRPr="00021D43">
        <w:rPr>
          <w:sz w:val="28"/>
          <w:szCs w:val="28"/>
        </w:rPr>
        <w:t>Отгадай, чей го</w:t>
      </w:r>
      <w:r w:rsidR="005B27C9">
        <w:rPr>
          <w:sz w:val="28"/>
          <w:szCs w:val="28"/>
        </w:rPr>
        <w:t>лос?", "Волшебный мешочек" и другие.</w:t>
      </w:r>
    </w:p>
    <w:p w:rsidR="005B27C9" w:rsidRPr="0093681D" w:rsidRDefault="0093681D" w:rsidP="000A1907">
      <w:pPr>
        <w:pStyle w:val="a3"/>
        <w:spacing w:line="20" w:lineRule="atLeast"/>
        <w:jc w:val="both"/>
        <w:rPr>
          <w:b/>
          <w:sz w:val="28"/>
          <w:szCs w:val="28"/>
        </w:rPr>
      </w:pPr>
      <w:r w:rsidRPr="0093681D">
        <w:rPr>
          <w:b/>
          <w:sz w:val="28"/>
          <w:szCs w:val="28"/>
        </w:rPr>
        <w:t>1</w:t>
      </w:r>
      <w:r w:rsidR="005B27C9" w:rsidRPr="0093681D">
        <w:rPr>
          <w:b/>
          <w:sz w:val="28"/>
          <w:szCs w:val="28"/>
        </w:rPr>
        <w:t>.2</w:t>
      </w:r>
      <w:r w:rsidR="000A0D26" w:rsidRPr="0093681D">
        <w:rPr>
          <w:b/>
          <w:sz w:val="28"/>
          <w:szCs w:val="28"/>
        </w:rPr>
        <w:t>.</w:t>
      </w:r>
      <w:r w:rsidR="00CD1232" w:rsidRPr="0093681D">
        <w:rPr>
          <w:b/>
          <w:sz w:val="28"/>
          <w:szCs w:val="28"/>
        </w:rPr>
        <w:t>Применение ИКТ</w:t>
      </w:r>
      <w:r w:rsidR="005B27C9" w:rsidRPr="0093681D">
        <w:rPr>
          <w:b/>
          <w:sz w:val="28"/>
          <w:szCs w:val="28"/>
        </w:rPr>
        <w:t xml:space="preserve"> при проведении занятий с учащимися домашнего обучения.</w:t>
      </w:r>
    </w:p>
    <w:p w:rsidR="00146EE2" w:rsidRPr="00146EE2" w:rsidRDefault="00021D43" w:rsidP="000A1907">
      <w:pPr>
        <w:pStyle w:val="a3"/>
        <w:shd w:val="clear" w:color="auto" w:fill="FFFFFF"/>
        <w:spacing w:before="0" w:beforeAutospacing="0" w:after="135" w:afterAutospacing="0" w:line="20" w:lineRule="atLeast"/>
        <w:jc w:val="both"/>
        <w:rPr>
          <w:color w:val="444455"/>
          <w:sz w:val="28"/>
          <w:szCs w:val="28"/>
        </w:rPr>
      </w:pPr>
      <w:r>
        <w:rPr>
          <w:sz w:val="28"/>
          <w:szCs w:val="28"/>
        </w:rPr>
        <w:t>Поскольку учитель домашнего обучения не может всегда носить с собой картинки, иллюстрации и т.п.</w:t>
      </w:r>
      <w:r w:rsidR="000A0D26">
        <w:rPr>
          <w:sz w:val="28"/>
          <w:szCs w:val="28"/>
        </w:rPr>
        <w:t>,</w:t>
      </w:r>
      <w:r>
        <w:rPr>
          <w:sz w:val="28"/>
          <w:szCs w:val="28"/>
        </w:rPr>
        <w:t xml:space="preserve"> я включил в работу компьютер.</w:t>
      </w:r>
      <w:r w:rsidR="000A0D26">
        <w:rPr>
          <w:sz w:val="28"/>
          <w:szCs w:val="28"/>
        </w:rPr>
        <w:t xml:space="preserve"> </w:t>
      </w:r>
      <w:r w:rsidR="00146EE2" w:rsidRPr="00146EE2">
        <w:rPr>
          <w:color w:val="333333"/>
          <w:sz w:val="28"/>
          <w:szCs w:val="28"/>
        </w:rPr>
        <w:t xml:space="preserve">В образовательном процессе компьютер </w:t>
      </w:r>
      <w:r w:rsidR="002E3860" w:rsidRPr="00146EE2">
        <w:rPr>
          <w:color w:val="333333"/>
          <w:sz w:val="28"/>
          <w:szCs w:val="28"/>
        </w:rPr>
        <w:t>может быть,</w:t>
      </w:r>
      <w:r w:rsidR="00146EE2" w:rsidRPr="00146EE2">
        <w:rPr>
          <w:color w:val="333333"/>
          <w:sz w:val="28"/>
          <w:szCs w:val="28"/>
        </w:rPr>
        <w:t xml:space="preserve"> как объектом изучения, так и средством обучения, воспитания, развития и диагностики усвоения содержания обучения, т.е. возможны два направления использования компьютерных технологий в процессе обучения. При первом – усвоение знаний, умений и навыков ведет к осознанию возможностей компьютерных технологий, к формированию умений их использования при решении разнообразных задач. При втором – компьютерные технологии являются мощным средством повышения эффективности организации учебно-воспитательного процесса. Но сегодня определились, по крайней мере, еще три функции: компьютер как средство общения, компьютер как инструмент в управлении, компьютер как развивающая среда. В образовательном процессе коррекционной школы важно одновременное использование всех этих направлений. Существование и взаимодействие всех их одновременно</w:t>
      </w:r>
      <w:r w:rsidR="00146EE2" w:rsidRPr="00146EE2">
        <w:rPr>
          <w:rStyle w:val="apple-converted-space"/>
          <w:color w:val="333333"/>
          <w:sz w:val="28"/>
          <w:szCs w:val="28"/>
        </w:rPr>
        <w:t> </w:t>
      </w:r>
      <w:r w:rsidR="00146EE2" w:rsidRPr="00146EE2">
        <w:rPr>
          <w:color w:val="333333"/>
          <w:sz w:val="28"/>
          <w:szCs w:val="28"/>
        </w:rPr>
        <w:t>будет способствовать активизации познавательной деятельности и повышению уровня развития социальной активности детей с ОВЗ.</w:t>
      </w:r>
    </w:p>
    <w:p w:rsidR="00021D43" w:rsidRPr="00021D43" w:rsidRDefault="00021D43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сам показывал детям иллюстрации, сюжетные картинки, презентации по некоторым темам, учебные фильмы, потом </w:t>
      </w:r>
      <w:r w:rsidR="00FC25A4">
        <w:rPr>
          <w:rFonts w:ascii="Times New Roman" w:hAnsi="Times New Roman" w:cs="Times New Roman"/>
          <w:sz w:val="28"/>
          <w:szCs w:val="28"/>
        </w:rPr>
        <w:t>ученику</w:t>
      </w:r>
      <w:r>
        <w:rPr>
          <w:rFonts w:ascii="Times New Roman" w:hAnsi="Times New Roman" w:cs="Times New Roman"/>
          <w:sz w:val="28"/>
          <w:szCs w:val="28"/>
        </w:rPr>
        <w:t xml:space="preserve"> я предложил вместе со мной составить презентации по природоведению. С этими работами мальчик справился, впоследствии он вместе с родителями соста</w:t>
      </w:r>
      <w:r w:rsidR="00146EE2">
        <w:rPr>
          <w:rFonts w:ascii="Times New Roman" w:hAnsi="Times New Roman" w:cs="Times New Roman"/>
          <w:sz w:val="28"/>
          <w:szCs w:val="28"/>
        </w:rPr>
        <w:t>вил ещё 2 презентации -</w:t>
      </w:r>
      <w:r>
        <w:rPr>
          <w:rFonts w:ascii="Times New Roman" w:hAnsi="Times New Roman" w:cs="Times New Roman"/>
          <w:sz w:val="28"/>
          <w:szCs w:val="28"/>
        </w:rPr>
        <w:t xml:space="preserve"> «Режим дня школьника», «Времена года –осень». Применение ИКТ </w:t>
      </w:r>
      <w:r w:rsidR="00146EE2">
        <w:rPr>
          <w:rFonts w:ascii="Times New Roman" w:hAnsi="Times New Roman" w:cs="Times New Roman"/>
          <w:sz w:val="28"/>
          <w:szCs w:val="28"/>
        </w:rPr>
        <w:t>позволило мне повысить информационный уровень для моих учеников</w:t>
      </w:r>
      <w:r w:rsidR="005B27C9">
        <w:rPr>
          <w:rFonts w:ascii="Times New Roman" w:hAnsi="Times New Roman" w:cs="Times New Roman"/>
          <w:sz w:val="28"/>
          <w:szCs w:val="28"/>
        </w:rPr>
        <w:t xml:space="preserve"> </w:t>
      </w:r>
      <w:r w:rsidR="00146EE2">
        <w:rPr>
          <w:rFonts w:ascii="Times New Roman" w:hAnsi="Times New Roman" w:cs="Times New Roman"/>
          <w:sz w:val="28"/>
          <w:szCs w:val="28"/>
        </w:rPr>
        <w:t>(</w:t>
      </w:r>
      <w:r w:rsidR="00146EE2" w:rsidRPr="0088505C">
        <w:rPr>
          <w:rFonts w:ascii="Times New Roman" w:hAnsi="Times New Roman" w:cs="Times New Roman"/>
          <w:sz w:val="28"/>
          <w:szCs w:val="28"/>
        </w:rPr>
        <w:t xml:space="preserve">составление презентаций, просмотр готовых презентаций, </w:t>
      </w:r>
      <w:r w:rsidR="005B27C9">
        <w:rPr>
          <w:rFonts w:ascii="Times New Roman" w:hAnsi="Times New Roman" w:cs="Times New Roman"/>
          <w:sz w:val="28"/>
          <w:szCs w:val="28"/>
        </w:rPr>
        <w:t xml:space="preserve">учебных фильмов (уроки тётушки </w:t>
      </w:r>
      <w:r w:rsidR="005B27C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46EE2" w:rsidRPr="0088505C">
        <w:rPr>
          <w:rFonts w:ascii="Times New Roman" w:hAnsi="Times New Roman" w:cs="Times New Roman"/>
          <w:sz w:val="28"/>
          <w:szCs w:val="28"/>
        </w:rPr>
        <w:t>овы, уроки музыки и т.п</w:t>
      </w:r>
      <w:r w:rsidR="002E3860">
        <w:rPr>
          <w:rFonts w:ascii="Times New Roman" w:hAnsi="Times New Roman" w:cs="Times New Roman"/>
          <w:sz w:val="28"/>
          <w:szCs w:val="28"/>
        </w:rPr>
        <w:t>.)</w:t>
      </w:r>
      <w:r w:rsidR="00146EE2">
        <w:rPr>
          <w:rFonts w:ascii="Times New Roman" w:hAnsi="Times New Roman" w:cs="Times New Roman"/>
          <w:sz w:val="28"/>
          <w:szCs w:val="28"/>
        </w:rPr>
        <w:t xml:space="preserve">, позволило ученикам самим находить информацию, общаться в Интернете. </w:t>
      </w:r>
    </w:p>
    <w:p w:rsidR="002E3860" w:rsidRPr="002E3860" w:rsidRDefault="005B27C9" w:rsidP="000A1907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60" w:rsidRPr="002E3860">
        <w:rPr>
          <w:sz w:val="28"/>
          <w:szCs w:val="28"/>
        </w:rPr>
        <w:t xml:space="preserve"> Для оптимизации процесса обучения мною были разработаны или </w:t>
      </w:r>
      <w:r w:rsidR="00CD1232">
        <w:rPr>
          <w:sz w:val="28"/>
          <w:szCs w:val="28"/>
        </w:rPr>
        <w:t>взяты</w:t>
      </w:r>
      <w:r w:rsidR="002E3860" w:rsidRPr="002E3860">
        <w:rPr>
          <w:sz w:val="28"/>
          <w:szCs w:val="28"/>
        </w:rPr>
        <w:t xml:space="preserve"> из Интернета ряд презентаций</w:t>
      </w:r>
      <w:r w:rsidR="002E3860">
        <w:rPr>
          <w:sz w:val="28"/>
          <w:szCs w:val="28"/>
        </w:rPr>
        <w:t xml:space="preserve">, </w:t>
      </w:r>
      <w:r w:rsidR="00CD1232">
        <w:rPr>
          <w:sz w:val="28"/>
          <w:szCs w:val="28"/>
        </w:rPr>
        <w:t>а так</w:t>
      </w:r>
      <w:r w:rsidR="002E3860" w:rsidRPr="002E3860">
        <w:rPr>
          <w:sz w:val="28"/>
          <w:szCs w:val="28"/>
        </w:rPr>
        <w:t xml:space="preserve">же мультфильмы и видеоролики по предметам: 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– презентации: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ПДД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Светофор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Поведение в общественном транспорте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Правила поведения на вокзале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Правила поведения в лифте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Опасные ситуации в дома и на улице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Опасные ситуации в лесу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Одежда для леса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Лёд на реке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Терроризм и т.д.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мультфильмы: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Уроки тётушки Совы: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Уроки осторожности; 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приборы, Незнакомцы и др.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Азбука безопасности на дорогах 10 серий;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Студия Лукоморье </w:t>
      </w:r>
      <w:proofErr w:type="spellStart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Пикчерз</w:t>
      </w:r>
      <w:proofErr w:type="spellEnd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опасно играть, Электрические розетки, Игра с огнём, </w:t>
      </w:r>
      <w:proofErr w:type="gramStart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закалялся Кощей, Руки мой и др.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Спасик</w:t>
      </w:r>
      <w:proofErr w:type="spellEnd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друзья: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поведения при пожаре;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Правила поведения в городе;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* М</w:t>
      </w:r>
      <w:r w:rsidR="00CD1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ультфильмы</w:t>
      </w: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видеоролики МЧС: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Пожар в квартире.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поведения при пожаре в школе.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безопасности </w:t>
      </w:r>
      <w:proofErr w:type="gramStart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D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</w:t>
      </w:r>
      <w:proofErr w:type="gramEnd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одни дома.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безопасного поведения при гололеде.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не заблудиться в лесу.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Дикие животные, и др.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 – презентации по разделам: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Жилище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Одежда и обувь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Личная гигиена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Питание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Семья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Уход за комнатными растениями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Торговля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Транспорт </w:t>
      </w:r>
    </w:p>
    <w:p w:rsidR="002E3860" w:rsidRPr="002E3860" w:rsidRDefault="002219C6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гигиена, обслуживающий труд</w:t>
      </w:r>
      <w:r w:rsidR="002E3860"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презентации по темам: </w:t>
      </w:r>
    </w:p>
    <w:p w:rsidR="002E3860" w:rsidRPr="002E3860" w:rsidRDefault="002219C6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Дома.</w:t>
      </w:r>
      <w:r w:rsidR="002E3860"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помещений.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Одежда и обувь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Уход за обувью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Как пришить пуговицу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Уборка в квартире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Пылесос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Средства бытовой химии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Уход за цветами.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Санитарные и гигиенические требования при приготовлении пищи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Сервировка чайного стола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видеоролик: заваривание чая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 - Символы России – герб, гимн, флаг;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Мультфильмы: 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Приключения Васи </w:t>
      </w:r>
      <w:proofErr w:type="spellStart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Права детей в мультиках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Азбука права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 (биология) – презентации по темам: 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Правила экологического поведения школьников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Птицы зимующие, кочующие, перелётные </w:t>
      </w:r>
    </w:p>
    <w:p w:rsidR="002E3860" w:rsidRP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Овощи и фрукты </w:t>
      </w:r>
    </w:p>
    <w:p w:rsid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Нижний Тагил </w:t>
      </w:r>
    </w:p>
    <w:p w:rsidR="002E3860" w:rsidRDefault="002E3860" w:rsidP="000A1907">
      <w:pPr>
        <w:spacing w:before="100" w:beforeAutospacing="1"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</w:rPr>
        <w:t>презентации о писателях-классиках</w:t>
      </w:r>
      <w:r w:rsidR="005B27C9">
        <w:rPr>
          <w:rFonts w:ascii="Times New Roman" w:hAnsi="Times New Roman" w:cs="Times New Roman"/>
          <w:sz w:val="28"/>
          <w:szCs w:val="28"/>
        </w:rPr>
        <w:t>: А.С. Пушкине, М.Ю. Лермонтове, И.А</w:t>
      </w:r>
      <w:r w:rsidR="008E073B">
        <w:rPr>
          <w:rFonts w:ascii="Times New Roman" w:hAnsi="Times New Roman" w:cs="Times New Roman"/>
          <w:sz w:val="28"/>
          <w:szCs w:val="28"/>
        </w:rPr>
        <w:t>.</w:t>
      </w:r>
      <w:r w:rsidR="005B27C9">
        <w:rPr>
          <w:rFonts w:ascii="Times New Roman" w:hAnsi="Times New Roman" w:cs="Times New Roman"/>
          <w:sz w:val="28"/>
          <w:szCs w:val="28"/>
        </w:rPr>
        <w:t xml:space="preserve"> Крылове, </w:t>
      </w:r>
      <w:r w:rsidR="005A054E">
        <w:rPr>
          <w:rFonts w:ascii="Times New Roman" w:hAnsi="Times New Roman" w:cs="Times New Roman"/>
          <w:sz w:val="28"/>
          <w:szCs w:val="28"/>
        </w:rPr>
        <w:t xml:space="preserve">Н.А. Некрасове, В. </w:t>
      </w:r>
      <w:r w:rsidR="007750D6">
        <w:rPr>
          <w:rFonts w:ascii="Times New Roman" w:hAnsi="Times New Roman" w:cs="Times New Roman"/>
          <w:sz w:val="28"/>
          <w:szCs w:val="28"/>
        </w:rPr>
        <w:t>М. Шукшине и других писателей.</w:t>
      </w:r>
    </w:p>
    <w:p w:rsidR="008E073B" w:rsidRDefault="008E073B" w:rsidP="000A1907">
      <w:pPr>
        <w:spacing w:before="100" w:beforeAutospacing="1"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разработал и оформил:</w:t>
      </w:r>
    </w:p>
    <w:p w:rsidR="008E073B" w:rsidRDefault="008E073B" w:rsidP="000A1907">
      <w:pPr>
        <w:pStyle w:val="a6"/>
        <w:numPr>
          <w:ilvl w:val="0"/>
          <w:numId w:val="1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упражнений по развитию устной речи;</w:t>
      </w:r>
    </w:p>
    <w:p w:rsidR="008E073B" w:rsidRDefault="008E073B" w:rsidP="000A1907">
      <w:pPr>
        <w:pStyle w:val="a6"/>
        <w:numPr>
          <w:ilvl w:val="0"/>
          <w:numId w:val="1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«Пословицы, поговорки, скороговорки»;</w:t>
      </w:r>
    </w:p>
    <w:p w:rsidR="008E073B" w:rsidRDefault="008E073B" w:rsidP="000A1907">
      <w:pPr>
        <w:pStyle w:val="a6"/>
        <w:numPr>
          <w:ilvl w:val="0"/>
          <w:numId w:val="1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«Пословицы в картинках»;</w:t>
      </w:r>
    </w:p>
    <w:p w:rsidR="008E073B" w:rsidRDefault="008E073B" w:rsidP="000A1907">
      <w:pPr>
        <w:pStyle w:val="a6"/>
        <w:numPr>
          <w:ilvl w:val="0"/>
          <w:numId w:val="1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Памятку для родителей по развитию речи своих детей</w:t>
      </w:r>
      <w:r w:rsidR="00087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820" w:rsidRPr="008E073B" w:rsidRDefault="00087820" w:rsidP="000A1907">
      <w:pPr>
        <w:pStyle w:val="a6"/>
        <w:numPr>
          <w:ilvl w:val="0"/>
          <w:numId w:val="1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 мониторинг в карте речевого развития.</w:t>
      </w:r>
    </w:p>
    <w:p w:rsidR="005A054E" w:rsidRDefault="005A054E" w:rsidP="000A1907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</w:t>
      </w:r>
      <w:r w:rsidR="002E3860"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давать </w:t>
      </w:r>
      <w:proofErr w:type="gramStart"/>
      <w:r w:rsidR="002E3860"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="00CD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лёгкой и</w:t>
      </w:r>
      <w:r w:rsidR="002E3860"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="002E3860"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умственной отсталости новую информацию в более доступной форме и стимулировать интерес</w:t>
      </w:r>
      <w:r w:rsidR="000A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860" w:rsidRPr="002E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к занятиям. </w:t>
      </w:r>
    </w:p>
    <w:p w:rsidR="005A054E" w:rsidRPr="00EF066D" w:rsidRDefault="005A054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66D">
        <w:rPr>
          <w:rFonts w:ascii="Times New Roman" w:hAnsi="Times New Roman" w:cs="Times New Roman"/>
          <w:sz w:val="28"/>
          <w:szCs w:val="28"/>
        </w:rPr>
        <w:t xml:space="preserve">Подводя итог необходимо заметить, что воспитание правильной и чистой речи у ребенка – одна из важнейших задач в общей системе работы по обучению </w:t>
      </w:r>
      <w:r w:rsidRPr="00EF066D">
        <w:rPr>
          <w:rFonts w:ascii="Times New Roman" w:hAnsi="Times New Roman" w:cs="Times New Roman"/>
          <w:sz w:val="28"/>
          <w:szCs w:val="28"/>
        </w:rPr>
        <w:lastRenderedPageBreak/>
        <w:t>родному языку. Все выделенные мною направления работы по развитию речи взаимосвязаны.</w:t>
      </w:r>
    </w:p>
    <w:p w:rsidR="005B27C9" w:rsidRPr="005A054E" w:rsidRDefault="005B27C9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4E">
        <w:rPr>
          <w:rFonts w:ascii="Times New Roman" w:hAnsi="Times New Roman" w:cs="Times New Roman"/>
          <w:sz w:val="28"/>
          <w:szCs w:val="28"/>
        </w:rPr>
        <w:t xml:space="preserve">С целью развития социальной адаптации и развития коммуникации провожу совместные уроки физкультуры с </w:t>
      </w:r>
      <w:r w:rsidR="00FC25A4">
        <w:rPr>
          <w:rFonts w:ascii="Times New Roman" w:hAnsi="Times New Roman" w:cs="Times New Roman"/>
          <w:sz w:val="28"/>
          <w:szCs w:val="28"/>
        </w:rPr>
        <w:t xml:space="preserve"> </w:t>
      </w:r>
      <w:r w:rsidRPr="005A054E">
        <w:rPr>
          <w:rFonts w:ascii="Times New Roman" w:hAnsi="Times New Roman" w:cs="Times New Roman"/>
          <w:sz w:val="28"/>
          <w:szCs w:val="28"/>
        </w:rPr>
        <w:t xml:space="preserve"> Егором и </w:t>
      </w:r>
      <w:r w:rsidR="00FC25A4">
        <w:rPr>
          <w:rFonts w:ascii="Times New Roman" w:hAnsi="Times New Roman" w:cs="Times New Roman"/>
          <w:sz w:val="28"/>
          <w:szCs w:val="28"/>
        </w:rPr>
        <w:t xml:space="preserve"> </w:t>
      </w:r>
      <w:r w:rsidRPr="005A054E">
        <w:rPr>
          <w:rFonts w:ascii="Times New Roman" w:hAnsi="Times New Roman" w:cs="Times New Roman"/>
          <w:sz w:val="28"/>
          <w:szCs w:val="28"/>
        </w:rPr>
        <w:t xml:space="preserve"> Димой, где ребята не только занимаются, но и общаются, перенимают опыт общения друг у друга. Организую поездки родителей с учеником, где бы ученик смог реализовать свой речевой запас, пополнить его новыми словами, расширить свой кругозор.</w:t>
      </w:r>
      <w:r w:rsidR="005A054E">
        <w:rPr>
          <w:rFonts w:ascii="Times New Roman" w:hAnsi="Times New Roman" w:cs="Times New Roman"/>
          <w:sz w:val="28"/>
          <w:szCs w:val="28"/>
        </w:rPr>
        <w:t xml:space="preserve"> </w:t>
      </w:r>
      <w:r w:rsidRPr="005A054E">
        <w:rPr>
          <w:rFonts w:ascii="Times New Roman" w:hAnsi="Times New Roman" w:cs="Times New Roman"/>
          <w:sz w:val="28"/>
          <w:szCs w:val="28"/>
        </w:rPr>
        <w:t xml:space="preserve">Егор </w:t>
      </w:r>
      <w:r w:rsidR="00FC25A4">
        <w:rPr>
          <w:rFonts w:ascii="Times New Roman" w:hAnsi="Times New Roman" w:cs="Times New Roman"/>
          <w:sz w:val="28"/>
          <w:szCs w:val="28"/>
        </w:rPr>
        <w:t xml:space="preserve"> </w:t>
      </w:r>
      <w:r w:rsidRPr="005A054E">
        <w:rPr>
          <w:rFonts w:ascii="Times New Roman" w:hAnsi="Times New Roman" w:cs="Times New Roman"/>
          <w:sz w:val="28"/>
          <w:szCs w:val="28"/>
        </w:rPr>
        <w:t xml:space="preserve"> вместе с родителями, </w:t>
      </w:r>
      <w:proofErr w:type="gramStart"/>
      <w:r w:rsidRPr="005A054E">
        <w:rPr>
          <w:rFonts w:ascii="Times New Roman" w:hAnsi="Times New Roman" w:cs="Times New Roman"/>
          <w:sz w:val="28"/>
          <w:szCs w:val="28"/>
        </w:rPr>
        <w:t xml:space="preserve">Дима </w:t>
      </w:r>
      <w:r w:rsidR="00FC25A4">
        <w:rPr>
          <w:rFonts w:ascii="Times New Roman" w:hAnsi="Times New Roman" w:cs="Times New Roman"/>
          <w:sz w:val="28"/>
          <w:szCs w:val="28"/>
        </w:rPr>
        <w:t xml:space="preserve"> </w:t>
      </w:r>
      <w:r w:rsidRPr="005A054E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Pr="005A054E">
        <w:rPr>
          <w:rFonts w:ascii="Times New Roman" w:hAnsi="Times New Roman" w:cs="Times New Roman"/>
          <w:sz w:val="28"/>
          <w:szCs w:val="28"/>
        </w:rPr>
        <w:t xml:space="preserve"> с мамой были в г. Невьянске (были в разное время), где</w:t>
      </w:r>
      <w:r w:rsidR="005A054E">
        <w:rPr>
          <w:rFonts w:ascii="Times New Roman" w:hAnsi="Times New Roman" w:cs="Times New Roman"/>
          <w:sz w:val="28"/>
          <w:szCs w:val="28"/>
        </w:rPr>
        <w:t xml:space="preserve"> </w:t>
      </w:r>
      <w:r w:rsidRPr="005A054E">
        <w:rPr>
          <w:rFonts w:ascii="Times New Roman" w:hAnsi="Times New Roman" w:cs="Times New Roman"/>
          <w:sz w:val="28"/>
          <w:szCs w:val="28"/>
        </w:rPr>
        <w:t>я познакомил их с Невьянской башней, Спасо-Преображенским собором, были мы в</w:t>
      </w:r>
      <w:r w:rsidR="005A054E">
        <w:rPr>
          <w:rFonts w:ascii="Times New Roman" w:hAnsi="Times New Roman" w:cs="Times New Roman"/>
          <w:sz w:val="28"/>
          <w:szCs w:val="28"/>
        </w:rPr>
        <w:t xml:space="preserve"> Невьянском</w:t>
      </w:r>
      <w:r w:rsidRPr="005A054E">
        <w:rPr>
          <w:rFonts w:ascii="Times New Roman" w:hAnsi="Times New Roman" w:cs="Times New Roman"/>
          <w:sz w:val="28"/>
          <w:szCs w:val="28"/>
        </w:rPr>
        <w:t xml:space="preserve"> музее, в Доме невьянской иконы. Детям и родителям эта поездка очень понравилась. По моей просьбе, а</w:t>
      </w:r>
      <w:r w:rsidR="005A054E">
        <w:rPr>
          <w:rFonts w:ascii="Times New Roman" w:hAnsi="Times New Roman" w:cs="Times New Roman"/>
          <w:sz w:val="28"/>
          <w:szCs w:val="28"/>
        </w:rPr>
        <w:t xml:space="preserve"> это было в начале сентября 2015</w:t>
      </w:r>
      <w:r w:rsidRPr="005A054E">
        <w:rPr>
          <w:rFonts w:ascii="Times New Roman" w:hAnsi="Times New Roman" w:cs="Times New Roman"/>
          <w:sz w:val="28"/>
          <w:szCs w:val="28"/>
        </w:rPr>
        <w:t xml:space="preserve"> года, мама и Егор побывали в историко-краеведческом музее г. Н. Тагила. Егор только начал изучать историю Отечества, и мне хотелось, чтобы он сам увидел, что такое исторические факты, предметы, почувствовал «дух истории».</w:t>
      </w:r>
      <w:r w:rsidR="005A054E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7750D6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5A054E">
        <w:rPr>
          <w:rFonts w:ascii="Times New Roman" w:hAnsi="Times New Roman" w:cs="Times New Roman"/>
          <w:sz w:val="28"/>
          <w:szCs w:val="28"/>
        </w:rPr>
        <w:t xml:space="preserve"> учебного года я организую для детей экскурсию по городу с посещением кинотеатра.</w:t>
      </w:r>
    </w:p>
    <w:p w:rsidR="00EF368F" w:rsidRPr="00EF066D" w:rsidRDefault="005A054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A6" w:rsidRPr="00E206A6" w:rsidRDefault="00FA6610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06A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22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6A6" w:rsidRPr="00E2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 результатов работы по развитию устной речи учащихся с ОВЗ, обучающихся на дому.</w:t>
      </w:r>
    </w:p>
    <w:p w:rsidR="008E073B" w:rsidRPr="008E073B" w:rsidRDefault="00A229BC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 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EF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устной речи </w:t>
      </w:r>
      <w:r w:rsid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ИКТ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слеживались по четырехбалльной 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шкале: </w:t>
      </w:r>
    </w:p>
    <w:p w:rsidR="00EF368F" w:rsidRDefault="00A229BC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низкий 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уровень, </w:t>
      </w:r>
    </w:p>
    <w:p w:rsidR="00EF368F" w:rsidRDefault="00EF368F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– средний уровень, </w:t>
      </w:r>
    </w:p>
    <w:p w:rsidR="00EF368F" w:rsidRDefault="00EF368F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уровень выше 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среднего, </w:t>
      </w:r>
    </w:p>
    <w:p w:rsidR="008E073B" w:rsidRPr="008E073B" w:rsidRDefault="008E073B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балла – высокий уровень. </w:t>
      </w:r>
    </w:p>
    <w:p w:rsidR="008E073B" w:rsidRPr="008E073B" w:rsidRDefault="008E073B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ученик даёт правильные, осознанные ответы на все поставленные вопросы, умеет самосто</w:t>
      </w:r>
      <w:r w:rsidR="00A229B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 оперировать изученными </w:t>
      </w:r>
      <w:r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="00EF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73B" w:rsidRPr="008E073B" w:rsidRDefault="00A229BC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 выше </w:t>
      </w:r>
      <w:r w:rsidR="008E073B" w:rsidRPr="00E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ответ ученика в основном соответствует требованиям, установленным для высокого уровня, но при ответе ученик допускает отдельные неточности, оговорки, нуждается в дополнительных вопросах, помогающих ему уточнить ответ. </w:t>
      </w:r>
    </w:p>
    <w:p w:rsidR="008E073B" w:rsidRPr="008E073B" w:rsidRDefault="00A229BC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 </w:t>
      </w:r>
      <w:r w:rsidR="008E073B" w:rsidRPr="00E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ученик при помощи учителя дает правильные ответы на поставленные вопросы; вспоминает изученный материал; пользуется подсказками в виде наглядности, наводящих вопросов учителя;  </w:t>
      </w:r>
    </w:p>
    <w:p w:rsidR="008E073B" w:rsidRPr="008E073B" w:rsidRDefault="00A229BC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Низкий </w:t>
      </w:r>
      <w:r w:rsidR="008E073B" w:rsidRPr="00EF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ученик обнаруживает незнание </w:t>
      </w:r>
      <w:r w:rsidR="00EF36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требуемого от него ответа</w:t>
      </w:r>
      <w:r w:rsidR="008E073B"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воспользоваться помощью учителя. </w:t>
      </w:r>
    </w:p>
    <w:p w:rsidR="008E073B" w:rsidRDefault="008E073B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62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ученик достиг высокого уровня, этот показател</w:t>
      </w:r>
      <w:r w:rsidR="00F7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впоследствии не </w:t>
      </w:r>
      <w:r w:rsidR="00F75A20" w:rsidRPr="00CD1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исследуется (</w:t>
      </w:r>
      <w:r w:rsidR="00EA62F6" w:rsidRPr="00CD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неактуален) –н/а</w:t>
      </w:r>
    </w:p>
    <w:p w:rsidR="0067426E" w:rsidRDefault="0067426E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426E" w:rsidSect="007750D6">
          <w:footerReference w:type="default" r:id="rId8"/>
          <w:type w:val="nextColumn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«Мониторинг </w:t>
      </w:r>
      <w:r>
        <w:rPr>
          <w:rFonts w:ascii="Times New Roman" w:hAnsi="Times New Roman" w:cs="Times New Roman"/>
          <w:b/>
          <w:sz w:val="28"/>
          <w:szCs w:val="28"/>
        </w:rPr>
        <w:t>развития устной речи</w:t>
      </w:r>
      <w:r w:rsidRPr="004E7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A33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35A33">
        <w:rPr>
          <w:rFonts w:ascii="Times New Roman" w:hAnsi="Times New Roman" w:cs="Times New Roman"/>
          <w:b/>
          <w:sz w:val="28"/>
          <w:szCs w:val="28"/>
        </w:rPr>
        <w:t xml:space="preserve"> умственной отсталостью»</w:t>
      </w:r>
    </w:p>
    <w:p w:rsidR="0067426E" w:rsidRPr="004E7B96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 учебный год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</w:p>
    <w:p w:rsidR="0067426E" w:rsidRPr="00035A33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7"/>
        <w:tblW w:w="137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708"/>
        <w:gridCol w:w="851"/>
        <w:gridCol w:w="992"/>
        <w:gridCol w:w="992"/>
        <w:gridCol w:w="993"/>
        <w:gridCol w:w="850"/>
        <w:gridCol w:w="992"/>
        <w:gridCol w:w="851"/>
        <w:gridCol w:w="840"/>
        <w:gridCol w:w="861"/>
        <w:gridCol w:w="1417"/>
        <w:gridCol w:w="274"/>
      </w:tblGrid>
      <w:tr w:rsidR="0067426E" w:rsidTr="00701A47">
        <w:trPr>
          <w:cantSplit/>
          <w:trHeight w:val="28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  <w:p w:rsidR="0067426E" w:rsidRPr="008B5139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8B5139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воспринимать устную речь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поддерживать беседу со сверстниками и взрослыми.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вести простую по смыслу беседу по литературным произведениям.</w:t>
            </w: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излагать свои мысли, составлять простые предложения.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Узнавание и воспроизведение пройденных букв.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Составление и чтение слогов, слов и простых предложений в порядке </w:t>
            </w:r>
            <w:proofErr w:type="gramStart"/>
            <w:r>
              <w:rPr>
                <w:b/>
                <w:sz w:val="28"/>
                <w:szCs w:val="28"/>
              </w:rPr>
              <w:t>изучения  букв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</w:pPr>
            <w:r>
              <w:t>I 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t>II П</w:t>
            </w:r>
          </w:p>
        </w:tc>
      </w:tr>
      <w:tr w:rsidR="0067426E" w:rsidTr="00701A47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26E" w:rsidRPr="008B5139">
              <w:rPr>
                <w:sz w:val="28"/>
                <w:szCs w:val="28"/>
              </w:rPr>
              <w:t xml:space="preserve"> Егор</w:t>
            </w:r>
          </w:p>
          <w:p w:rsidR="0067426E" w:rsidRPr="008B5139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7426E" w:rsidTr="00701A47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7426E" w:rsidRDefault="0067426E" w:rsidP="000A1907">
      <w:pPr>
        <w:spacing w:line="20" w:lineRule="atLeast"/>
        <w:jc w:val="both"/>
        <w:rPr>
          <w:b/>
          <w:sz w:val="32"/>
          <w:szCs w:val="32"/>
        </w:r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B9" w:rsidRDefault="003637B9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6E" w:rsidRPr="00035A33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2012-2013 учебный год</w:t>
      </w:r>
    </w:p>
    <w:p w:rsidR="0067426E" w:rsidRPr="00035A33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7"/>
        <w:tblW w:w="137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8"/>
        <w:gridCol w:w="567"/>
        <w:gridCol w:w="851"/>
        <w:gridCol w:w="992"/>
        <w:gridCol w:w="992"/>
        <w:gridCol w:w="993"/>
        <w:gridCol w:w="850"/>
        <w:gridCol w:w="992"/>
        <w:gridCol w:w="851"/>
        <w:gridCol w:w="840"/>
        <w:gridCol w:w="861"/>
        <w:gridCol w:w="1417"/>
        <w:gridCol w:w="274"/>
      </w:tblGrid>
      <w:tr w:rsidR="0067426E" w:rsidTr="00701A47">
        <w:trPr>
          <w:cantSplit/>
          <w:trHeight w:val="28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  <w:p w:rsidR="0067426E" w:rsidRPr="008B5139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8B5139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воспринимать устную речь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поддерживать беседу со сверстниками и взрослыми.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вести простую по смыслу беседу по литературным произведениям.</w:t>
            </w: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излагать свои мысли, составлять простые предложения.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Узнавание и воспроизведение изученных букв.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и чтение слогов, слов и простых предложений в порядке изучения букв.</w:t>
            </w: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</w:pPr>
            <w:r>
              <w:t>I 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t>II П</w:t>
            </w:r>
          </w:p>
        </w:tc>
      </w:tr>
      <w:tr w:rsidR="0067426E" w:rsidTr="00701A47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26E" w:rsidRPr="008B5139">
              <w:rPr>
                <w:sz w:val="28"/>
                <w:szCs w:val="28"/>
              </w:rPr>
              <w:t xml:space="preserve"> Егор</w:t>
            </w:r>
          </w:p>
          <w:p w:rsidR="0067426E" w:rsidRPr="008B5139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26E" w:rsidRPr="00B81AF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67426E" w:rsidRPr="00B81AFC" w:rsidRDefault="0067426E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7426E" w:rsidRDefault="0067426E" w:rsidP="000A1907">
      <w:pPr>
        <w:spacing w:line="20" w:lineRule="atLeast"/>
        <w:jc w:val="both"/>
        <w:rPr>
          <w:b/>
          <w:sz w:val="32"/>
          <w:szCs w:val="32"/>
        </w:rPr>
        <w:sectPr w:rsidR="0067426E" w:rsidSect="007750D6">
          <w:type w:val="nextColumn"/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2013-2014 учебный год</w:t>
      </w:r>
    </w:p>
    <w:p w:rsidR="0067426E" w:rsidRPr="00035A33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5979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137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8"/>
        <w:gridCol w:w="567"/>
        <w:gridCol w:w="851"/>
        <w:gridCol w:w="992"/>
        <w:gridCol w:w="992"/>
        <w:gridCol w:w="993"/>
        <w:gridCol w:w="850"/>
        <w:gridCol w:w="992"/>
        <w:gridCol w:w="851"/>
        <w:gridCol w:w="840"/>
        <w:gridCol w:w="861"/>
        <w:gridCol w:w="1417"/>
        <w:gridCol w:w="274"/>
      </w:tblGrid>
      <w:tr w:rsidR="0067426E" w:rsidTr="00701A47">
        <w:trPr>
          <w:cantSplit/>
          <w:trHeight w:val="28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  <w:p w:rsidR="0067426E" w:rsidRPr="008B5139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8B5139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воспринимать устную речь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поддерживать беседу со сверстниками и взрослыми.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вести простую по смыслу беседу по литературным произведениям.</w:t>
            </w: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излагать свои мысли, составлять простые предложения.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Узнавание и воспроизведение изученных букв.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и чтение слогов, слов и простых предложений в порядке изучения букв.</w:t>
            </w: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</w:pPr>
            <w:r>
              <w:t>I 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t>II П</w:t>
            </w:r>
          </w:p>
        </w:tc>
      </w:tr>
      <w:tr w:rsidR="0067426E" w:rsidTr="00701A47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26E" w:rsidRPr="008B5139">
              <w:rPr>
                <w:sz w:val="28"/>
                <w:szCs w:val="28"/>
              </w:rPr>
              <w:t xml:space="preserve"> Егор</w:t>
            </w:r>
          </w:p>
          <w:p w:rsidR="0067426E" w:rsidRPr="008B5139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26E" w:rsidRPr="00B81AF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67426E" w:rsidRPr="00B81AFC" w:rsidRDefault="0067426E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26E" w:rsidRPr="008D3E44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  <w:p w:rsidR="0067426E" w:rsidRPr="008D3E44" w:rsidRDefault="0067426E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3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7426E" w:rsidRDefault="0067426E" w:rsidP="000A1907">
      <w:pPr>
        <w:spacing w:line="20" w:lineRule="atLeast"/>
        <w:jc w:val="both"/>
        <w:rPr>
          <w:b/>
          <w:sz w:val="32"/>
          <w:szCs w:val="32"/>
        </w:rPr>
        <w:sectPr w:rsidR="0067426E" w:rsidSect="007750D6">
          <w:type w:val="nextColumn"/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67426E" w:rsidRPr="002057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</w:rPr>
      </w:pPr>
      <w:r w:rsidRPr="0020576E">
        <w:rPr>
          <w:rFonts w:ascii="Times New Roman" w:hAnsi="Times New Roman" w:cs="Times New Roman"/>
          <w:b/>
        </w:rPr>
        <w:lastRenderedPageBreak/>
        <w:t>Диаграмма 1.</w:t>
      </w:r>
    </w:p>
    <w:p w:rsidR="0067426E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«Мониторинг развития устной речи </w:t>
      </w:r>
      <w:r w:rsidR="004F30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Егора в 2011-</w:t>
      </w:r>
      <w:proofErr w:type="gramStart"/>
      <w:r>
        <w:rPr>
          <w:color w:val="000000"/>
          <w:sz w:val="27"/>
          <w:szCs w:val="27"/>
        </w:rPr>
        <w:t>2014  году</w:t>
      </w:r>
      <w:proofErr w:type="gramEnd"/>
      <w:r>
        <w:rPr>
          <w:color w:val="000000"/>
          <w:sz w:val="27"/>
          <w:szCs w:val="27"/>
        </w:rPr>
        <w:t>»</w:t>
      </w:r>
    </w:p>
    <w:p w:rsidR="0067426E" w:rsidRDefault="0067426E" w:rsidP="0074124B">
      <w:pPr>
        <w:pStyle w:val="a3"/>
        <w:spacing w:line="20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9743CCB" wp14:editId="5B4D152E">
            <wp:extent cx="6877050" cy="519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426E" w:rsidRPr="00035A33" w:rsidRDefault="0067426E" w:rsidP="000A1907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67426E" w:rsidRDefault="000D4418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67426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42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426E" w:rsidRPr="00035A33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</w:t>
      </w:r>
    </w:p>
    <w:tbl>
      <w:tblPr>
        <w:tblStyle w:val="a7"/>
        <w:tblW w:w="137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8"/>
        <w:gridCol w:w="567"/>
        <w:gridCol w:w="851"/>
        <w:gridCol w:w="992"/>
        <w:gridCol w:w="992"/>
        <w:gridCol w:w="993"/>
        <w:gridCol w:w="850"/>
        <w:gridCol w:w="992"/>
        <w:gridCol w:w="851"/>
        <w:gridCol w:w="840"/>
        <w:gridCol w:w="861"/>
        <w:gridCol w:w="1417"/>
        <w:gridCol w:w="274"/>
      </w:tblGrid>
      <w:tr w:rsidR="0067426E" w:rsidTr="00701A47">
        <w:trPr>
          <w:cantSplit/>
          <w:trHeight w:val="28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  <w:p w:rsidR="0067426E" w:rsidRPr="008B5139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8B5139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воспринимать устную речь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поддерживать беседу со сверстниками и взрослыми.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вести простую по смыслу беседу по литературным произведениям.</w:t>
            </w: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излагать свои мысли, составлять простые предложения.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Узнавание и воспроизведение изученных букв.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и чтение слогов, слов и простых предложений в порядке изучения букв.</w:t>
            </w: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</w:pPr>
            <w:r>
              <w:t>I 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t>II П</w:t>
            </w:r>
          </w:p>
        </w:tc>
      </w:tr>
      <w:tr w:rsidR="0067426E" w:rsidTr="00701A47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Pr="008B5139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26E" w:rsidRPr="00B81AF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7426E" w:rsidRPr="00B81AFC" w:rsidRDefault="0067426E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26E" w:rsidRPr="008D3E44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  <w:p w:rsidR="0067426E" w:rsidRPr="008D3E44" w:rsidRDefault="0067426E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3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7426E" w:rsidRDefault="0067426E" w:rsidP="000A1907">
      <w:pPr>
        <w:spacing w:line="20" w:lineRule="atLeast"/>
        <w:jc w:val="both"/>
        <w:rPr>
          <w:b/>
          <w:sz w:val="32"/>
          <w:szCs w:val="32"/>
        </w:rPr>
        <w:sectPr w:rsidR="0067426E" w:rsidSect="007750D6">
          <w:type w:val="nextColumn"/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67426E" w:rsidRPr="00606D51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b/>
        </w:rPr>
        <w:lastRenderedPageBreak/>
        <w:t>Диаграмма 2</w:t>
      </w:r>
      <w:r w:rsidRPr="0020576E">
        <w:rPr>
          <w:b/>
        </w:rPr>
        <w:t>.</w:t>
      </w:r>
    </w:p>
    <w:p w:rsidR="0067426E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«Мониторинг развития устной речи </w:t>
      </w:r>
      <w:r w:rsidR="004F30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Дмитрия в 2012-</w:t>
      </w:r>
      <w:proofErr w:type="gramStart"/>
      <w:r>
        <w:rPr>
          <w:color w:val="000000"/>
          <w:sz w:val="27"/>
          <w:szCs w:val="27"/>
        </w:rPr>
        <w:t>2014  году</w:t>
      </w:r>
      <w:proofErr w:type="gramEnd"/>
      <w:r>
        <w:rPr>
          <w:color w:val="000000"/>
          <w:sz w:val="27"/>
          <w:szCs w:val="27"/>
        </w:rPr>
        <w:t>»</w:t>
      </w:r>
    </w:p>
    <w:p w:rsidR="0067426E" w:rsidRDefault="0074124B" w:rsidP="0074124B">
      <w:pPr>
        <w:pStyle w:val="a3"/>
        <w:spacing w:line="20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B7C514D" wp14:editId="219CAA29">
            <wp:extent cx="7905751" cy="4576763"/>
            <wp:effectExtent l="0" t="0" r="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124B" w:rsidRDefault="0074124B" w:rsidP="0074124B">
      <w:pPr>
        <w:pStyle w:val="a3"/>
        <w:spacing w:line="20" w:lineRule="atLeast"/>
        <w:jc w:val="center"/>
        <w:rPr>
          <w:color w:val="000000"/>
          <w:sz w:val="27"/>
          <w:szCs w:val="27"/>
        </w:rPr>
      </w:pPr>
    </w:p>
    <w:p w:rsidR="0067426E" w:rsidRPr="002057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Диаграмма 3</w:t>
      </w:r>
      <w:r w:rsidRPr="0020576E">
        <w:rPr>
          <w:rFonts w:ascii="Times New Roman" w:hAnsi="Times New Roman" w:cs="Times New Roman"/>
          <w:b/>
        </w:rPr>
        <w:t>.</w:t>
      </w:r>
    </w:p>
    <w:p w:rsidR="0067426E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«Мониторинг развития устной речи </w:t>
      </w:r>
      <w:r w:rsidR="004F30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Кирилла в 2012-2014 учебном году»</w:t>
      </w:r>
    </w:p>
    <w:p w:rsidR="0067426E" w:rsidRDefault="0074124B" w:rsidP="0074124B">
      <w:pPr>
        <w:pStyle w:val="a3"/>
        <w:spacing w:line="20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51782EC" wp14:editId="4C322BB5">
            <wp:extent cx="7600950" cy="4843462"/>
            <wp:effectExtent l="0" t="0" r="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2014-2015 учебный год</w:t>
      </w:r>
    </w:p>
    <w:p w:rsidR="0067426E" w:rsidRPr="00035A33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a7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8"/>
        <w:gridCol w:w="567"/>
        <w:gridCol w:w="851"/>
        <w:gridCol w:w="709"/>
        <w:gridCol w:w="567"/>
        <w:gridCol w:w="850"/>
        <w:gridCol w:w="851"/>
        <w:gridCol w:w="992"/>
        <w:gridCol w:w="709"/>
        <w:gridCol w:w="567"/>
        <w:gridCol w:w="2126"/>
        <w:gridCol w:w="1417"/>
        <w:gridCol w:w="567"/>
      </w:tblGrid>
      <w:tr w:rsidR="0067426E" w:rsidTr="00196348">
        <w:trPr>
          <w:cantSplit/>
          <w:trHeight w:val="49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  <w:p w:rsidR="0067426E" w:rsidRPr="008B5139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8B5139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Самостоятельное использование</w:t>
            </w:r>
          </w:p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 речи в практике общения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Знание терминов, правил </w:t>
            </w:r>
          </w:p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по изучаемым предметам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Умение полно отвечать на вопросы </w:t>
            </w:r>
          </w:p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по прочитанному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Словарь (из требований программы по </w:t>
            </w:r>
          </w:p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предметам за каждый год обучения)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Умение пересказать текст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Развитие коммуникативных умений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(желание общаться,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 умение слушать, умение ориентироваться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 в ситуации: кому,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 зачем и что говорю, умение планировать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и реализовывать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высказывание, знание норм и правил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общения, умение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осуществлять контроль за речью,</w:t>
            </w:r>
          </w:p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 корректировать себя)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</w:pPr>
            <w:r>
              <w:t>I 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t>II П</w:t>
            </w:r>
          </w:p>
        </w:tc>
      </w:tr>
      <w:tr w:rsidR="0067426E" w:rsidTr="00701A47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3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</w:t>
            </w:r>
          </w:p>
          <w:p w:rsidR="0067426E" w:rsidRPr="008B5139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3637B9">
        <w:trPr>
          <w:trHeight w:val="7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7426E" w:rsidRDefault="0067426E" w:rsidP="000A1907">
      <w:pPr>
        <w:spacing w:line="20" w:lineRule="atLeast"/>
        <w:jc w:val="both"/>
        <w:rPr>
          <w:b/>
          <w:sz w:val="32"/>
          <w:szCs w:val="32"/>
        </w:rPr>
        <w:sectPr w:rsidR="0067426E" w:rsidSect="007750D6">
          <w:type w:val="nextColumn"/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2015-2016 учебный год</w:t>
      </w:r>
    </w:p>
    <w:p w:rsidR="0067426E" w:rsidRPr="00035A33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6</w:t>
      </w:r>
    </w:p>
    <w:tbl>
      <w:tblPr>
        <w:tblStyle w:val="a7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8"/>
        <w:gridCol w:w="567"/>
        <w:gridCol w:w="851"/>
        <w:gridCol w:w="709"/>
        <w:gridCol w:w="567"/>
        <w:gridCol w:w="850"/>
        <w:gridCol w:w="851"/>
        <w:gridCol w:w="992"/>
        <w:gridCol w:w="709"/>
        <w:gridCol w:w="567"/>
        <w:gridCol w:w="2126"/>
        <w:gridCol w:w="1417"/>
        <w:gridCol w:w="567"/>
      </w:tblGrid>
      <w:tr w:rsidR="0067426E" w:rsidTr="00196348">
        <w:trPr>
          <w:cantSplit/>
          <w:trHeight w:val="3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  <w:p w:rsidR="0067426E" w:rsidRPr="008B5139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8B5139">
              <w:rPr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7426E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Самостоятельное использование речи </w:t>
            </w:r>
          </w:p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в практике общения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Знание терминов,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правил по </w:t>
            </w:r>
          </w:p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изучаемым предметам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Умение полно отвечать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 на вопросы </w:t>
            </w:r>
          </w:p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по прочитанному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Pr="00CD6FE5" w:rsidRDefault="00196348" w:rsidP="000A1907">
            <w:pPr>
              <w:spacing w:line="20" w:lineRule="atLeast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Словарь (из </w:t>
            </w:r>
            <w:r w:rsidR="0067426E" w:rsidRPr="00CD6FE5">
              <w:rPr>
                <w:b/>
              </w:rPr>
              <w:t>требований программы по предметам за каждый год обучения)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426E" w:rsidRPr="00CD6FE5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Умение пересказать текст</w:t>
            </w: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Развитие коммуникативных </w:t>
            </w:r>
          </w:p>
          <w:p w:rsidR="00196348" w:rsidRDefault="00196348" w:rsidP="000A1907">
            <w:pPr>
              <w:spacing w:line="20" w:lineRule="atLeast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Умений </w:t>
            </w:r>
            <w:r w:rsidR="0067426E" w:rsidRPr="00CD6FE5">
              <w:rPr>
                <w:b/>
              </w:rPr>
              <w:t>(желание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 общаться, умение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слушать, умение ориентироваться в ситуации: кому, зачем и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что говорю, умение планировать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 и реализовывать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высказывание, знание норм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и правил общения, </w:t>
            </w:r>
          </w:p>
          <w:p w:rsidR="00196348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 xml:space="preserve">умение осуществлять контроль </w:t>
            </w:r>
          </w:p>
          <w:p w:rsidR="0067426E" w:rsidRDefault="0067426E" w:rsidP="000A1907">
            <w:pPr>
              <w:spacing w:line="20" w:lineRule="atLeast"/>
              <w:ind w:left="113"/>
              <w:jc w:val="both"/>
              <w:rPr>
                <w:b/>
              </w:rPr>
            </w:pPr>
            <w:r w:rsidRPr="00CD6FE5">
              <w:rPr>
                <w:b/>
              </w:rPr>
              <w:t>за речью, корректировать себя)</w:t>
            </w:r>
          </w:p>
          <w:p w:rsidR="00196348" w:rsidRPr="00CD6FE5" w:rsidRDefault="00196348" w:rsidP="000A1907">
            <w:pPr>
              <w:spacing w:line="20" w:lineRule="atLeast"/>
              <w:ind w:left="113"/>
              <w:jc w:val="both"/>
              <w:rPr>
                <w:b/>
              </w:rPr>
            </w:pP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67426E" w:rsidRPr="00CD6FE5" w:rsidRDefault="0067426E" w:rsidP="000A1907">
            <w:pPr>
              <w:spacing w:line="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 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II 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</w:pPr>
            <w:r>
              <w:t>I 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t>II П</w:t>
            </w:r>
          </w:p>
        </w:tc>
      </w:tr>
      <w:tr w:rsidR="0067426E" w:rsidTr="00701A47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26E">
              <w:rPr>
                <w:sz w:val="28"/>
                <w:szCs w:val="28"/>
              </w:rPr>
              <w:t xml:space="preserve"> Егор</w:t>
            </w:r>
          </w:p>
          <w:p w:rsidR="0067426E" w:rsidRPr="008B5139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Default="004F3081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26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7426E" w:rsidRPr="00B81AFC" w:rsidRDefault="0067426E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26E" w:rsidRPr="008D3E44" w:rsidRDefault="004F3081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26E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7426E" w:rsidTr="00701A47">
        <w:trPr>
          <w:trHeight w:val="3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67426E" w:rsidTr="00701A47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6E" w:rsidRDefault="0067426E" w:rsidP="000A1907">
            <w:pPr>
              <w:spacing w:line="20" w:lineRule="atLeast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426E" w:rsidRDefault="0067426E" w:rsidP="000A1907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7426E" w:rsidRDefault="0067426E" w:rsidP="000A1907">
      <w:pPr>
        <w:spacing w:line="20" w:lineRule="atLeast"/>
        <w:jc w:val="both"/>
        <w:rPr>
          <w:b/>
          <w:sz w:val="32"/>
          <w:szCs w:val="32"/>
        </w:rPr>
        <w:sectPr w:rsidR="0067426E" w:rsidSect="007750D6">
          <w:type w:val="nextColumn"/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67426E" w:rsidRPr="00437598" w:rsidRDefault="0067426E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Диаграмма 4</w:t>
      </w:r>
      <w:r w:rsidRPr="0020576E">
        <w:rPr>
          <w:rFonts w:ascii="Times New Roman" w:hAnsi="Times New Roman" w:cs="Times New Roman"/>
          <w:b/>
        </w:rPr>
        <w:t>.</w:t>
      </w:r>
    </w:p>
    <w:p w:rsidR="0067426E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«Мониторинг развития устной речи </w:t>
      </w:r>
      <w:proofErr w:type="gramStart"/>
      <w:r>
        <w:rPr>
          <w:color w:val="000000"/>
          <w:sz w:val="27"/>
          <w:szCs w:val="27"/>
        </w:rPr>
        <w:t>у</w:t>
      </w:r>
      <w:r w:rsidR="004F30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Егора</w:t>
      </w:r>
      <w:proofErr w:type="gramEnd"/>
      <w:r>
        <w:rPr>
          <w:color w:val="000000"/>
          <w:sz w:val="27"/>
          <w:szCs w:val="27"/>
        </w:rPr>
        <w:t xml:space="preserve"> в 2014-2016  году»</w:t>
      </w:r>
    </w:p>
    <w:p w:rsidR="0067426E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9BFF075" wp14:editId="73788740">
            <wp:extent cx="6877050" cy="51911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426E" w:rsidRPr="0020576E" w:rsidRDefault="0067426E" w:rsidP="000A1907">
      <w:pPr>
        <w:spacing w:line="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Диаграмма 5</w:t>
      </w:r>
      <w:r w:rsidRPr="0020576E">
        <w:rPr>
          <w:rFonts w:ascii="Times New Roman" w:hAnsi="Times New Roman" w:cs="Times New Roman"/>
          <w:b/>
        </w:rPr>
        <w:t>.</w:t>
      </w:r>
    </w:p>
    <w:p w:rsidR="0067426E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«Мониторинг развития устной речи у </w:t>
      </w:r>
      <w:r w:rsidR="004F30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Дмитрия в 2015-</w:t>
      </w:r>
      <w:proofErr w:type="gramStart"/>
      <w:r>
        <w:rPr>
          <w:color w:val="000000"/>
          <w:sz w:val="27"/>
          <w:szCs w:val="27"/>
        </w:rPr>
        <w:t>2016  учебном</w:t>
      </w:r>
      <w:proofErr w:type="gramEnd"/>
      <w:r>
        <w:rPr>
          <w:color w:val="000000"/>
          <w:sz w:val="27"/>
          <w:szCs w:val="27"/>
        </w:rPr>
        <w:t xml:space="preserve"> году»</w:t>
      </w:r>
    </w:p>
    <w:p w:rsidR="0067426E" w:rsidRDefault="0067426E" w:rsidP="000A1907">
      <w:pPr>
        <w:pStyle w:val="a3"/>
        <w:spacing w:line="20" w:lineRule="atLeast"/>
        <w:jc w:val="both"/>
        <w:rPr>
          <w:b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1E99EC7" wp14:editId="2A7D344D">
            <wp:extent cx="6877050" cy="51911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426E" w:rsidRPr="00437598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b/>
        </w:rPr>
        <w:lastRenderedPageBreak/>
        <w:t>Диаграмма 6</w:t>
      </w:r>
      <w:r w:rsidRPr="0020576E">
        <w:rPr>
          <w:b/>
        </w:rPr>
        <w:t>.</w:t>
      </w:r>
    </w:p>
    <w:p w:rsidR="0067426E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«Мониторинг развития устной речи у </w:t>
      </w:r>
      <w:r w:rsidR="004F30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Кирилла в 2015-2016 </w:t>
      </w:r>
      <w:proofErr w:type="gramStart"/>
      <w:r>
        <w:rPr>
          <w:color w:val="000000"/>
          <w:sz w:val="27"/>
          <w:szCs w:val="27"/>
        </w:rPr>
        <w:t>учебном  году</w:t>
      </w:r>
      <w:proofErr w:type="gramEnd"/>
      <w:r>
        <w:rPr>
          <w:color w:val="000000"/>
          <w:sz w:val="27"/>
          <w:szCs w:val="27"/>
        </w:rPr>
        <w:t>»</w:t>
      </w:r>
    </w:p>
    <w:p w:rsidR="0067426E" w:rsidRDefault="0067426E" w:rsidP="000A1907">
      <w:pPr>
        <w:pStyle w:val="a3"/>
        <w:spacing w:line="20" w:lineRule="atLeast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04C3921" wp14:editId="27386196">
            <wp:extent cx="6877050" cy="51911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426E" w:rsidRDefault="0067426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67426E" w:rsidSect="007750D6">
          <w:type w:val="nextColumn"/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701A47" w:rsidRDefault="0067426E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работы по развитию устной речи</w:t>
      </w:r>
      <w:r w:rsidR="00701A47">
        <w:rPr>
          <w:rFonts w:ascii="Times New Roman" w:hAnsi="Times New Roman" w:cs="Times New Roman"/>
          <w:sz w:val="28"/>
          <w:szCs w:val="28"/>
        </w:rPr>
        <w:t xml:space="preserve"> учащихся с ОВЗ.</w:t>
      </w:r>
    </w:p>
    <w:p w:rsidR="000A1907" w:rsidRPr="000A1907" w:rsidRDefault="000A1907" w:rsidP="000A1907">
      <w:pPr>
        <w:spacing w:after="0" w:line="2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>Применение коррекционно-развивающих занятий с использование</w:t>
      </w: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м вышеперечисленных упражнений </w:t>
      </w: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>показало, что дети</w:t>
      </w: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</w:t>
      </w: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>усваи</w:t>
      </w: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>вают разнообразные формы устной</w:t>
      </w: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речи, не бо</w:t>
      </w:r>
      <w:r w:rsidR="0093681D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ятся вступать в речевое общение. </w:t>
      </w: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>Кроме того, применение на занятиях по развитию связной речи сказочных героев,</w:t>
      </w: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фольклора, компьютерны</w:t>
      </w:r>
      <w:r>
        <w:rPr>
          <w:rFonts w:ascii="Times NR Cyr MT" w:eastAsia="Times New Roman" w:hAnsi="Times NR Cyr MT" w:cs="Times New Roman" w:hint="eastAsia"/>
          <w:color w:val="000000"/>
          <w:sz w:val="28"/>
          <w:szCs w:val="28"/>
          <w:lang w:eastAsia="ru-RU"/>
        </w:rPr>
        <w:t>х</w:t>
      </w:r>
      <w:r w:rsidR="00F43823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видео</w:t>
      </w: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>роликов, презентаций</w:t>
      </w: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показало, что </w:t>
      </w: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можно научить ребенка мыслить </w:t>
      </w: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</w:t>
      </w: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и создавать в своем воображении такие образы, которые можно с легкостью описать, при этом не пропуская события, не зацикливаясь на второстепенном, с одинаковой точностью сообщать обо всем, что произошло с главным героем или его друзьями. </w:t>
      </w: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</w:t>
      </w:r>
    </w:p>
    <w:p w:rsidR="000A1907" w:rsidRPr="000A1907" w:rsidRDefault="000A1907" w:rsidP="000A1907">
      <w:pPr>
        <w:spacing w:after="0" w:line="2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07"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>Применение системы способствовало: развитию устной связной речи детей, улучшению навыков речевого общения, развитию умения делать собственные выводы и обобщения. При подготовке и проведении коррекционных занятий необходимо помнить, что каждое занятие должно строиться с учетом определенных задач, включать разнообразные методы и приемы работы, игры, упражнения, и с другой стороны, не перенасыщать ребенка слишком большим объемом впечатлений.   </w:t>
      </w:r>
    </w:p>
    <w:p w:rsidR="0067426E" w:rsidRPr="000A1907" w:rsidRDefault="000A1907" w:rsidP="000A190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R Cyr MT" w:eastAsia="Times New Roman" w:hAnsi="Times NR Cyr MT" w:cs="Times New Roman"/>
          <w:color w:val="000000"/>
          <w:sz w:val="28"/>
          <w:szCs w:val="28"/>
          <w:lang w:eastAsia="ru-RU"/>
        </w:rPr>
        <w:t xml:space="preserve">      </w:t>
      </w:r>
      <w:r w:rsidR="0067426E">
        <w:rPr>
          <w:rFonts w:ascii="Times New Roman" w:hAnsi="Times New Roman" w:cs="Times New Roman"/>
          <w:sz w:val="28"/>
          <w:szCs w:val="28"/>
        </w:rPr>
        <w:t>Систематическая работа по развитию устной речи позволила обеспечить положительную динамику у каждого учащегося в соответствии с его психофизическими возможностями.</w:t>
      </w:r>
    </w:p>
    <w:p w:rsidR="0067426E" w:rsidRDefault="0067426E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426E" w:rsidSect="007750D6">
          <w:type w:val="nextColumn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CD1232" w:rsidRPr="005979CB" w:rsidRDefault="00E206A6" w:rsidP="000A1907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E206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2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Проектная часть.</w:t>
      </w:r>
    </w:p>
    <w:p w:rsidR="00CD1232" w:rsidRPr="00CD1232" w:rsidRDefault="00CD1232" w:rsidP="000A1907">
      <w:pPr>
        <w:spacing w:line="2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E206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тате 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работы в межаттестационный период</w:t>
      </w:r>
      <w:r w:rsidR="000A0D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47C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мною </w:t>
      </w:r>
      <w:r w:rsidR="00E206A6"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выделены следующие проблемы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CD1232" w:rsidRPr="00CD1232" w:rsidRDefault="00CD1232" w:rsidP="000A1907">
      <w:pPr>
        <w:spacing w:line="2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1.Недостаточное количество наглядности и дидактического материала для проведения уроков при домашнем обучении;</w:t>
      </w:r>
    </w:p>
    <w:p w:rsidR="00CD1232" w:rsidRPr="00CD1232" w:rsidRDefault="00CD1232" w:rsidP="000A1907">
      <w:pPr>
        <w:spacing w:line="2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Отсутствие рабочих 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тетрадей по предметам на домашнем обучении для учащихся СКОУ.</w:t>
      </w:r>
    </w:p>
    <w:p w:rsidR="00CD1232" w:rsidRPr="00CD1232" w:rsidRDefault="00CD1232" w:rsidP="000A1907">
      <w:pPr>
        <w:spacing w:line="2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Как показало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исследование, 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уроках с использованием 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ИКТ учащиеся с большим интересом относятся к занятиям, лучше воспринимают новый материал, а также составляют более полные ответы на вопросы.</w:t>
      </w:r>
    </w:p>
    <w:p w:rsidR="00CD1232" w:rsidRPr="00CD1232" w:rsidRDefault="00CD1232" w:rsidP="000A1907">
      <w:pPr>
        <w:spacing w:line="2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proofErr w:type="gramStart"/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следующий  межаттестационный</w:t>
      </w:r>
      <w:proofErr w:type="gramEnd"/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период с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г.г. я планирую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начать работу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над темой «Использование ИКТ на уроках домашнего обучения в  коррекционной школе 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частично начатую мною в этот межаттестационный период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D1232" w:rsidRPr="00352F58" w:rsidRDefault="00CD1232" w:rsidP="000A1907">
      <w:pPr>
        <w:spacing w:line="20" w:lineRule="atLeast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D123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Цель работы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52F58">
        <w:rPr>
          <w:rFonts w:ascii="Times New Roman" w:hAnsi="Times New Roman" w:cs="Times New Roman"/>
          <w:spacing w:val="-1"/>
          <w:sz w:val="28"/>
          <w:szCs w:val="28"/>
        </w:rPr>
        <w:t>– сове</w:t>
      </w:r>
      <w:r w:rsidR="00FA6610" w:rsidRPr="00352F58">
        <w:rPr>
          <w:rFonts w:ascii="Times New Roman" w:hAnsi="Times New Roman" w:cs="Times New Roman"/>
          <w:spacing w:val="-1"/>
          <w:sz w:val="28"/>
          <w:szCs w:val="28"/>
        </w:rPr>
        <w:t xml:space="preserve">ршенствование процесса </w:t>
      </w:r>
      <w:r w:rsidRPr="00352F58">
        <w:rPr>
          <w:rFonts w:ascii="Times New Roman" w:hAnsi="Times New Roman" w:cs="Times New Roman"/>
          <w:spacing w:val="-1"/>
          <w:sz w:val="28"/>
          <w:szCs w:val="28"/>
        </w:rPr>
        <w:t xml:space="preserve">обучения </w:t>
      </w:r>
      <w:r w:rsidR="00FA6610" w:rsidRPr="00352F58">
        <w:rPr>
          <w:rFonts w:ascii="Times New Roman" w:hAnsi="Times New Roman" w:cs="Times New Roman"/>
          <w:spacing w:val="-1"/>
          <w:sz w:val="28"/>
          <w:szCs w:val="28"/>
        </w:rPr>
        <w:t xml:space="preserve">на дому </w:t>
      </w:r>
      <w:r w:rsidRPr="00352F58">
        <w:rPr>
          <w:rFonts w:ascii="Times New Roman" w:hAnsi="Times New Roman" w:cs="Times New Roman"/>
          <w:spacing w:val="-1"/>
          <w:sz w:val="28"/>
          <w:szCs w:val="28"/>
        </w:rPr>
        <w:t xml:space="preserve">детей с ОВЗ </w:t>
      </w:r>
      <w:r w:rsidR="00352F58" w:rsidRPr="00352F58">
        <w:rPr>
          <w:rFonts w:ascii="Times New Roman" w:hAnsi="Times New Roman" w:cs="Times New Roman"/>
          <w:spacing w:val="-1"/>
          <w:sz w:val="28"/>
          <w:szCs w:val="28"/>
        </w:rPr>
        <w:t>посредством</w:t>
      </w:r>
      <w:r w:rsidRPr="00352F58">
        <w:rPr>
          <w:rFonts w:ascii="Times New Roman" w:hAnsi="Times New Roman" w:cs="Times New Roman"/>
          <w:spacing w:val="-1"/>
          <w:sz w:val="28"/>
          <w:szCs w:val="28"/>
        </w:rPr>
        <w:t xml:space="preserve"> применения ИКТ.</w:t>
      </w:r>
    </w:p>
    <w:p w:rsidR="00CD1232" w:rsidRPr="00CD1232" w:rsidRDefault="00CD1232" w:rsidP="000A1907">
      <w:pPr>
        <w:spacing w:line="20" w:lineRule="atLeast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123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Задачи работы</w:t>
      </w: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CD1232" w:rsidRPr="00CD1232" w:rsidRDefault="00CD1232" w:rsidP="000A1907">
      <w:pPr>
        <w:spacing w:after="0" w:line="20" w:lineRule="atLeast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литературу по проблемам обучения детей с ОВЗ на дому и применения ИКТ на уроках.</w:t>
      </w:r>
    </w:p>
    <w:p w:rsidR="00CD1232" w:rsidRPr="00CD1232" w:rsidRDefault="00352F58" w:rsidP="000A1907">
      <w:pPr>
        <w:spacing w:after="0" w:line="20" w:lineRule="atLeast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CD1232"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одобрать, разработать,</w:t>
      </w:r>
      <w:r w:rsid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систематизировать</w:t>
      </w:r>
      <w:r w:rsidR="00CD1232"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презентации, электронную наглядность при обучении детей с ОВЗ на дому</w:t>
      </w:r>
      <w:r w:rsid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темам разных предметов</w:t>
      </w:r>
      <w:r w:rsidR="00CD1232"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D1232" w:rsidRPr="00CD1232" w:rsidRDefault="00352F58" w:rsidP="000A1907">
      <w:pPr>
        <w:spacing w:after="0" w:line="20" w:lineRule="atLeast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CD1232"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тследить и проанализировать результаты применения ИКТ при обучении детей с ОВЗ на дому.</w:t>
      </w:r>
    </w:p>
    <w:p w:rsidR="004E7B96" w:rsidRDefault="004E7B96" w:rsidP="000A1907">
      <w:pPr>
        <w:spacing w:line="20" w:lineRule="atLeast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D1232" w:rsidRPr="00CD1232" w:rsidRDefault="004E7B96" w:rsidP="000A1907">
      <w:pPr>
        <w:spacing w:line="20" w:lineRule="atLeast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Этапы реализации </w:t>
      </w:r>
      <w:r w:rsidR="00CD1232" w:rsidRPr="00CD12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CD1232" w:rsidRPr="00CD1232" w:rsidRDefault="00CD1232" w:rsidP="000A1907">
      <w:pPr>
        <w:spacing w:line="2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52"/>
        <w:gridCol w:w="3190"/>
      </w:tblGrid>
      <w:tr w:rsidR="00CD1232" w:rsidRPr="00CD1232" w:rsidTr="005B5C5E">
        <w:tc>
          <w:tcPr>
            <w:tcW w:w="2628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Этапы</w:t>
            </w:r>
          </w:p>
        </w:tc>
        <w:tc>
          <w:tcPr>
            <w:tcW w:w="3752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Результаты</w:t>
            </w:r>
          </w:p>
        </w:tc>
      </w:tr>
      <w:tr w:rsidR="00CD1232" w:rsidRPr="00CD1232" w:rsidTr="005B5C5E">
        <w:tc>
          <w:tcPr>
            <w:tcW w:w="2628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2016-2017</w:t>
            </w:r>
          </w:p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Проективный</w:t>
            </w:r>
          </w:p>
        </w:tc>
        <w:tc>
          <w:tcPr>
            <w:tcW w:w="3752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Знакомство с </w:t>
            </w: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методической  литературой</w:t>
            </w:r>
            <w:proofErr w:type="gramEnd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Подборка материалов для создания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сборника </w:t>
            </w: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Материалы для проведения уроков развития речи»</w:t>
            </w:r>
          </w:p>
        </w:tc>
        <w:tc>
          <w:tcPr>
            <w:tcW w:w="3190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Конспекты и тезисы выступления на ШМО, педсоветах, семинарах</w:t>
            </w:r>
          </w:p>
        </w:tc>
      </w:tr>
      <w:tr w:rsidR="00CD1232" w:rsidRPr="00CD1232" w:rsidTr="005B5C5E">
        <w:tc>
          <w:tcPr>
            <w:tcW w:w="2628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2017-2018 </w:t>
            </w: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Организационно-деятельностный </w:t>
            </w: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этап саморазвития</w:t>
            </w:r>
          </w:p>
        </w:tc>
        <w:tc>
          <w:tcPr>
            <w:tcW w:w="3752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Диагностика школьников Корректировка </w:t>
            </w: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индивидуальных  программ</w:t>
            </w:r>
            <w:proofErr w:type="gramEnd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Работа над созданием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Материалы для проведения уроков ознакомления с окружающим миром</w:t>
            </w: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».</w:t>
            </w:r>
          </w:p>
        </w:tc>
        <w:tc>
          <w:tcPr>
            <w:tcW w:w="3190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Создание анкет, тестов. Выступление на ШМО, педсоветах</w:t>
            </w:r>
          </w:p>
        </w:tc>
      </w:tr>
      <w:tr w:rsidR="00CD1232" w:rsidRPr="00CD1232" w:rsidTr="005B5C5E">
        <w:tc>
          <w:tcPr>
            <w:tcW w:w="2628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2018</w:t>
            </w: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Контрольно-результативный</w:t>
            </w:r>
          </w:p>
        </w:tc>
        <w:tc>
          <w:tcPr>
            <w:tcW w:w="3752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Внедрение в практику ИКТ.</w:t>
            </w:r>
          </w:p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Определение  факторов</w:t>
            </w:r>
            <w:proofErr w:type="gramEnd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влияющих на повышение эффективности  учебного процесса.</w:t>
            </w:r>
          </w:p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Разработка заданий для </w:t>
            </w: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индивидуальных  работ</w:t>
            </w:r>
            <w:proofErr w:type="gramEnd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обучающимися</w:t>
            </w: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Проведение </w:t>
            </w: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открытых  занятий</w:t>
            </w:r>
            <w:proofErr w:type="gramEnd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Апробация сборников.</w:t>
            </w:r>
          </w:p>
        </w:tc>
        <w:tc>
          <w:tcPr>
            <w:tcW w:w="3190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Выводы и рекомендации; разработка методических средств, повышающих эффективность проведения уроков, конспекты выступления </w:t>
            </w: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  педсоветах</w:t>
            </w:r>
            <w:proofErr w:type="gramEnd"/>
          </w:p>
        </w:tc>
      </w:tr>
      <w:tr w:rsidR="00CD1232" w:rsidRPr="00CD1232" w:rsidTr="005B5C5E">
        <w:tc>
          <w:tcPr>
            <w:tcW w:w="2628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9-2020</w:t>
            </w:r>
          </w:p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Коррекционный этап</w:t>
            </w:r>
          </w:p>
        </w:tc>
        <w:tc>
          <w:tcPr>
            <w:tcW w:w="3752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Система уроков, основанных на ИКТ. Использование на </w:t>
            </w: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уроках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сборников</w:t>
            </w:r>
            <w:proofErr w:type="gramEnd"/>
          </w:p>
        </w:tc>
        <w:tc>
          <w:tcPr>
            <w:tcW w:w="3190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Разработка критериев, влияющих на эффективность учебного процесса. С использованием ИКТ. Конспекты открытых мероприятий.</w:t>
            </w:r>
          </w:p>
        </w:tc>
      </w:tr>
      <w:tr w:rsidR="00CD1232" w:rsidRPr="00CD1232" w:rsidTr="005B5C5E">
        <w:tc>
          <w:tcPr>
            <w:tcW w:w="2628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2020</w:t>
            </w: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21</w:t>
            </w:r>
          </w:p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Заключительный этап</w:t>
            </w:r>
          </w:p>
        </w:tc>
        <w:tc>
          <w:tcPr>
            <w:tcW w:w="3752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Обобщение и систематизация материала. Постановка целей и задач на </w:t>
            </w: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следующий  межаттестационный</w:t>
            </w:r>
            <w:proofErr w:type="gramEnd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период.</w:t>
            </w:r>
          </w:p>
        </w:tc>
        <w:tc>
          <w:tcPr>
            <w:tcW w:w="3190" w:type="dxa"/>
          </w:tcPr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Аналитический отчет</w:t>
            </w:r>
          </w:p>
          <w:p w:rsidR="00CD1232" w:rsidRPr="00CD1232" w:rsidRDefault="00CD1232" w:rsidP="000A190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CD12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Проектная  работа</w:t>
            </w:r>
            <w:proofErr w:type="gramEnd"/>
          </w:p>
        </w:tc>
      </w:tr>
    </w:tbl>
    <w:p w:rsidR="00CD1232" w:rsidRPr="00CD1232" w:rsidRDefault="00CD1232" w:rsidP="000A1907">
      <w:pPr>
        <w:spacing w:line="2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D1232" w:rsidRPr="00CD1232" w:rsidRDefault="00CD1232" w:rsidP="000A1907">
      <w:pPr>
        <w:spacing w:line="20" w:lineRule="atLeas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E073B" w:rsidRPr="00CD1232" w:rsidRDefault="008E073B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3B" w:rsidRPr="008E073B" w:rsidRDefault="008E073B" w:rsidP="000A1907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B96" w:rsidRDefault="008E073B" w:rsidP="000A1907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B96" w:rsidRDefault="004E7B96" w:rsidP="000A1907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96" w:rsidRDefault="004E7B96" w:rsidP="000A1907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96" w:rsidRDefault="004E7B96" w:rsidP="000A1907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96" w:rsidRDefault="004E7B96" w:rsidP="000A1907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96" w:rsidRDefault="004E7B96" w:rsidP="000A1907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CB" w:rsidRPr="007750D6" w:rsidRDefault="005979CB" w:rsidP="007750D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5979CB" w:rsidRPr="007750D6" w:rsidSect="007750D6">
          <w:type w:val="nextColumn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979CB" w:rsidRDefault="005979CB" w:rsidP="000A1907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2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5979CB" w:rsidRPr="004E7B96" w:rsidRDefault="005979CB" w:rsidP="000A1907">
      <w:pPr>
        <w:pStyle w:val="a6"/>
        <w:numPr>
          <w:ilvl w:val="0"/>
          <w:numId w:val="9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7B9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273-ФЗ.</w:t>
      </w:r>
    </w:p>
    <w:p w:rsidR="005979CB" w:rsidRPr="004E7B96" w:rsidRDefault="005979CB" w:rsidP="000A1907">
      <w:pPr>
        <w:pStyle w:val="a6"/>
        <w:numPr>
          <w:ilvl w:val="0"/>
          <w:numId w:val="9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7B96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15.07.2013г. №78-ОЗ «Об образовании в Свердловской области». </w:t>
      </w:r>
    </w:p>
    <w:p w:rsidR="005979CB" w:rsidRPr="004E7B96" w:rsidRDefault="005979CB" w:rsidP="000A1907">
      <w:pPr>
        <w:pStyle w:val="a6"/>
        <w:numPr>
          <w:ilvl w:val="0"/>
          <w:numId w:val="9"/>
        </w:numPr>
        <w:spacing w:line="2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B96">
        <w:rPr>
          <w:rFonts w:ascii="Times New Roman" w:hAnsi="Times New Roman" w:cs="Times New Roman"/>
          <w:sz w:val="28"/>
          <w:szCs w:val="28"/>
        </w:rPr>
        <w:t xml:space="preserve">Занимательные материалы. 1-4 класс (по логике и математике, по развитию речи, по русскому языку, на уроке и в группе продленного дня). Начальная школа. /Сост. </w:t>
      </w:r>
      <w:proofErr w:type="spellStart"/>
      <w:r w:rsidRPr="004E7B96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4E7B96">
        <w:rPr>
          <w:rFonts w:ascii="Times New Roman" w:hAnsi="Times New Roman" w:cs="Times New Roman"/>
          <w:sz w:val="28"/>
          <w:szCs w:val="28"/>
        </w:rPr>
        <w:t xml:space="preserve"> И.Г. – М.: ВАКО, 2005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 xml:space="preserve">Дидактические игры на уроках русского языка в 1-4 классах вспомогательной школы.  </w:t>
      </w:r>
      <w:proofErr w:type="spellStart"/>
      <w:r w:rsidRPr="00517246">
        <w:rPr>
          <w:rFonts w:ascii="Times New Roman" w:hAnsi="Times New Roman" w:cs="Times New Roman"/>
          <w:sz w:val="28"/>
          <w:szCs w:val="28"/>
        </w:rPr>
        <w:t>А.К.Аксенова</w:t>
      </w:r>
      <w:proofErr w:type="spellEnd"/>
      <w:r w:rsidRPr="00517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246">
        <w:rPr>
          <w:rFonts w:ascii="Times New Roman" w:hAnsi="Times New Roman" w:cs="Times New Roman"/>
          <w:sz w:val="28"/>
          <w:szCs w:val="28"/>
        </w:rPr>
        <w:t>Э.В.Якубовская</w:t>
      </w:r>
      <w:proofErr w:type="spellEnd"/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 xml:space="preserve">Коррекция письма на уроках 1-4 классы. </w:t>
      </w:r>
      <w:proofErr w:type="spellStart"/>
      <w:r w:rsidRPr="00517246">
        <w:rPr>
          <w:rFonts w:ascii="Times New Roman" w:hAnsi="Times New Roman" w:cs="Times New Roman"/>
          <w:sz w:val="28"/>
          <w:szCs w:val="28"/>
        </w:rPr>
        <w:t>Л.В.Зубарева</w:t>
      </w:r>
      <w:proofErr w:type="spellEnd"/>
      <w:r w:rsidRPr="00517246">
        <w:rPr>
          <w:rFonts w:ascii="Times New Roman" w:hAnsi="Times New Roman" w:cs="Times New Roman"/>
          <w:sz w:val="28"/>
          <w:szCs w:val="28"/>
        </w:rPr>
        <w:t xml:space="preserve"> /практические и тренировочные задания и </w:t>
      </w:r>
      <w:proofErr w:type="gramStart"/>
      <w:r w:rsidRPr="00517246">
        <w:rPr>
          <w:rFonts w:ascii="Times New Roman" w:hAnsi="Times New Roman" w:cs="Times New Roman"/>
          <w:sz w:val="28"/>
          <w:szCs w:val="28"/>
        </w:rPr>
        <w:t>упражнения./</w:t>
      </w:r>
      <w:proofErr w:type="gramEnd"/>
      <w:r w:rsidRPr="00517246">
        <w:rPr>
          <w:rFonts w:ascii="Times New Roman" w:hAnsi="Times New Roman" w:cs="Times New Roman"/>
          <w:sz w:val="28"/>
          <w:szCs w:val="28"/>
        </w:rPr>
        <w:t xml:space="preserve"> Изд. «Учитель"2007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Обучение учащихся 1-4 классов во вспомогательной школе. 1978г.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"Окружающий мир".  Н.А.</w:t>
      </w:r>
      <w:r w:rsidRPr="004E7B96">
        <w:rPr>
          <w:rFonts w:ascii="Times New Roman" w:hAnsi="Times New Roman" w:cs="Times New Roman"/>
          <w:sz w:val="28"/>
          <w:szCs w:val="28"/>
        </w:rPr>
        <w:t xml:space="preserve"> </w:t>
      </w:r>
      <w:r w:rsidRPr="00517246">
        <w:rPr>
          <w:rFonts w:ascii="Times New Roman" w:hAnsi="Times New Roman" w:cs="Times New Roman"/>
          <w:sz w:val="28"/>
          <w:szCs w:val="28"/>
        </w:rPr>
        <w:t>Новоселова, А.А.</w:t>
      </w:r>
      <w:r w:rsidRPr="004E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246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517246">
        <w:rPr>
          <w:rFonts w:ascii="Times New Roman" w:hAnsi="Times New Roman" w:cs="Times New Roman"/>
          <w:sz w:val="28"/>
          <w:szCs w:val="28"/>
        </w:rPr>
        <w:t xml:space="preserve"> /Учебное пособие по развитию речи для специальных (коррекционных) общеобразовательных школ 1,2</w:t>
      </w:r>
      <w:r>
        <w:rPr>
          <w:rFonts w:ascii="Times New Roman" w:hAnsi="Times New Roman" w:cs="Times New Roman"/>
          <w:sz w:val="28"/>
          <w:szCs w:val="28"/>
        </w:rPr>
        <w:t xml:space="preserve">,3 </w:t>
      </w:r>
      <w:r w:rsidRPr="00517246">
        <w:rPr>
          <w:rFonts w:ascii="Times New Roman" w:hAnsi="Times New Roman" w:cs="Times New Roman"/>
          <w:sz w:val="28"/>
          <w:szCs w:val="28"/>
        </w:rPr>
        <w:t>часть.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миром. Конспекты занятий. Для работы с детьми </w:t>
      </w:r>
      <w:proofErr w:type="gramStart"/>
      <w:r w:rsidRPr="00517246">
        <w:rPr>
          <w:rFonts w:ascii="Times New Roman" w:hAnsi="Times New Roman" w:cs="Times New Roman"/>
          <w:sz w:val="28"/>
          <w:szCs w:val="28"/>
        </w:rPr>
        <w:t>с  5</w:t>
      </w:r>
      <w:proofErr w:type="gramEnd"/>
      <w:r w:rsidRPr="00517246">
        <w:rPr>
          <w:rFonts w:ascii="Times New Roman" w:hAnsi="Times New Roman" w:cs="Times New Roman"/>
          <w:sz w:val="28"/>
          <w:szCs w:val="28"/>
        </w:rPr>
        <w:t>-7 лет с ЗПР. /сост. Морозова И.А., Пушкарева М.А. – М.: Мозаика – Синтез, 2006.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общеобразовательных учреждений 8 вида подготовительный, 1-4 классы. / Под ред. </w:t>
      </w:r>
      <w:proofErr w:type="spellStart"/>
      <w:r w:rsidRPr="00517246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517246">
        <w:rPr>
          <w:rFonts w:ascii="Times New Roman" w:hAnsi="Times New Roman" w:cs="Times New Roman"/>
          <w:sz w:val="28"/>
          <w:szCs w:val="28"/>
        </w:rPr>
        <w:t>. – М, Просвещение, 2004;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Пальчиковая гимнастика. О.В.</w:t>
      </w:r>
      <w:r w:rsidRPr="004E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246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517246">
        <w:rPr>
          <w:rFonts w:ascii="Times New Roman" w:hAnsi="Times New Roman" w:cs="Times New Roman"/>
          <w:sz w:val="28"/>
          <w:szCs w:val="28"/>
        </w:rPr>
        <w:t>, Е.А.</w:t>
      </w:r>
      <w:r w:rsidRPr="004E7B96">
        <w:rPr>
          <w:rFonts w:ascii="Times New Roman" w:hAnsi="Times New Roman" w:cs="Times New Roman"/>
          <w:sz w:val="28"/>
          <w:szCs w:val="28"/>
        </w:rPr>
        <w:t xml:space="preserve"> </w:t>
      </w:r>
      <w:r w:rsidRPr="00517246">
        <w:rPr>
          <w:rFonts w:ascii="Times New Roman" w:hAnsi="Times New Roman" w:cs="Times New Roman"/>
          <w:sz w:val="28"/>
          <w:szCs w:val="28"/>
        </w:rPr>
        <w:t>Нефедова. М.:2006.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 xml:space="preserve">Развитие речи. Младшая и старшая группа. Занимательные материалы. /Сост. </w:t>
      </w:r>
      <w:proofErr w:type="spellStart"/>
      <w:proofErr w:type="gramStart"/>
      <w:r w:rsidRPr="00517246">
        <w:rPr>
          <w:rFonts w:ascii="Times New Roman" w:hAnsi="Times New Roman" w:cs="Times New Roman"/>
          <w:sz w:val="28"/>
          <w:szCs w:val="28"/>
        </w:rPr>
        <w:t>О.И.Бочкарева</w:t>
      </w:r>
      <w:proofErr w:type="spellEnd"/>
      <w:r w:rsidRPr="0051724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17246">
        <w:rPr>
          <w:rFonts w:ascii="Times New Roman" w:hAnsi="Times New Roman" w:cs="Times New Roman"/>
          <w:sz w:val="28"/>
          <w:szCs w:val="28"/>
        </w:rPr>
        <w:t xml:space="preserve"> Волгоград: ИТД. «Корифей", 2008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Развитие речи. Вторая младшая группа. Разработка занятий. / Сост. Жукова Р.А. – Волгоград: ИТД "Корифей", 2008</w:t>
      </w:r>
    </w:p>
    <w:p w:rsidR="005979CB" w:rsidRPr="00517246" w:rsidRDefault="005979CB" w:rsidP="000A1907">
      <w:pPr>
        <w:suppressAutoHyphens/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«Тематические загадки для дошкольников»</w:t>
      </w:r>
      <w:proofErr w:type="gramStart"/>
      <w:r w:rsidRPr="0051724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17246">
        <w:rPr>
          <w:rFonts w:ascii="Times New Roman" w:hAnsi="Times New Roman" w:cs="Times New Roman"/>
          <w:sz w:val="28"/>
          <w:szCs w:val="28"/>
        </w:rPr>
        <w:t>В.П.Гудимов</w:t>
      </w:r>
      <w:proofErr w:type="spellEnd"/>
      <w:proofErr w:type="gramEnd"/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 xml:space="preserve">Учебный процесс во вспомогательной </w:t>
      </w:r>
      <w:proofErr w:type="gramStart"/>
      <w:r w:rsidRPr="00517246">
        <w:rPr>
          <w:rFonts w:ascii="Times New Roman" w:hAnsi="Times New Roman" w:cs="Times New Roman"/>
          <w:sz w:val="28"/>
          <w:szCs w:val="28"/>
        </w:rPr>
        <w:t>школе./</w:t>
      </w:r>
      <w:proofErr w:type="gramEnd"/>
      <w:r w:rsidRPr="00517246">
        <w:rPr>
          <w:rFonts w:ascii="Times New Roman" w:hAnsi="Times New Roman" w:cs="Times New Roman"/>
          <w:sz w:val="28"/>
          <w:szCs w:val="28"/>
        </w:rPr>
        <w:t xml:space="preserve"> Екатеринбург, 1993.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Урок чтения во вспомогательной школе. Методические рекомендации. /Екатеринбург, 1993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 xml:space="preserve">Журналы "Начальная школа" 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Журналы "Дефектология"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Журналы "Коррекционная педагогика"</w:t>
      </w:r>
    </w:p>
    <w:p w:rsidR="005979CB" w:rsidRPr="00517246" w:rsidRDefault="005979CB" w:rsidP="000A1907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246">
        <w:rPr>
          <w:rFonts w:ascii="Times New Roman" w:hAnsi="Times New Roman" w:cs="Times New Roman"/>
          <w:sz w:val="28"/>
          <w:szCs w:val="28"/>
        </w:rPr>
        <w:t>Журнал "Воспитание и обучение детей с нарушениями в развитии", №4, 2009</w:t>
      </w:r>
      <w:proofErr w:type="gramStart"/>
      <w:r w:rsidRPr="00517246">
        <w:rPr>
          <w:rFonts w:ascii="Times New Roman" w:hAnsi="Times New Roman" w:cs="Times New Roman"/>
          <w:sz w:val="28"/>
          <w:szCs w:val="28"/>
        </w:rPr>
        <w:t xml:space="preserve">г,   </w:t>
      </w:r>
      <w:proofErr w:type="gramEnd"/>
      <w:r w:rsidRPr="00517246">
        <w:rPr>
          <w:rFonts w:ascii="Times New Roman" w:hAnsi="Times New Roman" w:cs="Times New Roman"/>
          <w:sz w:val="28"/>
          <w:szCs w:val="28"/>
        </w:rPr>
        <w:t>№1, 2008г</w:t>
      </w:r>
    </w:p>
    <w:p w:rsidR="005979CB" w:rsidRDefault="005979CB" w:rsidP="000A190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5979CB" w:rsidSect="007750D6">
          <w:type w:val="nextColumn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E7B96" w:rsidRPr="00F43823" w:rsidRDefault="00F43823" w:rsidP="005172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Pr="00F4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F43823" w:rsidRPr="00F43823" w:rsidRDefault="00F43823" w:rsidP="00F43823">
      <w:pPr>
        <w:pStyle w:val="a6"/>
        <w:numPr>
          <w:ilvl w:val="0"/>
          <w:numId w:val="11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упражнений по развитию устной речи;</w:t>
      </w:r>
    </w:p>
    <w:p w:rsidR="00F43823" w:rsidRPr="00F43823" w:rsidRDefault="00F43823" w:rsidP="00F43823">
      <w:pPr>
        <w:spacing w:before="100" w:beforeAutospacing="1" w:after="100" w:afterAutospacing="1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</w:t>
      </w:r>
      <w:r w:rsidRPr="00F4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«Пословицы, поговорки, скороговорки»;</w:t>
      </w:r>
    </w:p>
    <w:p w:rsidR="00F43823" w:rsidRPr="00F43823" w:rsidRDefault="00F43823" w:rsidP="00F43823">
      <w:pPr>
        <w:spacing w:before="100" w:beforeAutospacing="1" w:after="100" w:afterAutospacing="1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</w:t>
      </w:r>
      <w:r w:rsidRPr="00F4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«Пословицы в картинках»;</w:t>
      </w:r>
    </w:p>
    <w:p w:rsidR="00F43823" w:rsidRPr="00F43823" w:rsidRDefault="00F43823" w:rsidP="00F43823">
      <w:pPr>
        <w:spacing w:before="100" w:beforeAutospacing="1" w:after="100" w:afterAutospacing="1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  Памятка</w:t>
      </w:r>
      <w:r w:rsidRPr="00F4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по развитию речи своих детей.</w:t>
      </w:r>
    </w:p>
    <w:p w:rsidR="004E7B96" w:rsidRDefault="004E7B96" w:rsidP="00F43823">
      <w:pPr>
        <w:pStyle w:val="a6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26" w:rsidRPr="004F3081" w:rsidRDefault="000A0D26" w:rsidP="004F3081">
      <w:pPr>
        <w:pStyle w:val="a6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0D26" w:rsidRPr="004F3081" w:rsidSect="00F239AE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A4" w:rsidRDefault="00FC25A4" w:rsidP="009A5501">
      <w:pPr>
        <w:spacing w:after="0" w:line="240" w:lineRule="auto"/>
      </w:pPr>
      <w:r>
        <w:separator/>
      </w:r>
    </w:p>
  </w:endnote>
  <w:endnote w:type="continuationSeparator" w:id="0">
    <w:p w:rsidR="00FC25A4" w:rsidRDefault="00FC25A4" w:rsidP="009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884079"/>
      <w:docPartObj>
        <w:docPartGallery w:val="Page Numbers (Bottom of Page)"/>
        <w:docPartUnique/>
      </w:docPartObj>
    </w:sdtPr>
    <w:sdtContent>
      <w:p w:rsidR="00FC25A4" w:rsidRDefault="00FC25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81">
          <w:rPr>
            <w:noProof/>
          </w:rPr>
          <w:t>30</w:t>
        </w:r>
        <w:r>
          <w:fldChar w:fldCharType="end"/>
        </w:r>
      </w:p>
    </w:sdtContent>
  </w:sdt>
  <w:p w:rsidR="00FC25A4" w:rsidRDefault="00FC25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A4" w:rsidRDefault="00FC25A4" w:rsidP="009A5501">
      <w:pPr>
        <w:spacing w:after="0" w:line="240" w:lineRule="auto"/>
      </w:pPr>
      <w:r>
        <w:separator/>
      </w:r>
    </w:p>
  </w:footnote>
  <w:footnote w:type="continuationSeparator" w:id="0">
    <w:p w:rsidR="00FC25A4" w:rsidRDefault="00FC25A4" w:rsidP="009A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2E37FC4"/>
    <w:multiLevelType w:val="multilevel"/>
    <w:tmpl w:val="D3863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7D5B68"/>
    <w:multiLevelType w:val="hybridMultilevel"/>
    <w:tmpl w:val="686A1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185"/>
    <w:multiLevelType w:val="hybridMultilevel"/>
    <w:tmpl w:val="8252FA84"/>
    <w:lvl w:ilvl="0" w:tplc="3880F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64E6"/>
    <w:multiLevelType w:val="hybridMultilevel"/>
    <w:tmpl w:val="1B7CA468"/>
    <w:lvl w:ilvl="0" w:tplc="D7962E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4A38D4"/>
    <w:multiLevelType w:val="hybridMultilevel"/>
    <w:tmpl w:val="47A274E6"/>
    <w:lvl w:ilvl="0" w:tplc="BC189E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3E54BC4"/>
    <w:multiLevelType w:val="hybridMultilevel"/>
    <w:tmpl w:val="B96880CE"/>
    <w:lvl w:ilvl="0" w:tplc="C1403A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EFE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4692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2EA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0910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4C55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8F52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BE2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DAA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59D5"/>
    <w:multiLevelType w:val="hybridMultilevel"/>
    <w:tmpl w:val="084CBB1A"/>
    <w:lvl w:ilvl="0" w:tplc="FCD06F16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7E1F2D"/>
    <w:multiLevelType w:val="hybridMultilevel"/>
    <w:tmpl w:val="71AA0FB2"/>
    <w:lvl w:ilvl="0" w:tplc="675E0C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F210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1AAB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EA7E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7C16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FE37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A0C0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2A1D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20A9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B104869"/>
    <w:multiLevelType w:val="multilevel"/>
    <w:tmpl w:val="623AD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E204B3"/>
    <w:multiLevelType w:val="hybridMultilevel"/>
    <w:tmpl w:val="00A8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51E"/>
    <w:rsid w:val="00021D43"/>
    <w:rsid w:val="000310F5"/>
    <w:rsid w:val="00035A33"/>
    <w:rsid w:val="00041985"/>
    <w:rsid w:val="00073DBD"/>
    <w:rsid w:val="00087820"/>
    <w:rsid w:val="000A0D26"/>
    <w:rsid w:val="000A1907"/>
    <w:rsid w:val="000D4418"/>
    <w:rsid w:val="00104C1C"/>
    <w:rsid w:val="001237EF"/>
    <w:rsid w:val="00146EE2"/>
    <w:rsid w:val="00196348"/>
    <w:rsid w:val="002219C6"/>
    <w:rsid w:val="00247760"/>
    <w:rsid w:val="0025108E"/>
    <w:rsid w:val="00257E57"/>
    <w:rsid w:val="002860EB"/>
    <w:rsid w:val="002A7B52"/>
    <w:rsid w:val="002C1E30"/>
    <w:rsid w:val="002C4CE5"/>
    <w:rsid w:val="002E3860"/>
    <w:rsid w:val="00352F58"/>
    <w:rsid w:val="003637B9"/>
    <w:rsid w:val="00382F97"/>
    <w:rsid w:val="003C58C4"/>
    <w:rsid w:val="003D414D"/>
    <w:rsid w:val="00437598"/>
    <w:rsid w:val="00447CD3"/>
    <w:rsid w:val="0048015D"/>
    <w:rsid w:val="004D0CA8"/>
    <w:rsid w:val="004E7B96"/>
    <w:rsid w:val="004F3081"/>
    <w:rsid w:val="0050348A"/>
    <w:rsid w:val="00510225"/>
    <w:rsid w:val="00517246"/>
    <w:rsid w:val="00521D64"/>
    <w:rsid w:val="005979CB"/>
    <w:rsid w:val="005A054E"/>
    <w:rsid w:val="005B27C9"/>
    <w:rsid w:val="005B5C5E"/>
    <w:rsid w:val="00606D51"/>
    <w:rsid w:val="0067426E"/>
    <w:rsid w:val="006C55FA"/>
    <w:rsid w:val="006D36E7"/>
    <w:rsid w:val="00701A47"/>
    <w:rsid w:val="00703747"/>
    <w:rsid w:val="00707EE1"/>
    <w:rsid w:val="0074124B"/>
    <w:rsid w:val="007750D6"/>
    <w:rsid w:val="007A0442"/>
    <w:rsid w:val="007C33D3"/>
    <w:rsid w:val="007D4634"/>
    <w:rsid w:val="00800700"/>
    <w:rsid w:val="0081172D"/>
    <w:rsid w:val="0083604D"/>
    <w:rsid w:val="0088505C"/>
    <w:rsid w:val="00885452"/>
    <w:rsid w:val="008B5139"/>
    <w:rsid w:val="008C6CF7"/>
    <w:rsid w:val="008D3E44"/>
    <w:rsid w:val="008E073B"/>
    <w:rsid w:val="0093681D"/>
    <w:rsid w:val="009A5501"/>
    <w:rsid w:val="009E5B82"/>
    <w:rsid w:val="00A229BC"/>
    <w:rsid w:val="00AA71D9"/>
    <w:rsid w:val="00AE0F8B"/>
    <w:rsid w:val="00AF20A8"/>
    <w:rsid w:val="00AF66F3"/>
    <w:rsid w:val="00B0629F"/>
    <w:rsid w:val="00B44B9A"/>
    <w:rsid w:val="00B57913"/>
    <w:rsid w:val="00B6199D"/>
    <w:rsid w:val="00B81AFC"/>
    <w:rsid w:val="00BA5180"/>
    <w:rsid w:val="00BD51D2"/>
    <w:rsid w:val="00C02146"/>
    <w:rsid w:val="00C5732C"/>
    <w:rsid w:val="00C60136"/>
    <w:rsid w:val="00C84565"/>
    <w:rsid w:val="00CD1232"/>
    <w:rsid w:val="00CD6E5E"/>
    <w:rsid w:val="00CD6FE5"/>
    <w:rsid w:val="00D02832"/>
    <w:rsid w:val="00D14759"/>
    <w:rsid w:val="00DE1AC0"/>
    <w:rsid w:val="00E00836"/>
    <w:rsid w:val="00E206A6"/>
    <w:rsid w:val="00E30DA7"/>
    <w:rsid w:val="00E4351E"/>
    <w:rsid w:val="00E65608"/>
    <w:rsid w:val="00EA1BAF"/>
    <w:rsid w:val="00EA62F6"/>
    <w:rsid w:val="00EB0EE6"/>
    <w:rsid w:val="00EB60E7"/>
    <w:rsid w:val="00EF066D"/>
    <w:rsid w:val="00EF368F"/>
    <w:rsid w:val="00F165C7"/>
    <w:rsid w:val="00F239AE"/>
    <w:rsid w:val="00F43823"/>
    <w:rsid w:val="00F75A20"/>
    <w:rsid w:val="00F81E88"/>
    <w:rsid w:val="00FA6610"/>
    <w:rsid w:val="00FC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508B7-6260-482E-A6F7-F0E26D3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7EE1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48015D"/>
    <w:rPr>
      <w:i/>
      <w:iCs/>
    </w:rPr>
  </w:style>
  <w:style w:type="character" w:customStyle="1" w:styleId="apple-converted-space">
    <w:name w:val="apple-converted-space"/>
    <w:basedOn w:val="a0"/>
    <w:rsid w:val="0048015D"/>
  </w:style>
  <w:style w:type="paragraph" w:styleId="a6">
    <w:name w:val="List Paragraph"/>
    <w:basedOn w:val="a"/>
    <w:uiPriority w:val="34"/>
    <w:qFormat/>
    <w:rsid w:val="008E073B"/>
    <w:pPr>
      <w:ind w:left="720"/>
      <w:contextualSpacing/>
    </w:pPr>
  </w:style>
  <w:style w:type="table" w:styleId="a7">
    <w:name w:val="Table Grid"/>
    <w:basedOn w:val="a1"/>
    <w:uiPriority w:val="39"/>
    <w:rsid w:val="0070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D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5501"/>
  </w:style>
  <w:style w:type="paragraph" w:styleId="ac">
    <w:name w:val="footer"/>
    <w:basedOn w:val="a"/>
    <w:link w:val="ad"/>
    <w:uiPriority w:val="99"/>
    <w:unhideWhenUsed/>
    <w:rsid w:val="009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Умение воспринимать устную речь</c:v>
                </c:pt>
                <c:pt idx="1">
                  <c:v>Умение поддерживать беседу со</c:v>
                </c:pt>
                <c:pt idx="2">
                  <c:v>Умение вести простую по смыслу беседу по литературным произведениям.</c:v>
                </c:pt>
                <c:pt idx="3">
                  <c:v>Умение излагать свои мысли, составлять простые предложения.</c:v>
                </c:pt>
                <c:pt idx="4">
                  <c:v>Узнавание и воспроизведение изученных букв.</c:v>
                </c:pt>
                <c:pt idx="5">
                  <c:v>Составление и чтение слогов, слов и простых предложений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Умение воспринимать устную речь</c:v>
                </c:pt>
                <c:pt idx="1">
                  <c:v>Умение поддерживать беседу со</c:v>
                </c:pt>
                <c:pt idx="2">
                  <c:v>Умение вести простую по смыслу беседу по литературным произведениям.</c:v>
                </c:pt>
                <c:pt idx="3">
                  <c:v>Умение излагать свои мысли, составлять простые предложения.</c:v>
                </c:pt>
                <c:pt idx="4">
                  <c:v>Узнавание и воспроизведение изученных букв.</c:v>
                </c:pt>
                <c:pt idx="5">
                  <c:v>Составление и чтение слогов, слов и простых предложений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Умение воспринимать устную речь</c:v>
                </c:pt>
                <c:pt idx="1">
                  <c:v>Умение поддерживать беседу со</c:v>
                </c:pt>
                <c:pt idx="2">
                  <c:v>Умение вести простую по смыслу беседу по литературным произведениям.</c:v>
                </c:pt>
                <c:pt idx="3">
                  <c:v>Умение излагать свои мысли, составлять простые предложения.</c:v>
                </c:pt>
                <c:pt idx="4">
                  <c:v>Узнавание и воспроизведение изученных букв.</c:v>
                </c:pt>
                <c:pt idx="5">
                  <c:v>Составление и чтение слогов, слов и простых предложений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178176"/>
        <c:axId val="307177784"/>
      </c:barChart>
      <c:catAx>
        <c:axId val="30717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7784"/>
        <c:crosses val="autoZero"/>
        <c:auto val="1"/>
        <c:lblAlgn val="ctr"/>
        <c:lblOffset val="100"/>
        <c:noMultiLvlLbl val="0"/>
      </c:catAx>
      <c:valAx>
        <c:axId val="30717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Кремер Дмитрий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Лист2!$A$3:$A$8</c:f>
              <c:strCache>
                <c:ptCount val="6"/>
                <c:pt idx="0">
                  <c:v>Умение воспринимать устную речь</c:v>
                </c:pt>
                <c:pt idx="1">
                  <c:v>Умение поддерживать беседу со сверстниками и взрослыми.</c:v>
                </c:pt>
                <c:pt idx="2">
                  <c:v>Умение вести простую по смыслу беседу по литературным произведениям.</c:v>
                </c:pt>
                <c:pt idx="3">
                  <c:v>Умение излагать свои мысли, составлять простые предложения.</c:v>
                </c:pt>
                <c:pt idx="4">
                  <c:v>Узнавание и воспроизведение изученных букв.</c:v>
                </c:pt>
                <c:pt idx="5">
                  <c:v>Составление и чтение слогов, слов и простых предложений в порядке изучения букв.</c:v>
                </c:pt>
              </c:strCache>
            </c:str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Лист2!$A$3:$A$8</c:f>
              <c:strCache>
                <c:ptCount val="6"/>
                <c:pt idx="0">
                  <c:v>Умение воспринимать устную речь</c:v>
                </c:pt>
                <c:pt idx="1">
                  <c:v>Умение поддерживать беседу со сверстниками и взрослыми.</c:v>
                </c:pt>
                <c:pt idx="2">
                  <c:v>Умение вести простую по смыслу беседу по литературным произведениям.</c:v>
                </c:pt>
                <c:pt idx="3">
                  <c:v>Умение излагать свои мысли, составлять простые предложения.</c:v>
                </c:pt>
                <c:pt idx="4">
                  <c:v>Узнавание и воспроизведение изученных букв.</c:v>
                </c:pt>
                <c:pt idx="5">
                  <c:v>Составление и чтение слогов, слов и простых предложений в порядке изучения букв.</c:v>
                </c:pt>
              </c:strCache>
            </c:strRef>
          </c:cat>
          <c:val>
            <c:numRef>
              <c:f>Лист2!$C$3:$C$8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Лист2!$A$3:$A$8</c:f>
              <c:strCache>
                <c:ptCount val="6"/>
                <c:pt idx="0">
                  <c:v>Умение воспринимать устную речь</c:v>
                </c:pt>
                <c:pt idx="1">
                  <c:v>Умение поддерживать беседу со сверстниками и взрослыми.</c:v>
                </c:pt>
                <c:pt idx="2">
                  <c:v>Умение вести простую по смыслу беседу по литературным произведениям.</c:v>
                </c:pt>
                <c:pt idx="3">
                  <c:v>Умение излагать свои мысли, составлять простые предложения.</c:v>
                </c:pt>
                <c:pt idx="4">
                  <c:v>Узнавание и воспроизведение изученных букв.</c:v>
                </c:pt>
                <c:pt idx="5">
                  <c:v>Составление и чтение слогов, слов и простых предложений в порядке изучения букв.</c:v>
                </c:pt>
              </c:strCache>
            </c:strRef>
          </c:cat>
          <c:val>
            <c:numRef>
              <c:f>Лист2!$D$3:$D$8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171904"/>
        <c:axId val="307173080"/>
      </c:barChart>
      <c:catAx>
        <c:axId val="30717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3080"/>
        <c:crosses val="autoZero"/>
        <c:auto val="1"/>
        <c:lblAlgn val="ctr"/>
        <c:lblOffset val="100"/>
        <c:noMultiLvlLbl val="0"/>
      </c:catAx>
      <c:valAx>
        <c:axId val="307173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Образцов Кирилл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Лист3!$A$3:$A$8</c:f>
              <c:strCache>
                <c:ptCount val="6"/>
                <c:pt idx="0">
                  <c:v>Умение воспринимать устную речь</c:v>
                </c:pt>
                <c:pt idx="1">
                  <c:v>Умение поддерживать беседу со сверстниками и взрослыми.</c:v>
                </c:pt>
                <c:pt idx="2">
                  <c:v>Умение вести простую по смыслу беседу по литературным произведениям.</c:v>
                </c:pt>
                <c:pt idx="3">
                  <c:v>Умение излагать свои мысли, составлять простые предложения.</c:v>
                </c:pt>
                <c:pt idx="4">
                  <c:v>Узнавание и воспроизведение изученных букв.</c:v>
                </c:pt>
                <c:pt idx="5">
                  <c:v>Составление и чтение слогов, слов и простых предложений в порядке изучения букв.</c:v>
                </c:pt>
              </c:strCache>
            </c:strRef>
          </c:cat>
          <c:val>
            <c:numRef>
              <c:f>Лист3!$B$3:$B$8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Лист3!$C$2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Лист3!$A$3:$A$8</c:f>
              <c:strCache>
                <c:ptCount val="6"/>
                <c:pt idx="0">
                  <c:v>Умение воспринимать устную речь</c:v>
                </c:pt>
                <c:pt idx="1">
                  <c:v>Умение поддерживать беседу со сверстниками и взрослыми.</c:v>
                </c:pt>
                <c:pt idx="2">
                  <c:v>Умение вести простую по смыслу беседу по литературным произведениям.</c:v>
                </c:pt>
                <c:pt idx="3">
                  <c:v>Умение излагать свои мысли, составлять простые предложения.</c:v>
                </c:pt>
                <c:pt idx="4">
                  <c:v>Узнавание и воспроизведение изученных букв.</c:v>
                </c:pt>
                <c:pt idx="5">
                  <c:v>Составление и чтение слогов, слов и простых предложений в порядке изучения букв.</c:v>
                </c:pt>
              </c:strCache>
            </c:strRef>
          </c:cat>
          <c:val>
            <c:numRef>
              <c:f>Лист3!$C$3:$C$8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176216"/>
        <c:axId val="307172296"/>
      </c:barChart>
      <c:catAx>
        <c:axId val="30717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2296"/>
        <c:crosses val="autoZero"/>
        <c:auto val="1"/>
        <c:lblAlgn val="ctr"/>
        <c:lblOffset val="100"/>
        <c:noMultiLvlLbl val="0"/>
      </c:catAx>
      <c:valAx>
        <c:axId val="307172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6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171512"/>
        <c:axId val="307177392"/>
      </c:barChart>
      <c:catAx>
        <c:axId val="307171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7392"/>
        <c:crosses val="autoZero"/>
        <c:auto val="1"/>
        <c:lblAlgn val="ctr"/>
        <c:lblOffset val="100"/>
        <c:noMultiLvlLbl val="0"/>
      </c:catAx>
      <c:valAx>
        <c:axId val="30717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1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172688"/>
        <c:axId val="307173472"/>
      </c:barChart>
      <c:catAx>
        <c:axId val="30717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3472"/>
        <c:crosses val="autoZero"/>
        <c:auto val="1"/>
        <c:lblAlgn val="ctr"/>
        <c:lblOffset val="100"/>
        <c:noMultiLvlLbl val="0"/>
      </c:catAx>
      <c:valAx>
        <c:axId val="30717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Самостоятельное использование речи в практике общения</c:v>
                </c:pt>
                <c:pt idx="1">
                  <c:v>Знание терминов, правил по изучаемым предметам</c:v>
                </c:pt>
                <c:pt idx="2">
                  <c:v>Умение полно отвечать на вопросы по прочитанному</c:v>
                </c:pt>
                <c:pt idx="3">
                  <c:v>Словарь (из требований программы по предметам за каждый год обучения)</c:v>
                </c:pt>
                <c:pt idx="4">
                  <c:v>Умение пересказать текст</c:v>
                </c:pt>
                <c:pt idx="5">
                  <c:v>Развитие коммуникативных умений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175824"/>
        <c:axId val="307178568"/>
      </c:barChart>
      <c:catAx>
        <c:axId val="30717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8568"/>
        <c:crosses val="autoZero"/>
        <c:auto val="1"/>
        <c:lblAlgn val="ctr"/>
        <c:lblOffset val="100"/>
        <c:noMultiLvlLbl val="0"/>
      </c:catAx>
      <c:valAx>
        <c:axId val="307178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7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F76B-1263-4747-8C86-7DA18F48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32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</dc:creator>
  <cp:keywords/>
  <dc:description/>
  <cp:lastModifiedBy>Лека</cp:lastModifiedBy>
  <cp:revision>20</cp:revision>
  <cp:lastPrinted>2016-12-01T17:17:00Z</cp:lastPrinted>
  <dcterms:created xsi:type="dcterms:W3CDTF">2016-11-20T04:42:00Z</dcterms:created>
  <dcterms:modified xsi:type="dcterms:W3CDTF">2021-02-27T15:18:00Z</dcterms:modified>
</cp:coreProperties>
</file>