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3C9" w:rsidRPr="00C92FC9" w:rsidRDefault="008E03C9" w:rsidP="008E0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МЕТОДИЧЕСКОЕ СОПРОВОЖДЕНИЕ ПРОФЕССИОНАЛЬНОГО РАЗВИТИЯ ПЕДАГОГОВ: ИНАЧЕ МЫСЛИТЬ, ДЕЙСТВОВАТЬ, ТВОРИТЬ…</w:t>
      </w:r>
    </w:p>
    <w:p w:rsidR="006B12AE" w:rsidRPr="006B12AE" w:rsidRDefault="008E03C9" w:rsidP="006B12AE">
      <w:pPr>
        <w:widowControl w:val="0"/>
        <w:tabs>
          <w:tab w:val="left" w:pos="1442"/>
          <w:tab w:val="left" w:pos="2966"/>
          <w:tab w:val="left" w:pos="4472"/>
          <w:tab w:val="left" w:pos="5945"/>
          <w:tab w:val="left" w:pos="7515"/>
        </w:tabs>
        <w:spacing w:before="240" w:after="0" w:line="240" w:lineRule="auto"/>
        <w:ind w:left="5103" w:right="-13"/>
        <w:jc w:val="both"/>
        <w:rPr>
          <w:i/>
        </w:rPr>
      </w:pPr>
      <w:proofErr w:type="spellStart"/>
      <w:r w:rsidRPr="006B12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Валюшкевич</w:t>
      </w:r>
      <w:proofErr w:type="spellEnd"/>
      <w:r w:rsidRPr="006B12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Елена Петровна, заместитель директора по учебной работе ГУО «Учебно-педагогический комплекс </w:t>
      </w:r>
      <w:proofErr w:type="spellStart"/>
      <w:r w:rsidRPr="006B12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Липнишковский</w:t>
      </w:r>
      <w:proofErr w:type="spellEnd"/>
      <w:r w:rsidRPr="006B12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детский сад – средняя школа» </w:t>
      </w:r>
      <w:proofErr w:type="spellStart"/>
      <w:r w:rsidRPr="006B12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Ивьевского</w:t>
      </w:r>
      <w:proofErr w:type="spellEnd"/>
      <w:r w:rsidRPr="006B12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района </w:t>
      </w:r>
      <w:r w:rsidRPr="006B12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email</w:t>
      </w:r>
      <w:r w:rsidRPr="006B12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: </w:t>
      </w:r>
      <w:hyperlink r:id="rId8" w:history="1">
        <w:r w:rsidRPr="006B12AE">
          <w:rPr>
            <w:rStyle w:val="ab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velenalipnsh</w:t>
        </w:r>
        <w:r w:rsidRPr="006B12AE">
          <w:rPr>
            <w:rStyle w:val="ab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@</w:t>
        </w:r>
        <w:r w:rsidRPr="006B12AE">
          <w:rPr>
            <w:rStyle w:val="ab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gmail</w:t>
        </w:r>
        <w:r w:rsidRPr="006B12AE">
          <w:rPr>
            <w:rStyle w:val="ab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.</w:t>
        </w:r>
        <w:r w:rsidRPr="006B12AE">
          <w:rPr>
            <w:rStyle w:val="ab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com</w:t>
        </w:r>
      </w:hyperlink>
      <w:r w:rsidR="006B12AE" w:rsidRPr="006B12AE">
        <w:rPr>
          <w:i/>
        </w:rPr>
        <w:t xml:space="preserve"> </w:t>
      </w:r>
    </w:p>
    <w:p w:rsidR="008E03C9" w:rsidRPr="006B12AE" w:rsidRDefault="008E03C9" w:rsidP="006B12AE">
      <w:pPr>
        <w:widowControl w:val="0"/>
        <w:tabs>
          <w:tab w:val="left" w:pos="1442"/>
          <w:tab w:val="left" w:pos="2966"/>
          <w:tab w:val="left" w:pos="4472"/>
          <w:tab w:val="left" w:pos="5945"/>
          <w:tab w:val="left" w:pos="7515"/>
        </w:tabs>
        <w:spacing w:after="0" w:line="240" w:lineRule="auto"/>
        <w:ind w:left="5103" w:right="-1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B12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тел. (8029)3449587 </w:t>
      </w:r>
    </w:p>
    <w:p w:rsidR="008E03C9" w:rsidRDefault="008E03C9" w:rsidP="006B12AE">
      <w:pPr>
        <w:widowControl w:val="0"/>
        <w:tabs>
          <w:tab w:val="left" w:pos="1442"/>
          <w:tab w:val="left" w:pos="2966"/>
          <w:tab w:val="left" w:pos="4472"/>
          <w:tab w:val="left" w:pos="5945"/>
          <w:tab w:val="left" w:pos="7515"/>
        </w:tabs>
        <w:spacing w:before="240" w:after="0" w:line="24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</w:pP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звити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2071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74E8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674E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74E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2071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674E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2071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</w:t>
      </w:r>
      <w:r w:rsidR="0020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4E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20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4E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74E8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</w:t>
      </w:r>
      <w:r w:rsidRPr="00674E8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2071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674E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о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</w:t>
      </w:r>
      <w:r w:rsidRPr="00674E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="0020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4E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674E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20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4E8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74E8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еа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</w:t>
      </w:r>
      <w:r w:rsidRPr="00674E8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ции.</w:t>
      </w:r>
      <w:r w:rsidR="0020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74E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год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0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674E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2071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674E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74E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74E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674E8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2071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74E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прин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674E8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ае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74E8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2071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74E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674E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674E8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с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74E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20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74E8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ю</w:t>
      </w:r>
      <w:r w:rsidRPr="00674E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20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20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674E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2071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20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ших</w:t>
      </w:r>
      <w:r w:rsidR="0020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4E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74E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="0020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4E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74E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20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4E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74E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74E8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20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чим</w:t>
      </w:r>
      <w:r w:rsidRPr="00674E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proofErr w:type="gramEnd"/>
      <w:r w:rsidR="0020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74E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="002071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74E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74E8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74E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674E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74E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74E8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</w:t>
      </w:r>
      <w:r w:rsidR="0020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ея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74E8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74E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74E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="0020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74E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="002071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0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74E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674E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74E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74E8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74E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674E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74E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0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4E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674E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03C9" w:rsidRDefault="008E03C9" w:rsidP="008E03C9">
      <w:pPr>
        <w:widowControl w:val="0"/>
        <w:tabs>
          <w:tab w:val="left" w:pos="1442"/>
          <w:tab w:val="left" w:pos="2966"/>
          <w:tab w:val="left" w:pos="4472"/>
          <w:tab w:val="left" w:pos="5945"/>
          <w:tab w:val="left" w:pos="7515"/>
        </w:tabs>
        <w:spacing w:after="0" w:line="24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74E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ог, чьи</w:t>
      </w:r>
      <w:r w:rsidR="0020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74E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мир</w:t>
      </w:r>
      <w:r w:rsidRPr="00674E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74E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оззр</w:t>
      </w:r>
      <w:r w:rsidRPr="00674E8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нч</w:t>
      </w:r>
      <w:r w:rsidRPr="00674E8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74E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е </w:t>
      </w:r>
      <w:r w:rsidRPr="00674E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74E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674E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2071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674E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2071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74E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74E8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 я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74E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74E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ют</w:t>
      </w:r>
      <w:r w:rsidRPr="00674E8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я 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74E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ее 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74E8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омым ф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74E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674E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ором р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74E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74E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</w:t>
      </w:r>
      <w:r w:rsidRPr="00674E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74E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</w:t>
      </w:r>
      <w:r w:rsidRPr="00674E8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мых</w:t>
      </w:r>
      <w:r w:rsidR="0020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0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4E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74E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74E8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74E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74E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="0020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4E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674E8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74E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74E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="0020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74E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674E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74E8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</w:t>
      </w:r>
      <w:r w:rsidR="0020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хноло</w:t>
      </w:r>
      <w:r w:rsidRPr="00674E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ги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="0020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74E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Pr="00674E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74E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74E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ши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компон</w:t>
      </w:r>
      <w:r w:rsidRPr="00674E8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нтом 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74E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="0020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74E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74E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каждому педагогу должно быть 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74E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74E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74E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20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</w:t>
      </w:r>
      <w:r w:rsidRPr="00674E8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2071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674E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="002071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74E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нному</w:t>
      </w:r>
      <w:r w:rsidR="0020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74E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674E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74E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74E8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674E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74E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20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74E8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0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</w:t>
      </w:r>
      <w:r w:rsidRPr="00674E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74E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74E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ому 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</w:t>
      </w:r>
      <w:r w:rsidRPr="00674E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нию,</w:t>
      </w:r>
      <w:r w:rsidR="0020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 общего 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74E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74E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74E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674E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74E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</w:t>
      </w:r>
      <w:r w:rsidRPr="00674E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B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4E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674E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вн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B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педагог </w:t>
      </w:r>
      <w:r w:rsidRPr="00674E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74E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0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74E8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твл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6B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74E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ё</w:t>
      </w:r>
      <w:r w:rsidR="002071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674E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</w:t>
      </w:r>
      <w:r w:rsidRPr="00674E8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74E8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74E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2071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674E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74E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E03C9" w:rsidRDefault="008E03C9" w:rsidP="008E0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</w:t>
      </w:r>
      <w:r w:rsidRPr="0058662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8662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866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</w:t>
      </w:r>
      <w:r w:rsidRPr="0058662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кий</w:t>
      </w:r>
      <w:r w:rsidR="0020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6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</w:t>
      </w:r>
      <w:r w:rsidRPr="0058662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58662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58662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5866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5866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8662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лизм</w:t>
      </w:r>
      <w:r w:rsidR="0020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0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662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ложн</w:t>
      </w:r>
      <w:r w:rsidRPr="005866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8662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2071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</w:t>
      </w:r>
      <w:r w:rsidRPr="00586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8662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86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8662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2071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58662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86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58662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86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58662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0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866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86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5866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8662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2071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8662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</w:t>
      </w:r>
      <w:r w:rsidRPr="005866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8662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2071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</w:t>
      </w:r>
      <w:r w:rsidR="0020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662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2071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</w:t>
      </w:r>
      <w:r w:rsidRPr="005866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 w:rsidR="0020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Профессионализм</w:t>
      </w:r>
      <w:r w:rsidR="002071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58662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58662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="0020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662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ё</w:t>
      </w:r>
      <w:r w:rsidR="002071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0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20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866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</w:t>
      </w:r>
      <w:r w:rsidRPr="0058662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86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="0020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6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58662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8662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586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58662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0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662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58662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586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58662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58662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2071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8662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5866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</w:t>
      </w:r>
      <w:r w:rsidR="0020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586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8662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8662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58662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="002071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20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8662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58662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0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</w:t>
      </w:r>
      <w:r w:rsidRPr="005866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20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662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58662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</w:t>
      </w:r>
      <w:r w:rsidRPr="0058662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5866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58662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20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0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</w:t>
      </w:r>
      <w:r w:rsidRPr="00586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8662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тных</w:t>
      </w:r>
      <w:r w:rsidR="0020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8662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8662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86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2A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реди факторов, обусловливающих рост профессионального мастерства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Pr="002A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первом месте </w:t>
      </w:r>
      <w:r w:rsidRPr="0029108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A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систематическая </w:t>
      </w:r>
      <w:proofErr w:type="spellStart"/>
      <w:r w:rsidRPr="002A0D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внутришкольная</w:t>
      </w:r>
      <w:proofErr w:type="spellEnd"/>
      <w:r w:rsidRPr="002A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методическая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позволит иначе мыслить, действовать, творить, а это значит </w:t>
      </w:r>
      <w:r w:rsidRPr="002A0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нестандартны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2A0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</w:t>
      </w:r>
      <w:r w:rsidR="0020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0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организации методической работы, эффективные формы и методы обучения педагогов.</w:t>
      </w:r>
    </w:p>
    <w:p w:rsidR="008E03C9" w:rsidRDefault="008E03C9" w:rsidP="008E0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425">
        <w:rPr>
          <w:rFonts w:ascii="Times New Roman" w:hAnsi="Times New Roman" w:cs="Times New Roman"/>
          <w:sz w:val="28"/>
          <w:szCs w:val="28"/>
        </w:rPr>
        <w:t xml:space="preserve">Активизация </w:t>
      </w:r>
      <w:r>
        <w:rPr>
          <w:rFonts w:ascii="Times New Roman" w:hAnsi="Times New Roman" w:cs="Times New Roman"/>
          <w:sz w:val="28"/>
          <w:szCs w:val="28"/>
        </w:rPr>
        <w:t>активной</w:t>
      </w:r>
      <w:r w:rsidR="00E33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познавательной и </w:t>
      </w:r>
      <w:r w:rsidRPr="00BC1425">
        <w:rPr>
          <w:rFonts w:ascii="Times New Roman" w:hAnsi="Times New Roman" w:cs="Times New Roman"/>
          <w:sz w:val="28"/>
          <w:szCs w:val="28"/>
        </w:rPr>
        <w:t>творческой деятельности педагогов возможна через нетрадиционные, интерактивные методы и формы ра</w:t>
      </w:r>
      <w:r w:rsidRPr="00EA2E8F">
        <w:rPr>
          <w:rFonts w:ascii="Times New Roman" w:hAnsi="Times New Roman" w:cs="Times New Roman"/>
          <w:sz w:val="28"/>
          <w:szCs w:val="28"/>
        </w:rPr>
        <w:t>боты с педагогами.</w:t>
      </w:r>
      <w:r>
        <w:rPr>
          <w:rFonts w:ascii="Times New Roman" w:hAnsi="Times New Roman" w:cs="Times New Roman"/>
          <w:sz w:val="28"/>
          <w:szCs w:val="28"/>
        </w:rPr>
        <w:t xml:space="preserve"> Во время реализации методического </w:t>
      </w:r>
      <w:r w:rsidRPr="003325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 </w:t>
      </w:r>
      <w:r w:rsidRPr="003325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  <w:r w:rsidRPr="003325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Интерактивные формы, методы и приёмы методической работы как средство развития профессиональной компетентности педагога»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2018/2019 учебном году работа </w:t>
      </w:r>
      <w:r w:rsidR="006B12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педагогами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была организована </w:t>
      </w:r>
      <w:r w:rsidRPr="00EA2E8F">
        <w:rPr>
          <w:rFonts w:ascii="Times New Roman" w:hAnsi="Times New Roman" w:cs="Times New Roman"/>
          <w:sz w:val="28"/>
          <w:szCs w:val="28"/>
        </w:rPr>
        <w:t xml:space="preserve">таким образом, что практически </w:t>
      </w:r>
      <w:r w:rsidR="006B12AE">
        <w:rPr>
          <w:rFonts w:ascii="Times New Roman" w:hAnsi="Times New Roman" w:cs="Times New Roman"/>
          <w:sz w:val="28"/>
          <w:szCs w:val="28"/>
        </w:rPr>
        <w:t>каждый</w:t>
      </w:r>
      <w:r w:rsidR="00E33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Pr="00EA2E8F">
        <w:rPr>
          <w:rFonts w:ascii="Times New Roman" w:hAnsi="Times New Roman" w:cs="Times New Roman"/>
          <w:sz w:val="28"/>
          <w:szCs w:val="28"/>
        </w:rPr>
        <w:t xml:space="preserve"> вовлеч</w:t>
      </w:r>
      <w:r w:rsidR="006B12AE">
        <w:rPr>
          <w:rFonts w:ascii="Times New Roman" w:hAnsi="Times New Roman" w:cs="Times New Roman"/>
          <w:sz w:val="28"/>
          <w:szCs w:val="28"/>
        </w:rPr>
        <w:t>ён</w:t>
      </w:r>
      <w:r w:rsidRPr="00EA2E8F">
        <w:rPr>
          <w:rFonts w:ascii="Times New Roman" w:hAnsi="Times New Roman" w:cs="Times New Roman"/>
          <w:sz w:val="28"/>
          <w:szCs w:val="28"/>
        </w:rPr>
        <w:t xml:space="preserve"> в процесс познания, обсуждения. </w:t>
      </w:r>
      <w:r>
        <w:rPr>
          <w:rFonts w:ascii="Times New Roman" w:hAnsi="Times New Roman" w:cs="Times New Roman"/>
          <w:sz w:val="28"/>
          <w:szCs w:val="28"/>
        </w:rPr>
        <w:t xml:space="preserve">Каждый имел </w:t>
      </w:r>
      <w:r w:rsidRPr="00EA2E8F">
        <w:rPr>
          <w:rFonts w:ascii="Times New Roman" w:hAnsi="Times New Roman" w:cs="Times New Roman"/>
          <w:sz w:val="28"/>
          <w:szCs w:val="28"/>
        </w:rPr>
        <w:t>возможность понимать и рефлексировать по поводу того, что он зна</w:t>
      </w:r>
      <w:r w:rsidR="006B12AE">
        <w:rPr>
          <w:rFonts w:ascii="Times New Roman" w:hAnsi="Times New Roman" w:cs="Times New Roman"/>
          <w:sz w:val="28"/>
          <w:szCs w:val="28"/>
        </w:rPr>
        <w:t>е</w:t>
      </w:r>
      <w:r w:rsidRPr="00EA2E8F">
        <w:rPr>
          <w:rFonts w:ascii="Times New Roman" w:hAnsi="Times New Roman" w:cs="Times New Roman"/>
          <w:sz w:val="28"/>
          <w:szCs w:val="28"/>
        </w:rPr>
        <w:t>т, понима</w:t>
      </w:r>
      <w:r w:rsidR="006B12AE">
        <w:rPr>
          <w:rFonts w:ascii="Times New Roman" w:hAnsi="Times New Roman" w:cs="Times New Roman"/>
          <w:sz w:val="28"/>
          <w:szCs w:val="28"/>
        </w:rPr>
        <w:t>е</w:t>
      </w:r>
      <w:r w:rsidRPr="00EA2E8F">
        <w:rPr>
          <w:rFonts w:ascii="Times New Roman" w:hAnsi="Times New Roman" w:cs="Times New Roman"/>
          <w:sz w:val="28"/>
          <w:szCs w:val="28"/>
        </w:rPr>
        <w:t>т, о чем дума</w:t>
      </w:r>
      <w:r w:rsidR="006B12AE">
        <w:rPr>
          <w:rFonts w:ascii="Times New Roman" w:hAnsi="Times New Roman" w:cs="Times New Roman"/>
          <w:sz w:val="28"/>
          <w:szCs w:val="28"/>
        </w:rPr>
        <w:t>е</w:t>
      </w:r>
      <w:r w:rsidRPr="00EA2E8F">
        <w:rPr>
          <w:rFonts w:ascii="Times New Roman" w:hAnsi="Times New Roman" w:cs="Times New Roman"/>
          <w:sz w:val="28"/>
          <w:szCs w:val="28"/>
        </w:rPr>
        <w:t xml:space="preserve">т. Совместная деятельность в </w:t>
      </w:r>
      <w:r>
        <w:rPr>
          <w:rFonts w:ascii="Times New Roman" w:hAnsi="Times New Roman" w:cs="Times New Roman"/>
          <w:sz w:val="28"/>
          <w:szCs w:val="28"/>
        </w:rPr>
        <w:t>методических мероприятиях</w:t>
      </w:r>
      <w:r w:rsidRPr="00EA2E8F">
        <w:rPr>
          <w:rFonts w:ascii="Times New Roman" w:hAnsi="Times New Roman" w:cs="Times New Roman"/>
          <w:sz w:val="28"/>
          <w:szCs w:val="28"/>
        </w:rPr>
        <w:t xml:space="preserve"> означа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EA2E8F">
        <w:rPr>
          <w:rFonts w:ascii="Times New Roman" w:hAnsi="Times New Roman" w:cs="Times New Roman"/>
          <w:sz w:val="28"/>
          <w:szCs w:val="28"/>
        </w:rPr>
        <w:t>, что каждый педагог может не только выразить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A2E8F">
        <w:rPr>
          <w:rFonts w:ascii="Times New Roman" w:hAnsi="Times New Roman" w:cs="Times New Roman"/>
          <w:sz w:val="28"/>
          <w:szCs w:val="28"/>
        </w:rPr>
        <w:t xml:space="preserve"> мнение, взгляд, дать оценку, но и, услышав доказательные аргументы коллег, </w:t>
      </w:r>
      <w:r w:rsidRPr="00EA2E8F">
        <w:rPr>
          <w:rFonts w:ascii="Times New Roman" w:hAnsi="Times New Roman" w:cs="Times New Roman"/>
          <w:sz w:val="28"/>
          <w:szCs w:val="28"/>
        </w:rPr>
        <w:lastRenderedPageBreak/>
        <w:t>отказаться от своей точки зрения или существенно изменить ее.</w:t>
      </w:r>
      <w:r w:rsidR="00E330B5">
        <w:rPr>
          <w:rFonts w:ascii="Times New Roman" w:hAnsi="Times New Roman" w:cs="Times New Roman"/>
          <w:sz w:val="28"/>
          <w:szCs w:val="28"/>
        </w:rPr>
        <w:t xml:space="preserve"> </w:t>
      </w:r>
      <w:r w:rsidRPr="00EA2E8F">
        <w:rPr>
          <w:rFonts w:ascii="Times New Roman" w:hAnsi="Times New Roman" w:cs="Times New Roman"/>
          <w:sz w:val="28"/>
          <w:szCs w:val="28"/>
        </w:rPr>
        <w:t>Причем, происходи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A2E8F">
        <w:rPr>
          <w:rFonts w:ascii="Times New Roman" w:hAnsi="Times New Roman" w:cs="Times New Roman"/>
          <w:sz w:val="28"/>
          <w:szCs w:val="28"/>
        </w:rPr>
        <w:t xml:space="preserve"> этот процесс в атмосфере доброжелательности и взаимной поддержк</w:t>
      </w:r>
      <w:r>
        <w:rPr>
          <w:rFonts w:ascii="Times New Roman" w:hAnsi="Times New Roman" w:cs="Times New Roman"/>
          <w:sz w:val="28"/>
          <w:szCs w:val="28"/>
        </w:rPr>
        <w:t>е.</w:t>
      </w:r>
      <w:r w:rsidR="00E330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этого использовались разные формы, методы и приёмы интерактивного обучения.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Наиболее продуктивными стали такие формы организации методической работы, как </w:t>
      </w:r>
      <w:proofErr w:type="spellStart"/>
      <w:r w:rsidRPr="00AA6A61">
        <w:rPr>
          <w:rFonts w:ascii="Times New Roman" w:hAnsi="Times New Roman" w:cs="Times New Roman"/>
          <w:i/>
          <w:sz w:val="28"/>
          <w:szCs w:val="28"/>
        </w:rPr>
        <w:t>стартап-консалдинг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(способствует </w:t>
      </w:r>
      <w:r w:rsidRPr="00AA6A61">
        <w:rPr>
          <w:rFonts w:ascii="Times New Roman" w:eastAsia="Times New Roman" w:hAnsi="Times New Roman" w:cs="Times New Roman"/>
          <w:sz w:val="28"/>
          <w:szCs w:val="28"/>
        </w:rPr>
        <w:t>разработке стратегий и дальнейших действий по решению предлагаемого актуального для учреждения образования вопроса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AA6A61">
        <w:rPr>
          <w:rFonts w:ascii="Times New Roman" w:eastAsia="Times New Roman" w:hAnsi="Times New Roman" w:cs="Times New Roman"/>
          <w:i/>
          <w:sz w:val="28"/>
          <w:szCs w:val="28"/>
        </w:rPr>
        <w:t>семинар-практикум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35060">
        <w:rPr>
          <w:rFonts w:ascii="Times New Roman" w:eastAsia="Times New Roman" w:hAnsi="Times New Roman" w:cs="Times New Roman"/>
          <w:i/>
          <w:sz w:val="28"/>
          <w:szCs w:val="28"/>
        </w:rPr>
        <w:t>организационно-деятельностная игра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(создание условий для стимулирования познавательной деятельности участников мероприятия посредством организованной профессиональной коммуникации), </w:t>
      </w:r>
      <w:r w:rsidRPr="00A35060">
        <w:rPr>
          <w:rFonts w:ascii="Times New Roman" w:eastAsia="Times New Roman" w:hAnsi="Times New Roman" w:cs="Times New Roman"/>
          <w:i/>
          <w:sz w:val="28"/>
          <w:szCs w:val="28"/>
        </w:rPr>
        <w:t>деловая игра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5060">
        <w:rPr>
          <w:rFonts w:ascii="Times New Roman" w:hAnsi="Times New Roman" w:cs="Times New Roman"/>
          <w:i/>
          <w:sz w:val="28"/>
          <w:szCs w:val="28"/>
        </w:rPr>
        <w:t>методические посиделки</w:t>
      </w:r>
      <w:r w:rsidR="00E330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506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способствуют </w:t>
      </w:r>
      <w:r w:rsidRPr="00A35060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35060">
        <w:rPr>
          <w:rFonts w:ascii="Times New Roman" w:hAnsi="Times New Roman" w:cs="Times New Roman"/>
          <w:sz w:val="28"/>
          <w:szCs w:val="28"/>
        </w:rPr>
        <w:t xml:space="preserve"> правильной точки зрения по определенной педагогической проблеме, создани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35060">
        <w:rPr>
          <w:rFonts w:ascii="Times New Roman" w:hAnsi="Times New Roman" w:cs="Times New Roman"/>
          <w:sz w:val="28"/>
          <w:szCs w:val="28"/>
        </w:rPr>
        <w:t xml:space="preserve"> благоприятного психологического климата в данной группе педагогов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, вечер вопросов и ответов (</w:t>
      </w:r>
      <w:r>
        <w:rPr>
          <w:rFonts w:ascii="Times New Roman" w:hAnsi="Times New Roman" w:cs="Times New Roman"/>
          <w:sz w:val="28"/>
          <w:szCs w:val="28"/>
        </w:rPr>
        <w:t xml:space="preserve">содействует включению каждого педагога в выявление наиболее проблемных и актуальных в данный период </w:t>
      </w:r>
      <w:r w:rsidRPr="00AC0E47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0E47">
        <w:rPr>
          <w:rFonts w:ascii="Times New Roman" w:hAnsi="Times New Roman" w:cs="Times New Roman"/>
          <w:sz w:val="28"/>
          <w:szCs w:val="28"/>
        </w:rPr>
        <w:t xml:space="preserve"> образования, во</w:t>
      </w:r>
      <w:r>
        <w:rPr>
          <w:rFonts w:ascii="Times New Roman" w:hAnsi="Times New Roman" w:cs="Times New Roman"/>
          <w:sz w:val="28"/>
          <w:szCs w:val="28"/>
        </w:rPr>
        <w:t xml:space="preserve">спитания, методологии). </w:t>
      </w:r>
    </w:p>
    <w:p w:rsidR="008E03C9" w:rsidRDefault="008E03C9" w:rsidP="008E03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Pr="00332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ации </w:t>
      </w:r>
      <w:r w:rsidRPr="00332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активной познавательной деятельности, открытому профессиональному общению, свободному обмену мнениями, отстаиванию каждым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педагогом</w:t>
      </w:r>
      <w:r w:rsidRPr="00332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собственной аргументированной точки зрения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содействовали такие методы, как </w:t>
      </w:r>
      <w:r w:rsidRPr="00FE02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метод модерации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(способствует разработке дальнейших действий по решению предлагаемого актуального вопроса, </w:t>
      </w:r>
      <w:r w:rsidRPr="00160294">
        <w:rPr>
          <w:rFonts w:ascii="Times New Roman" w:hAnsi="Times New Roman" w:cs="Times New Roman"/>
          <w:color w:val="000000"/>
          <w:sz w:val="28"/>
          <w:szCs w:val="28"/>
        </w:rPr>
        <w:t>позволяет сосредоточиться на содержании, действовать целенаправленно,</w:t>
      </w:r>
      <w:r w:rsidR="00E330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021A">
        <w:rPr>
          <w:rFonts w:ascii="Times New Roman" w:hAnsi="Times New Roman" w:cs="Times New Roman"/>
          <w:color w:val="000000"/>
          <w:sz w:val="28"/>
          <w:szCs w:val="28"/>
        </w:rPr>
        <w:t>проявлять самостоятельность каждому участнику обсуждения</w:t>
      </w:r>
      <w:r w:rsidRPr="00160294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Pr="00160294">
        <w:rPr>
          <w:rFonts w:ascii="Times New Roman" w:hAnsi="Times New Roman" w:cs="Times New Roman"/>
          <w:i/>
          <w:color w:val="000000"/>
          <w:sz w:val="28"/>
          <w:szCs w:val="28"/>
        </w:rPr>
        <w:t>групповая дискуссия, «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М</w:t>
      </w:r>
      <w:r w:rsidRPr="0016029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озговой штурм»; </w:t>
      </w:r>
      <w:r w:rsidRPr="00160294">
        <w:rPr>
          <w:rFonts w:ascii="Times New Roman" w:hAnsi="Times New Roman" w:cs="Times New Roman"/>
          <w:color w:val="000000"/>
          <w:sz w:val="28"/>
          <w:szCs w:val="28"/>
        </w:rPr>
        <w:t>приёмы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«Задай вопрос», ПОПС-формула, «Незаконченное предложение», «Шляпа мышления», «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Квик-настройка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». </w:t>
      </w:r>
      <w:proofErr w:type="gramEnd"/>
    </w:p>
    <w:p w:rsidR="002C2B89" w:rsidRDefault="008E03C9" w:rsidP="00725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Использование интерактивных форм, методов и приёмов показало,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 вырос методический уровень проведения открытых уроков и практических семинаров, повысилось качество проведения исследовательской деятельности и организации сотрудничества, вырос уровень мотивации педагогов к овладению современными продуктивными образовательными технологиями и внедрению их в педагогическую деятельность, увеличилось число педагогов, участвовавших в разного уровня семинарах, научно-практических конференциях.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Значит, это </w:t>
      </w:r>
      <w:r w:rsidR="00E330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правил</w:t>
      </w:r>
      <w:r w:rsidR="006B12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</w:t>
      </w:r>
      <w:r w:rsidR="00E330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направление в развитии педагогического профессионализма. </w:t>
      </w:r>
    </w:p>
    <w:p w:rsidR="00E74945" w:rsidRDefault="008E03C9" w:rsidP="00E749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Но интерактивных форм, методов и приёмов огромное количество, и задача состоит в том, чтобы определить и использовать в работе наиболее продуктивные для своего учреждения образования, которые </w:t>
      </w:r>
      <w:r>
        <w:rPr>
          <w:rFonts w:ascii="Times New Roman" w:hAnsi="Times New Roman" w:cs="Times New Roman"/>
          <w:color w:val="000000"/>
          <w:sz w:val="28"/>
          <w:szCs w:val="28"/>
        </w:rPr>
        <w:t>будут способствовать</w:t>
      </w:r>
      <w:r w:rsidR="00E330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качественной работе</w:t>
      </w:r>
      <w:r w:rsidR="00E330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учреждения, помогут сп</w:t>
      </w:r>
      <w:r w:rsidRPr="00B524F2">
        <w:rPr>
          <w:rFonts w:ascii="Times New Roman" w:hAnsi="Times New Roman" w:cs="Times New Roman"/>
          <w:color w:val="000000"/>
          <w:sz w:val="28"/>
          <w:szCs w:val="28"/>
        </w:rPr>
        <w:t>рогнозировать</w:t>
      </w:r>
      <w:r w:rsidR="00E330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4F2">
        <w:rPr>
          <w:rFonts w:ascii="Times New Roman" w:hAnsi="Times New Roman" w:cs="Times New Roman"/>
          <w:color w:val="000000"/>
          <w:sz w:val="28"/>
          <w:szCs w:val="28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 </w:t>
      </w:r>
      <w:r w:rsidRPr="00B524F2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E330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4F2">
        <w:rPr>
          <w:rFonts w:ascii="Times New Roman" w:hAnsi="Times New Roman" w:cs="Times New Roman"/>
          <w:color w:val="000000"/>
          <w:sz w:val="28"/>
          <w:szCs w:val="28"/>
        </w:rPr>
        <w:t>перспективу</w:t>
      </w:r>
      <w:r>
        <w:rPr>
          <w:rFonts w:ascii="Times New Roman" w:hAnsi="Times New Roman" w:cs="Times New Roman"/>
          <w:color w:val="000000"/>
          <w:sz w:val="28"/>
          <w:szCs w:val="28"/>
        </w:rPr>
        <w:t>, п</w:t>
      </w:r>
      <w:r w:rsidRPr="00B524F2">
        <w:rPr>
          <w:rFonts w:ascii="Times New Roman" w:hAnsi="Times New Roman" w:cs="Times New Roman"/>
          <w:color w:val="000000"/>
          <w:sz w:val="28"/>
          <w:szCs w:val="28"/>
        </w:rPr>
        <w:t>онять,</w:t>
      </w:r>
      <w:r w:rsidR="00E330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4F2">
        <w:rPr>
          <w:rFonts w:ascii="Times New Roman" w:hAnsi="Times New Roman" w:cs="Times New Roman"/>
          <w:color w:val="000000"/>
          <w:sz w:val="28"/>
          <w:szCs w:val="28"/>
        </w:rPr>
        <w:t>какие</w:t>
      </w:r>
      <w:r w:rsidR="00E330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4F2">
        <w:rPr>
          <w:rFonts w:ascii="Times New Roman" w:hAnsi="Times New Roman" w:cs="Times New Roman"/>
          <w:color w:val="000000"/>
          <w:sz w:val="28"/>
          <w:szCs w:val="28"/>
        </w:rPr>
        <w:t>образовательные услуги востребованы</w:t>
      </w:r>
      <w:r w:rsidR="00E330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4F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330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4F2">
        <w:rPr>
          <w:rFonts w:ascii="Times New Roman" w:hAnsi="Times New Roman" w:cs="Times New Roman"/>
          <w:color w:val="000000"/>
          <w:sz w:val="28"/>
          <w:szCs w:val="28"/>
        </w:rPr>
        <w:t>настоящее время, а какие –</w:t>
      </w:r>
      <w:r w:rsidR="00E330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4F2">
        <w:rPr>
          <w:rFonts w:ascii="Times New Roman" w:hAnsi="Times New Roman" w:cs="Times New Roman"/>
          <w:color w:val="000000"/>
          <w:sz w:val="28"/>
          <w:szCs w:val="28"/>
        </w:rPr>
        <w:t>в будущем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C5976">
        <w:rPr>
          <w:rFonts w:ascii="Times New Roman" w:hAnsi="Times New Roman" w:cs="Times New Roman"/>
          <w:color w:val="000000"/>
          <w:sz w:val="28"/>
          <w:szCs w:val="28"/>
        </w:rPr>
        <w:t>Поэтому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абота по изучению содержания интерактивных методов и приёмов </w:t>
      </w:r>
      <w:r w:rsidR="00F13B96">
        <w:rPr>
          <w:rFonts w:ascii="Times New Roman" w:hAnsi="Times New Roman" w:cs="Times New Roman"/>
          <w:color w:val="000000"/>
          <w:sz w:val="28"/>
          <w:szCs w:val="28"/>
        </w:rPr>
        <w:t xml:space="preserve">и применению их в </w:t>
      </w:r>
      <w:r w:rsidR="00E330B5">
        <w:rPr>
          <w:rFonts w:ascii="Times New Roman" w:hAnsi="Times New Roman" w:cs="Times New Roman"/>
          <w:color w:val="000000"/>
          <w:sz w:val="28"/>
          <w:szCs w:val="28"/>
        </w:rPr>
        <w:t>педагогическом</w:t>
      </w:r>
      <w:r w:rsidR="00F13B96">
        <w:rPr>
          <w:rFonts w:ascii="Times New Roman" w:hAnsi="Times New Roman" w:cs="Times New Roman"/>
          <w:color w:val="000000"/>
          <w:sz w:val="28"/>
          <w:szCs w:val="28"/>
        </w:rPr>
        <w:t xml:space="preserve"> процессе, выявлени</w:t>
      </w:r>
      <w:r w:rsidR="00E330B5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F13B96">
        <w:rPr>
          <w:rFonts w:ascii="Times New Roman" w:hAnsi="Times New Roman" w:cs="Times New Roman"/>
          <w:color w:val="000000"/>
          <w:sz w:val="28"/>
          <w:szCs w:val="28"/>
        </w:rPr>
        <w:t xml:space="preserve"> их эффективности продолжается. </w:t>
      </w:r>
    </w:p>
    <w:p w:rsidR="00E74945" w:rsidRDefault="008E03C9" w:rsidP="00E74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этом учебном году особое внимание направлено на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97216">
        <w:rPr>
          <w:rFonts w:ascii="Times New Roman" w:hAnsi="Times New Roman" w:cs="Times New Roman"/>
          <w:sz w:val="28"/>
          <w:szCs w:val="28"/>
        </w:rPr>
        <w:t>заимодействи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33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всех членов педагогического коллектива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совместном планировании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работы с педагогическими кадрами.</w:t>
      </w:r>
      <w:r w:rsidR="00E330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E4BF4">
        <w:rPr>
          <w:rFonts w:ascii="Times New Roman" w:hAnsi="Times New Roman" w:cs="Times New Roman"/>
          <w:sz w:val="28"/>
          <w:szCs w:val="28"/>
        </w:rPr>
        <w:t>В</w:t>
      </w:r>
      <w:r w:rsidR="00E330B5">
        <w:rPr>
          <w:rFonts w:ascii="Times New Roman" w:hAnsi="Times New Roman" w:cs="Times New Roman"/>
          <w:sz w:val="28"/>
          <w:szCs w:val="28"/>
        </w:rPr>
        <w:t xml:space="preserve"> </w:t>
      </w:r>
      <w:r w:rsidR="00932061">
        <w:rPr>
          <w:rFonts w:ascii="Times New Roman" w:hAnsi="Times New Roman" w:cs="Times New Roman"/>
          <w:sz w:val="28"/>
          <w:szCs w:val="28"/>
        </w:rPr>
        <w:t>деятельности</w:t>
      </w:r>
      <w:r w:rsidR="00E330B5">
        <w:rPr>
          <w:rFonts w:ascii="Times New Roman" w:hAnsi="Times New Roman" w:cs="Times New Roman"/>
          <w:sz w:val="28"/>
          <w:szCs w:val="28"/>
        </w:rPr>
        <w:t xml:space="preserve"> </w:t>
      </w:r>
      <w:r w:rsidR="00DA5E3A">
        <w:rPr>
          <w:rFonts w:ascii="Times New Roman" w:hAnsi="Times New Roman" w:cs="Times New Roman"/>
          <w:sz w:val="28"/>
          <w:szCs w:val="28"/>
        </w:rPr>
        <w:t xml:space="preserve">методического совета, </w:t>
      </w:r>
      <w:r w:rsidR="00932061">
        <w:rPr>
          <w:rFonts w:ascii="Times New Roman" w:hAnsi="Times New Roman" w:cs="Times New Roman"/>
          <w:sz w:val="28"/>
          <w:szCs w:val="28"/>
        </w:rPr>
        <w:t>методических формирований</w:t>
      </w:r>
      <w:r w:rsidR="00E330B5">
        <w:rPr>
          <w:rFonts w:ascii="Times New Roman" w:hAnsi="Times New Roman" w:cs="Times New Roman"/>
          <w:sz w:val="28"/>
          <w:szCs w:val="28"/>
        </w:rPr>
        <w:t xml:space="preserve"> </w:t>
      </w:r>
      <w:r w:rsidR="00932061"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r w:rsidR="000E4BF4">
        <w:rPr>
          <w:rFonts w:ascii="Times New Roman" w:hAnsi="Times New Roman" w:cs="Times New Roman"/>
          <w:sz w:val="28"/>
          <w:szCs w:val="28"/>
        </w:rPr>
        <w:t xml:space="preserve">единой методической темы </w:t>
      </w:r>
      <w:r w:rsidR="000E4BF4" w:rsidRPr="000E4BF4">
        <w:rPr>
          <w:rFonts w:ascii="Times New Roman" w:hAnsi="Times New Roman" w:cs="Times New Roman"/>
          <w:sz w:val="28"/>
          <w:szCs w:val="28"/>
        </w:rPr>
        <w:t xml:space="preserve">«Совершенствование профессиональной компетентности педагогов по вопросам организации учебно-познавательной деятельности учащихся на </w:t>
      </w:r>
      <w:r w:rsidR="000E4BF4">
        <w:rPr>
          <w:rFonts w:ascii="Times New Roman" w:hAnsi="Times New Roman" w:cs="Times New Roman"/>
          <w:sz w:val="28"/>
          <w:szCs w:val="28"/>
        </w:rPr>
        <w:t xml:space="preserve">учебных занятиях» </w:t>
      </w:r>
      <w:r w:rsidR="00932061">
        <w:rPr>
          <w:rFonts w:ascii="Times New Roman" w:hAnsi="Times New Roman" w:cs="Times New Roman"/>
          <w:sz w:val="28"/>
          <w:szCs w:val="28"/>
        </w:rPr>
        <w:t>с позиции реализации принципа максимального включения</w:t>
      </w:r>
      <w:r w:rsidR="00E330B5">
        <w:rPr>
          <w:rFonts w:ascii="Times New Roman" w:hAnsi="Times New Roman" w:cs="Times New Roman"/>
          <w:sz w:val="28"/>
          <w:szCs w:val="28"/>
        </w:rPr>
        <w:t xml:space="preserve"> </w:t>
      </w:r>
      <w:r w:rsidR="00932061">
        <w:rPr>
          <w:rFonts w:ascii="Times New Roman" w:hAnsi="Times New Roman" w:cs="Times New Roman"/>
          <w:sz w:val="28"/>
          <w:szCs w:val="28"/>
        </w:rPr>
        <w:t>педагогов в этот процесс</w:t>
      </w:r>
      <w:r w:rsidR="00E330B5">
        <w:rPr>
          <w:rFonts w:ascii="Times New Roman" w:hAnsi="Times New Roman" w:cs="Times New Roman"/>
          <w:sz w:val="28"/>
          <w:szCs w:val="28"/>
        </w:rPr>
        <w:t xml:space="preserve"> </w:t>
      </w:r>
      <w:r w:rsidR="001735C7">
        <w:rPr>
          <w:rFonts w:ascii="Times New Roman" w:hAnsi="Times New Roman" w:cs="Times New Roman"/>
          <w:sz w:val="28"/>
          <w:szCs w:val="28"/>
        </w:rPr>
        <w:t xml:space="preserve">активно используется </w:t>
      </w:r>
      <w:r w:rsidR="00EC5976" w:rsidRPr="00EC5976">
        <w:rPr>
          <w:rFonts w:ascii="Times New Roman" w:hAnsi="Times New Roman" w:cs="Times New Roman"/>
          <w:sz w:val="28"/>
          <w:szCs w:val="28"/>
        </w:rPr>
        <w:t>интерактивный</w:t>
      </w:r>
      <w:r w:rsidR="001735C7" w:rsidRPr="00EC5976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E330B5">
        <w:rPr>
          <w:rFonts w:ascii="Times New Roman" w:hAnsi="Times New Roman" w:cs="Times New Roman"/>
          <w:sz w:val="28"/>
          <w:szCs w:val="28"/>
        </w:rPr>
        <w:t xml:space="preserve"> </w:t>
      </w:r>
      <w:r w:rsidR="00EC5976" w:rsidRPr="00EC5976">
        <w:rPr>
          <w:rFonts w:ascii="Times New Roman" w:hAnsi="Times New Roman" w:cs="Times New Roman"/>
          <w:i/>
          <w:sz w:val="28"/>
          <w:szCs w:val="28"/>
        </w:rPr>
        <w:t xml:space="preserve">цикл </w:t>
      </w:r>
      <w:proofErr w:type="spellStart"/>
      <w:r w:rsidR="00EC5976" w:rsidRPr="00EC5976">
        <w:rPr>
          <w:rFonts w:ascii="Times New Roman" w:hAnsi="Times New Roman" w:cs="Times New Roman"/>
          <w:i/>
          <w:sz w:val="28"/>
          <w:szCs w:val="28"/>
        </w:rPr>
        <w:t>Деминга</w:t>
      </w:r>
      <w:proofErr w:type="spellEnd"/>
      <w:r w:rsidR="00E330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4BF4">
        <w:rPr>
          <w:rFonts w:ascii="Times New Roman" w:hAnsi="Times New Roman" w:cs="Times New Roman"/>
          <w:sz w:val="28"/>
          <w:szCs w:val="28"/>
        </w:rPr>
        <w:t>(</w:t>
      </w:r>
      <w:r w:rsidR="00EC5976">
        <w:rPr>
          <w:rFonts w:ascii="Times New Roman" w:hAnsi="Times New Roman" w:cs="Times New Roman"/>
          <w:sz w:val="28"/>
          <w:szCs w:val="28"/>
        </w:rPr>
        <w:t>регулярные рабочие встречи,</w:t>
      </w:r>
      <w:r w:rsidR="00E330B5">
        <w:rPr>
          <w:rFonts w:ascii="Times New Roman" w:hAnsi="Times New Roman" w:cs="Times New Roman"/>
          <w:sz w:val="28"/>
          <w:szCs w:val="28"/>
        </w:rPr>
        <w:t xml:space="preserve"> </w:t>
      </w:r>
      <w:r w:rsidR="00EC5976" w:rsidRPr="00097216">
        <w:rPr>
          <w:rFonts w:ascii="Times New Roman" w:hAnsi="Times New Roman" w:cs="Times New Roman"/>
          <w:sz w:val="28"/>
          <w:szCs w:val="28"/>
        </w:rPr>
        <w:t xml:space="preserve">на которых </w:t>
      </w:r>
      <w:r w:rsidR="00EC5976">
        <w:rPr>
          <w:rFonts w:ascii="Times New Roman" w:hAnsi="Times New Roman" w:cs="Times New Roman"/>
          <w:sz w:val="28"/>
          <w:szCs w:val="28"/>
        </w:rPr>
        <w:t>педагоги</w:t>
      </w:r>
      <w:r w:rsidR="00EC5976" w:rsidRPr="00097216">
        <w:rPr>
          <w:rFonts w:ascii="Times New Roman" w:hAnsi="Times New Roman" w:cs="Times New Roman"/>
          <w:sz w:val="28"/>
          <w:szCs w:val="28"/>
        </w:rPr>
        <w:t xml:space="preserve"> обсужда</w:t>
      </w:r>
      <w:r w:rsidR="00EC5976">
        <w:rPr>
          <w:rFonts w:ascii="Times New Roman" w:hAnsi="Times New Roman" w:cs="Times New Roman"/>
          <w:sz w:val="28"/>
          <w:szCs w:val="28"/>
        </w:rPr>
        <w:t>ю</w:t>
      </w:r>
      <w:r w:rsidR="00EC5976" w:rsidRPr="00097216">
        <w:rPr>
          <w:rFonts w:ascii="Times New Roman" w:hAnsi="Times New Roman" w:cs="Times New Roman"/>
          <w:sz w:val="28"/>
          <w:szCs w:val="28"/>
        </w:rPr>
        <w:t>т</w:t>
      </w:r>
      <w:r w:rsidR="00E330B5">
        <w:rPr>
          <w:rFonts w:ascii="Times New Roman" w:hAnsi="Times New Roman" w:cs="Times New Roman"/>
          <w:sz w:val="28"/>
          <w:szCs w:val="28"/>
        </w:rPr>
        <w:t xml:space="preserve"> </w:t>
      </w:r>
      <w:r w:rsidR="00EC5976">
        <w:rPr>
          <w:rFonts w:ascii="Times New Roman" w:hAnsi="Times New Roman" w:cs="Times New Roman"/>
          <w:sz w:val="28"/>
          <w:szCs w:val="28"/>
        </w:rPr>
        <w:t>изученный материал, имеющийся опыт по выбранному направлению работы, о</w:t>
      </w:r>
      <w:r w:rsidR="000E4BF4" w:rsidRPr="000E4BF4">
        <w:rPr>
          <w:rFonts w:ascii="Times New Roman" w:hAnsi="Times New Roman" w:cs="Times New Roman"/>
          <w:sz w:val="28"/>
          <w:szCs w:val="28"/>
        </w:rPr>
        <w:t>бобщ</w:t>
      </w:r>
      <w:r w:rsidR="00EC5976">
        <w:rPr>
          <w:rFonts w:ascii="Times New Roman" w:hAnsi="Times New Roman" w:cs="Times New Roman"/>
          <w:sz w:val="28"/>
          <w:szCs w:val="28"/>
        </w:rPr>
        <w:t>ают</w:t>
      </w:r>
      <w:r w:rsidR="00E330B5">
        <w:rPr>
          <w:rFonts w:ascii="Times New Roman" w:hAnsi="Times New Roman" w:cs="Times New Roman"/>
          <w:sz w:val="28"/>
          <w:szCs w:val="28"/>
        </w:rPr>
        <w:t xml:space="preserve"> </w:t>
      </w:r>
      <w:r w:rsidR="000E4BF4">
        <w:rPr>
          <w:rFonts w:ascii="Times New Roman" w:hAnsi="Times New Roman" w:cs="Times New Roman"/>
          <w:sz w:val="28"/>
          <w:szCs w:val="28"/>
        </w:rPr>
        <w:t>с целью обоснования перспективного</w:t>
      </w:r>
      <w:proofErr w:type="gramEnd"/>
      <w:r w:rsidR="000E4BF4">
        <w:rPr>
          <w:rFonts w:ascii="Times New Roman" w:hAnsi="Times New Roman" w:cs="Times New Roman"/>
          <w:sz w:val="28"/>
          <w:szCs w:val="28"/>
        </w:rPr>
        <w:t xml:space="preserve"> планирования</w:t>
      </w:r>
      <w:r w:rsidR="00DA5E3A">
        <w:rPr>
          <w:rFonts w:ascii="Times New Roman" w:hAnsi="Times New Roman" w:cs="Times New Roman"/>
          <w:sz w:val="28"/>
          <w:szCs w:val="28"/>
        </w:rPr>
        <w:t>, выполняют запланированное, анализируют выполнение и принимают решение</w:t>
      </w:r>
      <w:r w:rsidR="000E4BF4">
        <w:rPr>
          <w:rFonts w:ascii="Times New Roman" w:hAnsi="Times New Roman" w:cs="Times New Roman"/>
          <w:sz w:val="28"/>
          <w:szCs w:val="28"/>
        </w:rPr>
        <w:t>)</w:t>
      </w:r>
      <w:r w:rsidR="00EC5976">
        <w:rPr>
          <w:rFonts w:ascii="Times New Roman" w:hAnsi="Times New Roman" w:cs="Times New Roman"/>
          <w:sz w:val="28"/>
          <w:szCs w:val="28"/>
        </w:rPr>
        <w:t xml:space="preserve">. </w:t>
      </w:r>
      <w:r w:rsidR="00DA5E3A" w:rsidRPr="00E74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Четыре фазы </w:t>
      </w:r>
      <w:r w:rsidR="00DA5E3A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DA5E3A" w:rsidRPr="00E74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икла </w:t>
      </w:r>
      <w:proofErr w:type="spellStart"/>
      <w:r w:rsidR="00DA5E3A" w:rsidRPr="00E749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Деминга</w:t>
      </w:r>
      <w:proofErr w:type="spellEnd"/>
      <w:r w:rsidR="00DA5E3A" w:rsidRPr="00E74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включают:</w:t>
      </w:r>
      <w:r w:rsidR="00DA5E3A" w:rsidRPr="00DA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E3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A5E3A" w:rsidRPr="00E7494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ланирование</w:t>
      </w:r>
      <w:r w:rsidR="00DA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DA5E3A" w:rsidRPr="00097216">
        <w:rPr>
          <w:rFonts w:ascii="Times New Roman" w:hAnsi="Times New Roman" w:cs="Times New Roman"/>
          <w:sz w:val="28"/>
          <w:szCs w:val="28"/>
        </w:rPr>
        <w:t>Plan</w:t>
      </w:r>
      <w:proofErr w:type="spellEnd"/>
      <w:r w:rsidR="00DA5E3A">
        <w:rPr>
          <w:rFonts w:ascii="Times New Roman" w:hAnsi="Times New Roman" w:cs="Times New Roman"/>
          <w:sz w:val="28"/>
          <w:szCs w:val="28"/>
        </w:rPr>
        <w:t xml:space="preserve">) – </w:t>
      </w:r>
      <w:r w:rsidR="00DA5E3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A5E3A" w:rsidRPr="00E74945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ыполнение</w:t>
      </w:r>
      <w:r w:rsidR="00DA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DA5E3A" w:rsidRPr="00097216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="00DA5E3A">
        <w:rPr>
          <w:rFonts w:ascii="Times New Roman" w:hAnsi="Times New Roman" w:cs="Times New Roman"/>
          <w:sz w:val="28"/>
          <w:szCs w:val="28"/>
        </w:rPr>
        <w:t xml:space="preserve">) – </w:t>
      </w:r>
      <w:r w:rsidR="00DA5E3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A5E3A" w:rsidRPr="00E749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роверка/</w:t>
      </w:r>
      <w:r w:rsidR="00DA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DA5E3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</w:t>
      </w:r>
      <w:proofErr w:type="spellStart"/>
      <w:r w:rsidR="00DA5E3A" w:rsidRPr="00692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Check</w:t>
      </w:r>
      <w:proofErr w:type="spellEnd"/>
      <w:r w:rsidR="00DA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DA5E3A" w:rsidRPr="00692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DA5E3A" w:rsidRPr="00DA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E3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A5E3A" w:rsidRPr="00E74945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ействие</w:t>
      </w:r>
      <w:r w:rsidR="00DA5E3A">
        <w:rPr>
          <w:rFonts w:ascii="Times New Roman" w:eastAsia="Times New Roman" w:hAnsi="Times New Roman" w:cs="Times New Roman"/>
          <w:sz w:val="28"/>
          <w:szCs w:val="28"/>
          <w:lang w:eastAsia="ru-RU"/>
        </w:rPr>
        <w:t>/корректировка</w:t>
      </w:r>
      <w:r w:rsidR="00DA5E3A" w:rsidRPr="00237968">
        <w:rPr>
          <w:rFonts w:ascii="Times New Roman" w:hAnsi="Times New Roman" w:cs="Times New Roman"/>
          <w:sz w:val="28"/>
          <w:szCs w:val="28"/>
        </w:rPr>
        <w:t xml:space="preserve"> </w:t>
      </w:r>
      <w:r w:rsidR="00DA5E3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A5E3A" w:rsidRPr="00097216">
        <w:rPr>
          <w:rFonts w:ascii="Times New Roman" w:hAnsi="Times New Roman" w:cs="Times New Roman"/>
          <w:sz w:val="28"/>
          <w:szCs w:val="28"/>
        </w:rPr>
        <w:t>Act</w:t>
      </w:r>
      <w:proofErr w:type="spellEnd"/>
      <w:r w:rsidR="00DA5E3A">
        <w:rPr>
          <w:rFonts w:ascii="Times New Roman" w:hAnsi="Times New Roman" w:cs="Times New Roman"/>
          <w:sz w:val="28"/>
          <w:szCs w:val="28"/>
        </w:rPr>
        <w:t>). Рассмотрим более подробно</w:t>
      </w:r>
      <w:r w:rsidR="003141C4">
        <w:rPr>
          <w:rFonts w:ascii="Times New Roman" w:hAnsi="Times New Roman" w:cs="Times New Roman"/>
          <w:sz w:val="28"/>
          <w:szCs w:val="28"/>
        </w:rPr>
        <w:t xml:space="preserve"> фазы цикла.</w:t>
      </w:r>
    </w:p>
    <w:p w:rsidR="0069293A" w:rsidRDefault="003141C4" w:rsidP="00692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74945" w:rsidRPr="00E7494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ланирование</w:t>
      </w:r>
      <w:r w:rsidR="00E3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93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69293A" w:rsidRPr="00097216">
        <w:rPr>
          <w:rFonts w:ascii="Times New Roman" w:hAnsi="Times New Roman" w:cs="Times New Roman"/>
          <w:sz w:val="28"/>
          <w:szCs w:val="28"/>
        </w:rPr>
        <w:t>Plan</w:t>
      </w:r>
      <w:proofErr w:type="spellEnd"/>
      <w:r w:rsidR="0069293A">
        <w:rPr>
          <w:rFonts w:ascii="Times New Roman" w:hAnsi="Times New Roman" w:cs="Times New Roman"/>
          <w:sz w:val="28"/>
          <w:szCs w:val="28"/>
        </w:rPr>
        <w:t xml:space="preserve">) – </w:t>
      </w:r>
      <w:r w:rsidR="00E74945" w:rsidRPr="00E7494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</w:t>
      </w:r>
      <w:r w:rsidR="00E7494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74945" w:rsidRPr="00E74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проанализир</w:t>
      </w:r>
      <w:r w:rsidR="00E7494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="00E74945" w:rsidRPr="00E74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проблему, </w:t>
      </w:r>
      <w:r w:rsidR="00692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задачи по решению данной проблемы, запланировать конкретные мероприятия, </w:t>
      </w:r>
      <w:proofErr w:type="gramStart"/>
      <w:r w:rsidR="006929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ответственных</w:t>
      </w:r>
      <w:proofErr w:type="gramEnd"/>
      <w:r w:rsidR="00692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выполнение и время проведения, а также предусмотреть результат, продукт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5E3A" w:rsidRPr="00C619AA" w:rsidRDefault="00DA5E3A" w:rsidP="00DA5E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19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Проблема</w:t>
      </w:r>
      <w:r w:rsidRPr="00C619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Pr="00C619AA">
        <w:rPr>
          <w:rFonts w:ascii="Times New Roman" w:eastAsia="Calibri" w:hAnsi="Times New Roman" w:cs="Times New Roman"/>
          <w:i/>
          <w:sz w:val="28"/>
          <w:szCs w:val="28"/>
        </w:rPr>
        <w:t xml:space="preserve">для качественного образования следует передать не знание, а способы деятельности. Следовательно, содержанием образования становится специально организованная деятельность, направленная на развитие  личности ребёнка как активного деятеля, который в процессе обучения </w:t>
      </w:r>
      <w:r w:rsidRPr="00C619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получает не только знания, но и умения оперировать собственными знаниями, применять их в практической и повседневной жизни.</w:t>
      </w:r>
    </w:p>
    <w:p w:rsidR="00DA5E3A" w:rsidRDefault="00DA5E3A" w:rsidP="00DA5E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19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</w:t>
      </w:r>
      <w:r w:rsidRPr="00C619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педагога заключается в том, чтобы подобрать такие методы и средства, которые будут нацелены на получение продуктивного результата обучения. Уровень продуктивности обучения зависит от активности познавательной деятельности учащихся. Следовательно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C619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необходимо актуализировать и усовершенствовать предметно-методические компетенции педагогов по вопросам организации учебно-познавательной деятельности учащихся на учебных занятиях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A5E3A" w:rsidRDefault="00DA5E3A" w:rsidP="00DA5E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2D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Как? </w:t>
      </w:r>
      <w:r w:rsidRPr="003C2D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Самообразовательная деятельность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педагогов по вопросам организации </w:t>
      </w:r>
      <w:r w:rsidRPr="00C619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учебно-познавательной деятельности учащихся на учебных занятиях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(сентябрь - октябрь 2020). </w:t>
      </w:r>
    </w:p>
    <w:p w:rsidR="00DA5E3A" w:rsidRDefault="00DA5E3A" w:rsidP="00DA5E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Совместная разработка памятки, алгоритма, рекомендаций по вопросам управления (активизации) познавательной деятельностью учащихся на учебных занятиях (ноябрь 2020).</w:t>
      </w:r>
    </w:p>
    <w:p w:rsidR="00DA5E3A" w:rsidRDefault="00DA5E3A" w:rsidP="00DA5E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Методическая учёба педагогов:</w:t>
      </w:r>
    </w:p>
    <w:p w:rsidR="00DA5E3A" w:rsidRDefault="00DA5E3A" w:rsidP="00DA5E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1.Рассмотрение вопросов по организации познавательной деятельности учащихся на учебных занятиях на заседаниях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внутришкольных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методических объединений, например:</w:t>
      </w:r>
    </w:p>
    <w:p w:rsidR="00DA5E3A" w:rsidRDefault="00DA5E3A" w:rsidP="00DA5E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методическое объединение педагогов дошкольного образования</w:t>
      </w:r>
    </w:p>
    <w:p w:rsidR="00DA5E3A" w:rsidRDefault="00DA5E3A" w:rsidP="00DA5E3A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Круглый стол «Теоретические основы организации познавательной деятельности детей дошкольного возраста» - ноябрь 2020</w:t>
      </w:r>
    </w:p>
    <w:p w:rsidR="00DA5E3A" w:rsidRDefault="00DA5E3A" w:rsidP="00DA5E3A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Семинар-практикум «Педагогические условия организации познавательной деятельности воспитанников в учреждении образования и семье» - февраль 2021</w:t>
      </w:r>
    </w:p>
    <w:p w:rsidR="00DA5E3A" w:rsidRDefault="00DA5E3A" w:rsidP="00DA5E3A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Семинар-практикум «Исследовательская деятельность как компонент познавательной деятельности воспитанников» - апрель 2021.</w:t>
      </w:r>
    </w:p>
    <w:p w:rsidR="00DA5E3A" w:rsidRDefault="00DA5E3A" w:rsidP="00DA5E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2.Диагностика уровня профессиональной компетентности педагогов по организации учебно-познавательной деятельности учащихся (октябрь2020, апрель 2021).</w:t>
      </w:r>
    </w:p>
    <w:p w:rsidR="00DA5E3A" w:rsidRDefault="00DA5E3A" w:rsidP="00DA5E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3.Круглый стол «Усовершенствование профессиональной компетентности педагогов дошкольного и начального образования: вопросы организации познавательной деятельности обучающихся в условиях преемственности в образовании» - декабрь 2020).</w:t>
      </w:r>
      <w:proofErr w:type="gramEnd"/>
    </w:p>
    <w:p w:rsidR="00DA5E3A" w:rsidRDefault="00DA5E3A" w:rsidP="00DA5E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4.Активная лекция «Методические особенности организации учебно-познавательной деятельности учащихся с использованием современных средств коммуникации, дистанционного обучения и образовательных Интернет-ресурсов» - январь 2021).</w:t>
      </w:r>
      <w:proofErr w:type="gramEnd"/>
    </w:p>
    <w:p w:rsidR="00DA5E3A" w:rsidRDefault="00DA5E3A" w:rsidP="00DA5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54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5.Семинар-практикум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«Создание информационной образовательной среды как основы для организации самостоятельной учебно-познавательной деятельности» в рамках методической декады «Информационно-образовательная среда: пути активизации самостоятельной учебно-познавательной деятельности» (март 2021).</w:t>
      </w:r>
    </w:p>
    <w:p w:rsidR="00DA5E3A" w:rsidRDefault="00DA5E3A" w:rsidP="00DA5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Тематический педагогический совет «Управление познавательной деятельностью учащихся на учебных занятиях и во внеклассной деятельности как средство повышения качества образования» - 30.04.2021.</w:t>
      </w:r>
    </w:p>
    <w:p w:rsidR="00DA5E3A" w:rsidRDefault="00DA5E3A" w:rsidP="00DA5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Внутренний контроль:</w:t>
      </w:r>
    </w:p>
    <w:p w:rsidR="00DA5E3A" w:rsidRDefault="00DA5E3A" w:rsidP="00DA5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Организация домашней самостоятельной учебно-познавательной деятельности: дозирование, дифференциация, проверка домашнего задания – февраль 2021</w:t>
      </w:r>
    </w:p>
    <w:p w:rsidR="00DA5E3A" w:rsidRDefault="00DA5E3A" w:rsidP="00DA5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Применение педагогами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компетентностного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подхода в обучении, организация учебно-познавательной деятельности учащихся на учебных занятиях – март 2021</w:t>
      </w:r>
    </w:p>
    <w:p w:rsidR="0069293A" w:rsidRDefault="003141C4" w:rsidP="00692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74945" w:rsidRPr="00E74945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ыполнение</w:t>
      </w:r>
      <w:r w:rsidR="00692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69293A" w:rsidRPr="00097216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="0069293A">
        <w:rPr>
          <w:rFonts w:ascii="Times New Roman" w:hAnsi="Times New Roman" w:cs="Times New Roman"/>
          <w:sz w:val="28"/>
          <w:szCs w:val="28"/>
        </w:rPr>
        <w:t xml:space="preserve">) – </w:t>
      </w:r>
      <w:r w:rsidR="0069293A" w:rsidRPr="00692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поставленн</w:t>
      </w:r>
      <w:r w:rsidR="00692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69293A" w:rsidRPr="00692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 в соответствии с планом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141C4" w:rsidRPr="00605E9B" w:rsidRDefault="003141C4" w:rsidP="00314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05E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Формирование и активизация познавательной деятельности учащихся на всех этапах учебного процесса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(проведение учебных занятий, изучение учащихся (отношение к учению, особенности учебной деятельности), выявление наиболее продуктивных методов и средств активизации познавательной деятельности).</w:t>
      </w:r>
    </w:p>
    <w:p w:rsidR="003141C4" w:rsidRDefault="003141C4" w:rsidP="00314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5E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Выполнение запланированных мероприятий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37968" w:rsidRDefault="003141C4" w:rsidP="00237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9293A" w:rsidRPr="00E749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роверка/</w:t>
      </w:r>
      <w:r w:rsidR="006929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237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93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</w:t>
      </w:r>
      <w:proofErr w:type="spellStart"/>
      <w:r w:rsidR="0069293A" w:rsidRPr="00692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Check</w:t>
      </w:r>
      <w:proofErr w:type="spellEnd"/>
      <w:r w:rsidR="00692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69293A" w:rsidRPr="00692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</w:t>
      </w:r>
      <w:r w:rsidR="00692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9293A" w:rsidRPr="00692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оверка полученного результата и корректировка плана действий</w:t>
      </w:r>
      <w:r w:rsidR="00B4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(выявление процентного соотношения между фактическим выполнением и запланированным, качественная/некачественная реализация</w:t>
      </w:r>
      <w:r w:rsidR="00237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статистика, оценка эффективности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3141C4" w:rsidRPr="00605E9B" w:rsidRDefault="003141C4" w:rsidP="00314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05E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Диагностика, внутренний контроль,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мониторинг качества образовательного процесса (предметно-методические компетенции педагогов, уровень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учащихся, результативность участия в творческих и интеллектуальных мероприятиях, исследовательской деятельности), </w:t>
      </w:r>
      <w:r w:rsidR="007959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итоговый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педсовет.</w:t>
      </w:r>
    </w:p>
    <w:p w:rsidR="00131665" w:rsidRDefault="003141C4" w:rsidP="00237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37968" w:rsidRPr="00E74945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ействие</w:t>
      </w:r>
      <w:r w:rsidR="00237968">
        <w:rPr>
          <w:rFonts w:ascii="Times New Roman" w:eastAsia="Times New Roman" w:hAnsi="Times New Roman" w:cs="Times New Roman"/>
          <w:sz w:val="28"/>
          <w:szCs w:val="28"/>
          <w:lang w:eastAsia="ru-RU"/>
        </w:rPr>
        <w:t>/корректировка</w:t>
      </w:r>
      <w:r w:rsidR="00237968" w:rsidRPr="00237968">
        <w:rPr>
          <w:rFonts w:ascii="Times New Roman" w:hAnsi="Times New Roman" w:cs="Times New Roman"/>
          <w:sz w:val="28"/>
          <w:szCs w:val="28"/>
        </w:rPr>
        <w:t xml:space="preserve"> </w:t>
      </w:r>
      <w:r w:rsidR="0023796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37968" w:rsidRPr="00097216">
        <w:rPr>
          <w:rFonts w:ascii="Times New Roman" w:hAnsi="Times New Roman" w:cs="Times New Roman"/>
          <w:sz w:val="28"/>
          <w:szCs w:val="28"/>
        </w:rPr>
        <w:t>Act</w:t>
      </w:r>
      <w:proofErr w:type="spellEnd"/>
      <w:r w:rsidR="00237968">
        <w:rPr>
          <w:rFonts w:ascii="Times New Roman" w:hAnsi="Times New Roman" w:cs="Times New Roman"/>
          <w:sz w:val="28"/>
          <w:szCs w:val="28"/>
        </w:rPr>
        <w:t>)</w:t>
      </w:r>
      <w:r w:rsidR="00237968" w:rsidRPr="00097216">
        <w:rPr>
          <w:rFonts w:ascii="Times New Roman" w:hAnsi="Times New Roman" w:cs="Times New Roman"/>
          <w:sz w:val="28"/>
          <w:szCs w:val="28"/>
        </w:rPr>
        <w:t xml:space="preserve"> – </w:t>
      </w:r>
      <w:r w:rsidR="00237968">
        <w:rPr>
          <w:rFonts w:ascii="Times New Roman" w:hAnsi="Times New Roman" w:cs="Times New Roman"/>
          <w:sz w:val="28"/>
          <w:szCs w:val="28"/>
        </w:rPr>
        <w:t>принятие каких-либо дальнейший решений по усовершенствованию, повышению качества</w:t>
      </w:r>
      <w:r w:rsidR="007959A3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237968">
        <w:rPr>
          <w:rFonts w:ascii="Times New Roman" w:hAnsi="Times New Roman" w:cs="Times New Roman"/>
          <w:sz w:val="28"/>
          <w:szCs w:val="28"/>
        </w:rPr>
        <w:t>:</w:t>
      </w:r>
      <w:r w:rsidR="00237968" w:rsidRPr="00E74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решение было успешным</w:t>
      </w:r>
      <w:r w:rsidR="00237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37968" w:rsidRPr="00E7494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</w:t>
      </w:r>
      <w:r w:rsidR="0023796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ение, если остались вопросы или возникли новые – переход на 1-</w:t>
      </w:r>
      <w:r w:rsidR="00131665">
        <w:rPr>
          <w:rFonts w:ascii="Times New Roman" w:eastAsia="Times New Roman" w:hAnsi="Times New Roman" w:cs="Times New Roman"/>
          <w:sz w:val="28"/>
          <w:szCs w:val="28"/>
          <w:lang w:eastAsia="ru-RU"/>
        </w:rPr>
        <w:t>ую фазу и снова анализ, определение задач, планирование и т.д.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Другими словами, работа над ошибками.</w:t>
      </w:r>
    </w:p>
    <w:p w:rsidR="00E74945" w:rsidRDefault="00131665" w:rsidP="00725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помнить, метод </w:t>
      </w:r>
      <w:r w:rsidRPr="003141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цикл </w:t>
      </w:r>
      <w:proofErr w:type="spellStart"/>
      <w:r w:rsidRPr="003141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Деминга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не процесс, у которого есть начало и конец. Последняя четвёртая фаза может стать </w:t>
      </w:r>
      <w:r w:rsidR="00237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6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 отправной точкой, с которой начн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13166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131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очередной цикл оптимизаций, нацеленны</w:t>
      </w:r>
      <w:r w:rsidR="00F9267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31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то, чтобы сделать продукт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проект, процесс</w:t>
      </w:r>
      <w:r w:rsidRPr="00131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</w:t>
      </w:r>
      <w:r w:rsidRPr="00131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131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лучше, тем самым повысить качество образовательного процесса</w:t>
      </w:r>
      <w:r w:rsidRPr="001316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5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четвёртая фаза становится частью коллективного планирования работы учреждения образования на следующий учебный год.</w:t>
      </w:r>
    </w:p>
    <w:p w:rsidR="002C2B89" w:rsidRDefault="00237968" w:rsidP="00725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1C4" w:rsidRPr="006B12AE">
        <w:rPr>
          <w:rFonts w:ascii="Times New Roman" w:hAnsi="Times New Roman" w:cs="Times New Roman"/>
          <w:sz w:val="28"/>
          <w:szCs w:val="28"/>
        </w:rPr>
        <w:t xml:space="preserve">Таким образом, разработка плана решения проблемы на основе метода </w:t>
      </w:r>
      <w:r w:rsidR="003141C4" w:rsidRPr="006B12AE">
        <w:rPr>
          <w:rFonts w:ascii="Times New Roman" w:hAnsi="Times New Roman" w:cs="Times New Roman"/>
          <w:i/>
          <w:sz w:val="28"/>
          <w:szCs w:val="28"/>
        </w:rPr>
        <w:t xml:space="preserve">цикла </w:t>
      </w:r>
      <w:proofErr w:type="spellStart"/>
      <w:r w:rsidR="003141C4" w:rsidRPr="006B12AE">
        <w:rPr>
          <w:rFonts w:ascii="Times New Roman" w:hAnsi="Times New Roman" w:cs="Times New Roman"/>
          <w:i/>
          <w:sz w:val="28"/>
          <w:szCs w:val="28"/>
        </w:rPr>
        <w:t>Деминга</w:t>
      </w:r>
      <w:proofErr w:type="spellEnd"/>
      <w:r w:rsidR="003141C4" w:rsidRPr="006B12AE">
        <w:rPr>
          <w:rFonts w:ascii="Times New Roman" w:hAnsi="Times New Roman" w:cs="Times New Roman"/>
          <w:sz w:val="28"/>
          <w:szCs w:val="28"/>
        </w:rPr>
        <w:t xml:space="preserve"> позволяет реализовать как классические функции – аналитическую, диагностическую, систематизирующую, прогнозирующую, координационную, организаторскую, так даёт возможность проявиться целому ряду новых функций: мотивационной, обучающей, развивающей, коммуникационной.</w:t>
      </w:r>
      <w:r w:rsidR="007959A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C2B89" w:rsidSect="00DA5E3A">
      <w:foot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F84" w:rsidRDefault="00C63F84" w:rsidP="00FC2C9B">
      <w:pPr>
        <w:spacing w:after="0" w:line="240" w:lineRule="auto"/>
      </w:pPr>
      <w:r>
        <w:separator/>
      </w:r>
    </w:p>
  </w:endnote>
  <w:endnote w:type="continuationSeparator" w:id="1">
    <w:p w:rsidR="00C63F84" w:rsidRDefault="00C63F84" w:rsidP="00FC2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419249"/>
      <w:docPartObj>
        <w:docPartGallery w:val="Page Numbers (Bottom of Page)"/>
        <w:docPartUnique/>
      </w:docPartObj>
    </w:sdtPr>
    <w:sdtContent>
      <w:p w:rsidR="00C63F84" w:rsidRDefault="00C63F84">
        <w:pPr>
          <w:pStyle w:val="a9"/>
          <w:jc w:val="center"/>
        </w:pPr>
        <w:fldSimple w:instr="PAGE   \* MERGEFORMAT">
          <w:r w:rsidR="007959A3">
            <w:rPr>
              <w:noProof/>
            </w:rPr>
            <w:t>4</w:t>
          </w:r>
        </w:fldSimple>
      </w:p>
    </w:sdtContent>
  </w:sdt>
  <w:p w:rsidR="00C63F84" w:rsidRDefault="00C63F8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F84" w:rsidRDefault="00C63F84" w:rsidP="00FC2C9B">
      <w:pPr>
        <w:spacing w:after="0" w:line="240" w:lineRule="auto"/>
      </w:pPr>
      <w:r>
        <w:separator/>
      </w:r>
    </w:p>
  </w:footnote>
  <w:footnote w:type="continuationSeparator" w:id="1">
    <w:p w:rsidR="00C63F84" w:rsidRDefault="00C63F84" w:rsidP="00FC2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618C"/>
    <w:multiLevelType w:val="hybridMultilevel"/>
    <w:tmpl w:val="02748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C25CF"/>
    <w:multiLevelType w:val="hybridMultilevel"/>
    <w:tmpl w:val="69C88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2502E"/>
    <w:multiLevelType w:val="hybridMultilevel"/>
    <w:tmpl w:val="5FD4D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249E9"/>
    <w:multiLevelType w:val="multilevel"/>
    <w:tmpl w:val="8208E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F22B8D"/>
    <w:multiLevelType w:val="multilevel"/>
    <w:tmpl w:val="1CF2B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7AD8"/>
    <w:rsid w:val="00000036"/>
    <w:rsid w:val="000E1B02"/>
    <w:rsid w:val="000E4BF4"/>
    <w:rsid w:val="00131665"/>
    <w:rsid w:val="00160294"/>
    <w:rsid w:val="00162489"/>
    <w:rsid w:val="001735C7"/>
    <w:rsid w:val="001A3E2C"/>
    <w:rsid w:val="00207154"/>
    <w:rsid w:val="00237968"/>
    <w:rsid w:val="002A0345"/>
    <w:rsid w:val="002C2B89"/>
    <w:rsid w:val="002F256E"/>
    <w:rsid w:val="003141C4"/>
    <w:rsid w:val="0033257F"/>
    <w:rsid w:val="003A1F65"/>
    <w:rsid w:val="003C2DD6"/>
    <w:rsid w:val="004D08A7"/>
    <w:rsid w:val="004F455F"/>
    <w:rsid w:val="00583A81"/>
    <w:rsid w:val="00585491"/>
    <w:rsid w:val="00586625"/>
    <w:rsid w:val="005E4DBA"/>
    <w:rsid w:val="00605E9B"/>
    <w:rsid w:val="00674E8A"/>
    <w:rsid w:val="006866E8"/>
    <w:rsid w:val="0069198C"/>
    <w:rsid w:val="0069293A"/>
    <w:rsid w:val="006B12AE"/>
    <w:rsid w:val="006D024F"/>
    <w:rsid w:val="007254AA"/>
    <w:rsid w:val="00787B35"/>
    <w:rsid w:val="007959A3"/>
    <w:rsid w:val="007E4801"/>
    <w:rsid w:val="008175B6"/>
    <w:rsid w:val="008335D4"/>
    <w:rsid w:val="00843E71"/>
    <w:rsid w:val="008B7ED3"/>
    <w:rsid w:val="008E03C9"/>
    <w:rsid w:val="008E1D73"/>
    <w:rsid w:val="00922D13"/>
    <w:rsid w:val="00932061"/>
    <w:rsid w:val="009324CE"/>
    <w:rsid w:val="00947AD8"/>
    <w:rsid w:val="009B6DF4"/>
    <w:rsid w:val="00A35060"/>
    <w:rsid w:val="00A65D03"/>
    <w:rsid w:val="00A82489"/>
    <w:rsid w:val="00AA6A61"/>
    <w:rsid w:val="00AA7428"/>
    <w:rsid w:val="00AC0E47"/>
    <w:rsid w:val="00B47F8C"/>
    <w:rsid w:val="00B524F2"/>
    <w:rsid w:val="00BC1425"/>
    <w:rsid w:val="00BC582F"/>
    <w:rsid w:val="00C36775"/>
    <w:rsid w:val="00C505D0"/>
    <w:rsid w:val="00C619AA"/>
    <w:rsid w:val="00C63F84"/>
    <w:rsid w:val="00DA5E3A"/>
    <w:rsid w:val="00DF28CE"/>
    <w:rsid w:val="00E270A2"/>
    <w:rsid w:val="00E31566"/>
    <w:rsid w:val="00E330B5"/>
    <w:rsid w:val="00E4768E"/>
    <w:rsid w:val="00E74945"/>
    <w:rsid w:val="00EA2E8F"/>
    <w:rsid w:val="00EA7748"/>
    <w:rsid w:val="00EC5976"/>
    <w:rsid w:val="00F13B96"/>
    <w:rsid w:val="00F26469"/>
    <w:rsid w:val="00F47D91"/>
    <w:rsid w:val="00F92672"/>
    <w:rsid w:val="00FC2C9B"/>
    <w:rsid w:val="00FC42F7"/>
    <w:rsid w:val="00FD2578"/>
    <w:rsid w:val="00FE0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1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98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198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C2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2C9B"/>
  </w:style>
  <w:style w:type="paragraph" w:styleId="a9">
    <w:name w:val="footer"/>
    <w:basedOn w:val="a"/>
    <w:link w:val="aa"/>
    <w:uiPriority w:val="99"/>
    <w:unhideWhenUsed/>
    <w:rsid w:val="00FC2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2C9B"/>
  </w:style>
  <w:style w:type="character" w:styleId="ab">
    <w:name w:val="Hyperlink"/>
    <w:basedOn w:val="a0"/>
    <w:uiPriority w:val="99"/>
    <w:unhideWhenUsed/>
    <w:rsid w:val="00FC2C9B"/>
    <w:rPr>
      <w:color w:val="0000FF" w:themeColor="hyperlink"/>
      <w:u w:val="single"/>
    </w:rPr>
  </w:style>
  <w:style w:type="paragraph" w:styleId="ac">
    <w:name w:val="Normal (Web)"/>
    <w:basedOn w:val="a"/>
    <w:uiPriority w:val="99"/>
    <w:rsid w:val="00FE0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1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98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198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C2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2C9B"/>
  </w:style>
  <w:style w:type="paragraph" w:styleId="a9">
    <w:name w:val="footer"/>
    <w:basedOn w:val="a"/>
    <w:link w:val="aa"/>
    <w:uiPriority w:val="99"/>
    <w:unhideWhenUsed/>
    <w:rsid w:val="00FC2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2C9B"/>
  </w:style>
  <w:style w:type="character" w:styleId="ab">
    <w:name w:val="Hyperlink"/>
    <w:basedOn w:val="a0"/>
    <w:uiPriority w:val="99"/>
    <w:unhideWhenUsed/>
    <w:rsid w:val="00FC2C9B"/>
    <w:rPr>
      <w:color w:val="0000FF" w:themeColor="hyperlink"/>
      <w:u w:val="single"/>
    </w:rPr>
  </w:style>
  <w:style w:type="paragraph" w:styleId="ac">
    <w:name w:val="Normal (Web)"/>
    <w:basedOn w:val="a"/>
    <w:uiPriority w:val="99"/>
    <w:rsid w:val="00FE0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5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lenalipnsh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96D90-BC3B-4E1A-9B04-9123A5931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5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UspehMedia</dc:creator>
  <cp:keywords/>
  <dc:description/>
  <cp:lastModifiedBy>Администратор</cp:lastModifiedBy>
  <cp:revision>19</cp:revision>
  <dcterms:created xsi:type="dcterms:W3CDTF">2021-04-03T10:42:00Z</dcterms:created>
  <dcterms:modified xsi:type="dcterms:W3CDTF">2015-03-18T06:47:00Z</dcterms:modified>
</cp:coreProperties>
</file>