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01F" w:rsidRDefault="001D101F" w:rsidP="001D101F">
      <w:pPr>
        <w:spacing w:after="0"/>
        <w:ind w:firstLine="567"/>
        <w:jc w:val="both"/>
        <w:rPr>
          <w:sz w:val="24"/>
        </w:rPr>
      </w:pPr>
      <w:r w:rsidRPr="008869B8">
        <w:rPr>
          <w:sz w:val="24"/>
        </w:rPr>
        <w:tab/>
      </w:r>
    </w:p>
    <w:p w:rsidR="001D101F" w:rsidRDefault="001D101F" w:rsidP="001D101F">
      <w:pPr>
        <w:spacing w:after="0"/>
        <w:ind w:firstLine="567"/>
        <w:jc w:val="both"/>
        <w:rPr>
          <w:sz w:val="24"/>
        </w:rPr>
      </w:pPr>
    </w:p>
    <w:p w:rsidR="001D101F" w:rsidRPr="001D101F" w:rsidRDefault="001D101F" w:rsidP="001D101F">
      <w:pPr>
        <w:spacing w:after="0"/>
        <w:ind w:firstLine="567"/>
        <w:jc w:val="both"/>
        <w:rPr>
          <w:rFonts w:ascii="Times New Roman" w:hAnsi="Times New Roman" w:cs="Times New Roman"/>
          <w:sz w:val="32"/>
        </w:rPr>
      </w:pPr>
      <w:r w:rsidRPr="001D101F">
        <w:rPr>
          <w:rFonts w:ascii="Times New Roman" w:hAnsi="Times New Roman" w:cs="Times New Roman"/>
          <w:sz w:val="32"/>
        </w:rPr>
        <w:t xml:space="preserve"> </w:t>
      </w:r>
      <w:r w:rsidRPr="008869B8">
        <w:rPr>
          <w:rFonts w:ascii="Times New Roman" w:hAnsi="Times New Roman" w:cs="Times New Roman"/>
          <w:sz w:val="32"/>
        </w:rPr>
        <w:t>ИСПОЛЬЗОВАНИЕ ПРИЕМОВ ТЕХНОЛОГИИ УЧЕНИЯ В СОТРУДНИЧЕСТВЕ НА УРОКАХ АНГЛИЙСКОГО ЯЗЫКА КАК СРЕДСТВО СОВЕРШЕНСТВОВАНИЯ НАВЫКОВ ГОВОРЕНИЯ У УЧАЩИХСЯ 5-7 КЛАССОВ</w:t>
      </w:r>
      <w:r w:rsidRPr="001D101F">
        <w:rPr>
          <w:rFonts w:ascii="Times New Roman" w:hAnsi="Times New Roman" w:cs="Times New Roman"/>
          <w:sz w:val="32"/>
        </w:rPr>
        <w:t xml:space="preserve"> </w:t>
      </w:r>
    </w:p>
    <w:p w:rsidR="001D101F" w:rsidRPr="001D101F" w:rsidRDefault="001D101F" w:rsidP="001D101F">
      <w:pPr>
        <w:spacing w:after="0"/>
        <w:ind w:firstLine="567"/>
        <w:jc w:val="both"/>
        <w:rPr>
          <w:rFonts w:ascii="Times New Roman" w:hAnsi="Times New Roman" w:cs="Times New Roman"/>
          <w:sz w:val="32"/>
        </w:rPr>
      </w:pPr>
      <w:r w:rsidRPr="008869B8">
        <w:rPr>
          <w:rFonts w:ascii="Times New Roman" w:hAnsi="Times New Roman" w:cs="Times New Roman"/>
          <w:sz w:val="32"/>
        </w:rPr>
        <w:t xml:space="preserve">       </w:t>
      </w:r>
      <w:r>
        <w:rPr>
          <w:rFonts w:ascii="Times New Roman" w:hAnsi="Times New Roman" w:cs="Times New Roman"/>
          <w:sz w:val="32"/>
        </w:rPr>
        <w:t xml:space="preserve"> </w:t>
      </w:r>
    </w:p>
    <w:p w:rsidR="001D101F" w:rsidRPr="008869B8" w:rsidRDefault="001D101F" w:rsidP="001D101F">
      <w:pPr>
        <w:spacing w:after="0"/>
        <w:ind w:firstLine="567"/>
        <w:jc w:val="both"/>
        <w:rPr>
          <w:rFonts w:ascii="Times New Roman" w:hAnsi="Times New Roman" w:cs="Times New Roman"/>
          <w:sz w:val="32"/>
        </w:rPr>
      </w:pPr>
      <w:r w:rsidRPr="001D101F">
        <w:rPr>
          <w:rFonts w:ascii="Times New Roman" w:hAnsi="Times New Roman" w:cs="Times New Roman"/>
          <w:sz w:val="32"/>
        </w:rPr>
        <w:t xml:space="preserve"> </w:t>
      </w:r>
      <w:r w:rsidRPr="008869B8">
        <w:rPr>
          <w:rFonts w:ascii="Times New Roman" w:hAnsi="Times New Roman" w:cs="Times New Roman"/>
          <w:sz w:val="32"/>
        </w:rPr>
        <w:t xml:space="preserve"> </w:t>
      </w:r>
      <w:r>
        <w:rPr>
          <w:rFonts w:ascii="Times New Roman" w:hAnsi="Times New Roman" w:cs="Times New Roman"/>
          <w:sz w:val="32"/>
        </w:rPr>
        <w:t>Д</w:t>
      </w:r>
      <w:r w:rsidRPr="008869B8">
        <w:rPr>
          <w:rFonts w:ascii="Times New Roman" w:hAnsi="Times New Roman" w:cs="Times New Roman"/>
          <w:sz w:val="32"/>
        </w:rPr>
        <w:t xml:space="preserve">ля реализации </w:t>
      </w:r>
      <w:r w:rsidRPr="008869B8">
        <w:rPr>
          <w:rFonts w:ascii="Times New Roman" w:hAnsi="Times New Roman" w:cs="Times New Roman"/>
          <w:i/>
          <w:sz w:val="32"/>
        </w:rPr>
        <w:t>генеральной стратегической цели обучения иностранному языку</w:t>
      </w:r>
      <w:r w:rsidRPr="008869B8">
        <w:rPr>
          <w:rFonts w:ascii="Times New Roman" w:hAnsi="Times New Roman" w:cs="Times New Roman"/>
          <w:sz w:val="32"/>
        </w:rPr>
        <w:t>, которая направлена на формирование п</w:t>
      </w:r>
      <w:r>
        <w:rPr>
          <w:rFonts w:ascii="Times New Roman" w:hAnsi="Times New Roman" w:cs="Times New Roman"/>
          <w:sz w:val="32"/>
        </w:rPr>
        <w:t xml:space="preserve">оликультурной личности учащихся наиболее эффективна технология учения в сотрудничестве. </w:t>
      </w:r>
      <w:r w:rsidRPr="008869B8">
        <w:rPr>
          <w:rFonts w:ascii="Times New Roman" w:hAnsi="Times New Roman" w:cs="Times New Roman"/>
          <w:sz w:val="32"/>
        </w:rPr>
        <w:t xml:space="preserve"> Использование данной технологии способствует развитию системного критического мышления (умение видеть проблемы и перспективы, ставить четкие задачи, разрабатывать оптимальные пути решения), активизации учебного процесса (создает условия для активной совместной учебной деятельности) и моделированию учебной ситуации. </w:t>
      </w:r>
    </w:p>
    <w:p w:rsidR="001D101F" w:rsidRPr="008869B8" w:rsidRDefault="001D101F" w:rsidP="001D101F">
      <w:pPr>
        <w:spacing w:after="0"/>
        <w:ind w:firstLine="567"/>
        <w:jc w:val="both"/>
        <w:rPr>
          <w:rFonts w:ascii="Times New Roman" w:hAnsi="Times New Roman" w:cs="Times New Roman"/>
          <w:sz w:val="32"/>
        </w:rPr>
      </w:pPr>
      <w:r w:rsidRPr="008869B8">
        <w:rPr>
          <w:rFonts w:ascii="Times New Roman" w:hAnsi="Times New Roman" w:cs="Times New Roman"/>
          <w:sz w:val="32"/>
        </w:rPr>
        <w:t xml:space="preserve">       Применение данной технологии в личной практике обусловлено тенденциями перехода от традиционного урока к современному уроку, который разрешает все противоречия между усиливающейся потребностью обучающегося поколения в самореализации и устаревшей системой образования, продолжающей применять неэффективные формы и содержание обучения.</w:t>
      </w:r>
    </w:p>
    <w:p w:rsidR="001D101F" w:rsidRPr="008869B8" w:rsidRDefault="001D101F" w:rsidP="001D101F">
      <w:pPr>
        <w:spacing w:after="0"/>
        <w:ind w:firstLine="567"/>
        <w:jc w:val="both"/>
        <w:rPr>
          <w:rFonts w:ascii="Times New Roman" w:hAnsi="Times New Roman" w:cs="Times New Roman"/>
          <w:sz w:val="32"/>
        </w:rPr>
      </w:pPr>
      <w:r w:rsidRPr="008869B8">
        <w:rPr>
          <w:rFonts w:ascii="Times New Roman" w:hAnsi="Times New Roman" w:cs="Times New Roman"/>
          <w:sz w:val="32"/>
        </w:rPr>
        <w:t xml:space="preserve">       В современных исследованиях </w:t>
      </w:r>
      <w:r w:rsidRPr="001D101F">
        <w:rPr>
          <w:rFonts w:ascii="Times New Roman" w:hAnsi="Times New Roman" w:cs="Times New Roman"/>
          <w:sz w:val="32"/>
        </w:rPr>
        <w:t>обучение в сотрудничестве определяется как совместный (распределённый, разделённый) запрос, результатом которого является то, что учащиеся работают вм</w:t>
      </w:r>
      <w:r>
        <w:rPr>
          <w:rFonts w:ascii="Times New Roman" w:hAnsi="Times New Roman" w:cs="Times New Roman"/>
          <w:sz w:val="32"/>
        </w:rPr>
        <w:t xml:space="preserve">есте, коллективно конструируя, </w:t>
      </w:r>
      <w:r w:rsidR="00A874F6" w:rsidRPr="001D101F">
        <w:rPr>
          <w:rFonts w:ascii="Times New Roman" w:hAnsi="Times New Roman" w:cs="Times New Roman"/>
          <w:sz w:val="32"/>
        </w:rPr>
        <w:t xml:space="preserve">производя новое </w:t>
      </w:r>
      <w:proofErr w:type="gramStart"/>
      <w:r w:rsidR="00A874F6" w:rsidRPr="001D101F">
        <w:rPr>
          <w:rFonts w:ascii="Times New Roman" w:hAnsi="Times New Roman" w:cs="Times New Roman"/>
          <w:sz w:val="32"/>
        </w:rPr>
        <w:t>знание</w:t>
      </w:r>
      <w:r w:rsidR="00A874F6">
        <w:rPr>
          <w:rFonts w:ascii="Times New Roman" w:hAnsi="Times New Roman" w:cs="Times New Roman"/>
          <w:sz w:val="32"/>
        </w:rPr>
        <w:t>,</w:t>
      </w:r>
      <w:r w:rsidRPr="001D101F">
        <w:rPr>
          <w:rFonts w:ascii="Times New Roman" w:hAnsi="Times New Roman" w:cs="Times New Roman"/>
          <w:sz w:val="32"/>
        </w:rPr>
        <w:t xml:space="preserve">  вместо</w:t>
      </w:r>
      <w:proofErr w:type="gramEnd"/>
      <w:r w:rsidRPr="001D101F">
        <w:rPr>
          <w:rFonts w:ascii="Times New Roman" w:hAnsi="Times New Roman" w:cs="Times New Roman"/>
          <w:sz w:val="32"/>
        </w:rPr>
        <w:t xml:space="preserve">  потребления  уже  готовой  информации,  которую  им  передаёт  учитель,  или  из  какого  другого  источника  информации.</w:t>
      </w:r>
      <w:r w:rsidRPr="008869B8">
        <w:rPr>
          <w:rFonts w:ascii="Times New Roman" w:hAnsi="Times New Roman" w:cs="Times New Roman"/>
          <w:sz w:val="32"/>
        </w:rPr>
        <w:t xml:space="preserve"> Основные идеи сотрудничества - общность цели и задач, индивидуальная ответственность и равные возможности успеха. Именно сотрудничество, а не соревнование лежит в основе обучения в группе. Индивидуальная ответственность означает, что успех всей команды (группы) зависит от вклада каждого участника, что предусматривает помощь для членов команды друг другу. Равные возможности предполагают, что любой ученик должен совершенствовать свои собственные достижения.</w:t>
      </w:r>
    </w:p>
    <w:p w:rsidR="001D101F" w:rsidRPr="008869B8" w:rsidRDefault="001D101F" w:rsidP="001D101F">
      <w:pPr>
        <w:spacing w:after="0"/>
        <w:ind w:firstLine="567"/>
        <w:jc w:val="both"/>
        <w:rPr>
          <w:rFonts w:ascii="Times New Roman" w:hAnsi="Times New Roman" w:cs="Times New Roman"/>
          <w:sz w:val="32"/>
        </w:rPr>
      </w:pPr>
      <w:r w:rsidRPr="008869B8">
        <w:rPr>
          <w:rFonts w:ascii="Times New Roman" w:hAnsi="Times New Roman" w:cs="Times New Roman"/>
          <w:sz w:val="32"/>
        </w:rPr>
        <w:t xml:space="preserve">Начиная с пятого класса, в своей работе я применяю групповые формы обучения. Состав групп может быть постоянным или </w:t>
      </w:r>
      <w:r w:rsidRPr="008869B8">
        <w:rPr>
          <w:rFonts w:ascii="Times New Roman" w:hAnsi="Times New Roman" w:cs="Times New Roman"/>
          <w:sz w:val="32"/>
        </w:rPr>
        <w:lastRenderedPageBreak/>
        <w:t xml:space="preserve">непостоянным, но обязательно включать в себя учащихся с разным уровнем </w:t>
      </w:r>
      <w:proofErr w:type="spellStart"/>
      <w:r w:rsidRPr="008869B8">
        <w:rPr>
          <w:rFonts w:ascii="Times New Roman" w:hAnsi="Times New Roman" w:cs="Times New Roman"/>
          <w:sz w:val="32"/>
        </w:rPr>
        <w:t>обученности</w:t>
      </w:r>
      <w:proofErr w:type="spellEnd"/>
      <w:r w:rsidRPr="008869B8">
        <w:rPr>
          <w:rFonts w:ascii="Times New Roman" w:hAnsi="Times New Roman" w:cs="Times New Roman"/>
          <w:sz w:val="32"/>
        </w:rPr>
        <w:t xml:space="preserve">. Так как оценивается работа всей группы, у средних и более слабых учащихся создается «ситуация успеха» и повышается мотивация.  </w:t>
      </w:r>
    </w:p>
    <w:p w:rsidR="001D101F" w:rsidRPr="008869B8" w:rsidRDefault="001D101F" w:rsidP="001D101F">
      <w:pPr>
        <w:spacing w:after="0"/>
        <w:ind w:firstLine="567"/>
        <w:jc w:val="both"/>
        <w:rPr>
          <w:rFonts w:ascii="Times New Roman" w:hAnsi="Times New Roman" w:cs="Times New Roman"/>
          <w:sz w:val="32"/>
        </w:rPr>
      </w:pPr>
      <w:r w:rsidRPr="008869B8">
        <w:rPr>
          <w:rFonts w:ascii="Times New Roman" w:hAnsi="Times New Roman" w:cs="Times New Roman"/>
          <w:sz w:val="32"/>
        </w:rPr>
        <w:t xml:space="preserve">В начале пятого класса, когда учащиеся только знакомиться с методикой данной технологи встречаются некоторые трудности. Для успешной работы сперва стоит </w:t>
      </w:r>
      <w:r w:rsidRPr="008869B8">
        <w:rPr>
          <w:rFonts w:ascii="Times New Roman" w:hAnsi="Times New Roman" w:cs="Times New Roman"/>
          <w:sz w:val="32"/>
        </w:rPr>
        <w:t>объяснить</w:t>
      </w:r>
      <w:r w:rsidRPr="008869B8">
        <w:rPr>
          <w:rFonts w:ascii="Times New Roman" w:hAnsi="Times New Roman" w:cs="Times New Roman"/>
          <w:sz w:val="32"/>
        </w:rPr>
        <w:t xml:space="preserve"> им некоторые правила.</w:t>
      </w:r>
    </w:p>
    <w:p w:rsidR="001D101F" w:rsidRPr="008869B8" w:rsidRDefault="001D101F" w:rsidP="001D101F">
      <w:pPr>
        <w:spacing w:after="0"/>
        <w:ind w:firstLine="567"/>
        <w:jc w:val="both"/>
        <w:rPr>
          <w:rFonts w:ascii="Times New Roman" w:hAnsi="Times New Roman" w:cs="Times New Roman"/>
          <w:sz w:val="32"/>
        </w:rPr>
      </w:pPr>
      <w:r w:rsidRPr="008869B8">
        <w:rPr>
          <w:rFonts w:ascii="Times New Roman" w:hAnsi="Times New Roman" w:cs="Times New Roman"/>
          <w:sz w:val="32"/>
        </w:rPr>
        <w:t>.1. Вы работаете в группе. Помните, что успех группы в целом зависит от успеха каждого. Не забывайте оказывать помощь друг другу, делайте это тактично и терпеливо.</w:t>
      </w:r>
    </w:p>
    <w:p w:rsidR="001D101F" w:rsidRPr="008869B8" w:rsidRDefault="001D101F" w:rsidP="001D101F">
      <w:pPr>
        <w:spacing w:after="0"/>
        <w:ind w:firstLine="567"/>
        <w:jc w:val="both"/>
        <w:rPr>
          <w:rFonts w:ascii="Times New Roman" w:hAnsi="Times New Roman" w:cs="Times New Roman"/>
          <w:sz w:val="32"/>
        </w:rPr>
      </w:pPr>
      <w:r w:rsidRPr="008869B8">
        <w:rPr>
          <w:rFonts w:ascii="Times New Roman" w:hAnsi="Times New Roman" w:cs="Times New Roman"/>
          <w:sz w:val="32"/>
        </w:rPr>
        <w:t>2. Помните, что навыки иноязычного общения совершенствуются только в общении. Будьте активны сами и внимательны к другим.</w:t>
      </w:r>
    </w:p>
    <w:p w:rsidR="001D101F" w:rsidRPr="008869B8" w:rsidRDefault="001D101F" w:rsidP="001D101F">
      <w:pPr>
        <w:spacing w:after="0"/>
        <w:ind w:firstLine="567"/>
        <w:jc w:val="both"/>
        <w:rPr>
          <w:rFonts w:ascii="Times New Roman" w:hAnsi="Times New Roman" w:cs="Times New Roman"/>
          <w:sz w:val="32"/>
        </w:rPr>
      </w:pPr>
      <w:r w:rsidRPr="008869B8">
        <w:rPr>
          <w:rFonts w:ascii="Times New Roman" w:hAnsi="Times New Roman" w:cs="Times New Roman"/>
          <w:sz w:val="32"/>
        </w:rPr>
        <w:t>3. Не забывайте включать в свои высказывания лексико-грамматический материал, усвоенный вами ранее, а также старайтесь активно использовать новый.</w:t>
      </w:r>
    </w:p>
    <w:p w:rsidR="001D101F" w:rsidRPr="008869B8" w:rsidRDefault="001D101F" w:rsidP="001D101F">
      <w:pPr>
        <w:spacing w:after="0"/>
        <w:ind w:firstLine="567"/>
        <w:jc w:val="both"/>
        <w:rPr>
          <w:rFonts w:ascii="Times New Roman" w:hAnsi="Times New Roman" w:cs="Times New Roman"/>
          <w:sz w:val="32"/>
        </w:rPr>
      </w:pPr>
      <w:r w:rsidRPr="008869B8">
        <w:rPr>
          <w:rFonts w:ascii="Times New Roman" w:hAnsi="Times New Roman" w:cs="Times New Roman"/>
          <w:sz w:val="32"/>
        </w:rPr>
        <w:t xml:space="preserve">   Если вам предстоит познакомить членов своей или другой группы с тем, что вы узнали, и проверить степень понимания сообщенной вами информации, то следуйте следующим рекомендациям:</w:t>
      </w:r>
    </w:p>
    <w:p w:rsidR="001D101F" w:rsidRPr="008869B8" w:rsidRDefault="001D101F" w:rsidP="001D101F">
      <w:pPr>
        <w:spacing w:after="0"/>
        <w:ind w:firstLine="567"/>
        <w:jc w:val="both"/>
        <w:rPr>
          <w:rFonts w:ascii="Times New Roman" w:hAnsi="Times New Roman" w:cs="Times New Roman"/>
          <w:sz w:val="32"/>
        </w:rPr>
      </w:pPr>
      <w:r w:rsidRPr="008869B8">
        <w:rPr>
          <w:rFonts w:ascii="Times New Roman" w:hAnsi="Times New Roman" w:cs="Times New Roman"/>
          <w:sz w:val="32"/>
        </w:rPr>
        <w:t>- определите для себя порядок высказываний, они должны быть логичны и лаконичны;</w:t>
      </w:r>
    </w:p>
    <w:p w:rsidR="001D101F" w:rsidRPr="008869B8" w:rsidRDefault="001D101F" w:rsidP="001D101F">
      <w:pPr>
        <w:spacing w:after="0"/>
        <w:ind w:firstLine="567"/>
        <w:jc w:val="both"/>
        <w:rPr>
          <w:rFonts w:ascii="Times New Roman" w:hAnsi="Times New Roman" w:cs="Times New Roman"/>
          <w:sz w:val="32"/>
        </w:rPr>
      </w:pPr>
      <w:r w:rsidRPr="008869B8">
        <w:rPr>
          <w:rFonts w:ascii="Times New Roman" w:hAnsi="Times New Roman" w:cs="Times New Roman"/>
          <w:sz w:val="32"/>
        </w:rPr>
        <w:t>-сообщите, о чём будет ваш рассказ:</w:t>
      </w:r>
    </w:p>
    <w:p w:rsidR="001D101F" w:rsidRPr="008869B8" w:rsidRDefault="001D101F" w:rsidP="001D101F">
      <w:pPr>
        <w:spacing w:after="0"/>
        <w:ind w:firstLine="567"/>
        <w:jc w:val="both"/>
        <w:rPr>
          <w:rFonts w:ascii="Times New Roman" w:hAnsi="Times New Roman" w:cs="Times New Roman"/>
          <w:sz w:val="32"/>
          <w:lang w:val="en-US"/>
        </w:rPr>
      </w:pPr>
      <w:r w:rsidRPr="008869B8">
        <w:rPr>
          <w:rFonts w:ascii="Times New Roman" w:hAnsi="Times New Roman" w:cs="Times New Roman"/>
          <w:sz w:val="32"/>
          <w:lang w:val="en-US"/>
        </w:rPr>
        <w:t>“My story is about…”</w:t>
      </w:r>
    </w:p>
    <w:p w:rsidR="001D101F" w:rsidRPr="008869B8" w:rsidRDefault="001D101F" w:rsidP="001D101F">
      <w:pPr>
        <w:spacing w:after="0"/>
        <w:ind w:firstLine="567"/>
        <w:jc w:val="both"/>
        <w:rPr>
          <w:rFonts w:ascii="Times New Roman" w:hAnsi="Times New Roman" w:cs="Times New Roman"/>
          <w:sz w:val="32"/>
          <w:lang w:val="en-US"/>
        </w:rPr>
      </w:pPr>
      <w:r w:rsidRPr="008869B8">
        <w:rPr>
          <w:rFonts w:ascii="Times New Roman" w:hAnsi="Times New Roman" w:cs="Times New Roman"/>
          <w:sz w:val="32"/>
          <w:lang w:val="en-US"/>
        </w:rPr>
        <w:t>“I'd like to tell you about…”</w:t>
      </w:r>
    </w:p>
    <w:p w:rsidR="001D101F" w:rsidRPr="008869B8" w:rsidRDefault="001D101F" w:rsidP="001D101F">
      <w:pPr>
        <w:spacing w:after="0"/>
        <w:ind w:firstLine="567"/>
        <w:jc w:val="both"/>
        <w:rPr>
          <w:rFonts w:ascii="Times New Roman" w:hAnsi="Times New Roman" w:cs="Times New Roman"/>
          <w:sz w:val="32"/>
        </w:rPr>
      </w:pPr>
      <w:r w:rsidRPr="008869B8">
        <w:rPr>
          <w:rFonts w:ascii="Times New Roman" w:hAnsi="Times New Roman" w:cs="Times New Roman"/>
          <w:sz w:val="32"/>
        </w:rPr>
        <w:t>- предупредите членов группы, что после прослушивания вы проверите, как ни поняли ваш рассказ:</w:t>
      </w:r>
    </w:p>
    <w:p w:rsidR="001D101F" w:rsidRPr="008869B8" w:rsidRDefault="001D101F" w:rsidP="001D101F">
      <w:pPr>
        <w:spacing w:after="0"/>
        <w:ind w:firstLine="567"/>
        <w:jc w:val="both"/>
        <w:rPr>
          <w:rFonts w:ascii="Times New Roman" w:hAnsi="Times New Roman" w:cs="Times New Roman"/>
          <w:sz w:val="32"/>
          <w:lang w:val="en-US"/>
        </w:rPr>
      </w:pPr>
      <w:r w:rsidRPr="008869B8">
        <w:rPr>
          <w:rFonts w:ascii="Times New Roman" w:hAnsi="Times New Roman" w:cs="Times New Roman"/>
          <w:sz w:val="32"/>
          <w:lang w:val="en-US"/>
        </w:rPr>
        <w:t>“Listen to my story attentively. Then you'll answer my questions/do a test.”</w:t>
      </w:r>
    </w:p>
    <w:p w:rsidR="001D101F" w:rsidRPr="008869B8" w:rsidRDefault="001D101F" w:rsidP="001D101F">
      <w:pPr>
        <w:spacing w:after="0"/>
        <w:ind w:firstLine="567"/>
        <w:jc w:val="both"/>
        <w:rPr>
          <w:rFonts w:ascii="Times New Roman" w:hAnsi="Times New Roman" w:cs="Times New Roman"/>
          <w:sz w:val="32"/>
        </w:rPr>
      </w:pPr>
      <w:r w:rsidRPr="008869B8">
        <w:rPr>
          <w:rFonts w:ascii="Times New Roman" w:hAnsi="Times New Roman" w:cs="Times New Roman"/>
          <w:sz w:val="32"/>
        </w:rPr>
        <w:t>- во время рассказа следите за своей речью, говорите чётко, в нормальном темпе. Если вы не уверены в правильности произнесения отдельных слов, предварительно проконсультируйтесь с учителем;</w:t>
      </w:r>
    </w:p>
    <w:p w:rsidR="001D101F" w:rsidRPr="008869B8" w:rsidRDefault="001D101F" w:rsidP="001D101F">
      <w:pPr>
        <w:spacing w:after="0"/>
        <w:ind w:firstLine="567"/>
        <w:jc w:val="both"/>
        <w:rPr>
          <w:rFonts w:ascii="Times New Roman" w:hAnsi="Times New Roman" w:cs="Times New Roman"/>
          <w:sz w:val="32"/>
        </w:rPr>
      </w:pPr>
      <w:r w:rsidRPr="008869B8">
        <w:rPr>
          <w:rFonts w:ascii="Times New Roman" w:hAnsi="Times New Roman" w:cs="Times New Roman"/>
          <w:sz w:val="32"/>
        </w:rPr>
        <w:t>- после окончания рассказа проконтролируйте, как вас поняли. Это могут быть вопросы или тест типа “Верно-Неверно”;</w:t>
      </w:r>
    </w:p>
    <w:p w:rsidR="001D101F" w:rsidRPr="008869B8" w:rsidRDefault="001D101F" w:rsidP="001D101F">
      <w:pPr>
        <w:spacing w:after="0"/>
        <w:ind w:firstLine="567"/>
        <w:jc w:val="both"/>
        <w:rPr>
          <w:rFonts w:ascii="Times New Roman" w:hAnsi="Times New Roman" w:cs="Times New Roman"/>
          <w:sz w:val="32"/>
        </w:rPr>
      </w:pPr>
      <w:r w:rsidRPr="008869B8">
        <w:rPr>
          <w:rFonts w:ascii="Times New Roman" w:hAnsi="Times New Roman" w:cs="Times New Roman"/>
          <w:sz w:val="32"/>
        </w:rPr>
        <w:t>- проверьте результаты тестового задания и отметьте в листе контроля.</w:t>
      </w:r>
    </w:p>
    <w:p w:rsidR="001D101F" w:rsidRPr="008869B8" w:rsidRDefault="001D101F" w:rsidP="001D101F">
      <w:pPr>
        <w:spacing w:after="0"/>
        <w:ind w:firstLine="567"/>
        <w:jc w:val="both"/>
        <w:rPr>
          <w:rFonts w:ascii="Times New Roman" w:hAnsi="Times New Roman" w:cs="Times New Roman"/>
          <w:sz w:val="32"/>
        </w:rPr>
      </w:pPr>
      <w:r w:rsidRPr="008869B8">
        <w:rPr>
          <w:rFonts w:ascii="Times New Roman" w:hAnsi="Times New Roman" w:cs="Times New Roman"/>
          <w:sz w:val="32"/>
        </w:rPr>
        <w:t>8. Помните, что всё общение внутри и между группами должно вестись на иностранном языке.</w:t>
      </w:r>
    </w:p>
    <w:p w:rsidR="001D101F" w:rsidRPr="008869B8" w:rsidRDefault="001D101F" w:rsidP="001D101F">
      <w:pPr>
        <w:spacing w:after="0"/>
        <w:ind w:firstLine="567"/>
        <w:jc w:val="both"/>
        <w:rPr>
          <w:rFonts w:ascii="Times New Roman" w:hAnsi="Times New Roman" w:cs="Times New Roman"/>
          <w:sz w:val="32"/>
        </w:rPr>
      </w:pPr>
      <w:r w:rsidRPr="008869B8">
        <w:rPr>
          <w:rFonts w:ascii="Times New Roman" w:hAnsi="Times New Roman" w:cs="Times New Roman"/>
          <w:sz w:val="32"/>
        </w:rPr>
        <w:lastRenderedPageBreak/>
        <w:t xml:space="preserve"> В ходе систематической работы по этой технологии, ребята становятся более мобильными, имеют четкое представление о том, что им надо делать.</w:t>
      </w:r>
    </w:p>
    <w:p w:rsidR="001D101F" w:rsidRDefault="001D101F" w:rsidP="001D101F">
      <w:pPr>
        <w:spacing w:after="0"/>
        <w:ind w:firstLine="567"/>
        <w:jc w:val="both"/>
        <w:rPr>
          <w:rFonts w:ascii="Times New Roman" w:hAnsi="Times New Roman" w:cs="Times New Roman"/>
          <w:sz w:val="32"/>
        </w:rPr>
      </w:pPr>
      <w:r w:rsidRPr="008869B8">
        <w:rPr>
          <w:rFonts w:ascii="Times New Roman" w:hAnsi="Times New Roman" w:cs="Times New Roman"/>
          <w:sz w:val="32"/>
        </w:rPr>
        <w:t xml:space="preserve">   </w:t>
      </w:r>
    </w:p>
    <w:p w:rsidR="001D101F" w:rsidRDefault="001D101F" w:rsidP="001D101F">
      <w:pPr>
        <w:spacing w:after="0"/>
        <w:ind w:firstLine="567"/>
        <w:jc w:val="both"/>
        <w:rPr>
          <w:rFonts w:ascii="Times New Roman" w:hAnsi="Times New Roman" w:cs="Times New Roman"/>
          <w:sz w:val="32"/>
        </w:rPr>
      </w:pPr>
    </w:p>
    <w:p w:rsidR="001D101F" w:rsidRDefault="001D101F" w:rsidP="001D101F">
      <w:pPr>
        <w:spacing w:after="0"/>
        <w:ind w:firstLine="567"/>
        <w:jc w:val="both"/>
        <w:rPr>
          <w:rFonts w:ascii="Times New Roman" w:hAnsi="Times New Roman" w:cs="Times New Roman"/>
          <w:sz w:val="32"/>
        </w:rPr>
      </w:pPr>
    </w:p>
    <w:p w:rsidR="001D101F" w:rsidRPr="008869B8" w:rsidRDefault="001D101F" w:rsidP="001D101F">
      <w:pPr>
        <w:spacing w:after="0"/>
        <w:ind w:firstLine="567"/>
        <w:jc w:val="both"/>
        <w:rPr>
          <w:rFonts w:ascii="Times New Roman" w:hAnsi="Times New Roman" w:cs="Times New Roman"/>
          <w:sz w:val="32"/>
        </w:rPr>
      </w:pPr>
      <w:r w:rsidRPr="008869B8">
        <w:rPr>
          <w:rFonts w:ascii="Times New Roman" w:hAnsi="Times New Roman" w:cs="Times New Roman"/>
          <w:sz w:val="32"/>
        </w:rPr>
        <w:t>Чаще всего в своей работе я использую следующие приемы данной технологии:</w:t>
      </w:r>
    </w:p>
    <w:tbl>
      <w:tblPr>
        <w:tblStyle w:val="a4"/>
        <w:tblW w:w="0" w:type="auto"/>
        <w:tblLook w:val="04A0" w:firstRow="1" w:lastRow="0" w:firstColumn="1" w:lastColumn="0" w:noHBand="0" w:noVBand="1"/>
      </w:tblPr>
      <w:tblGrid>
        <w:gridCol w:w="2707"/>
        <w:gridCol w:w="3337"/>
        <w:gridCol w:w="3868"/>
      </w:tblGrid>
      <w:tr w:rsidR="001D101F" w:rsidRPr="008869B8" w:rsidTr="00DA58C2">
        <w:tc>
          <w:tcPr>
            <w:tcW w:w="1900" w:type="dxa"/>
          </w:tcPr>
          <w:p w:rsidR="001D101F" w:rsidRPr="008869B8" w:rsidRDefault="001D101F" w:rsidP="00DA58C2">
            <w:pPr>
              <w:pStyle w:val="a3"/>
              <w:ind w:left="0" w:firstLine="567"/>
              <w:jc w:val="both"/>
              <w:rPr>
                <w:rFonts w:ascii="Times New Roman" w:hAnsi="Times New Roman" w:cs="Times New Roman"/>
                <w:sz w:val="32"/>
                <w:szCs w:val="28"/>
              </w:rPr>
            </w:pPr>
            <w:r w:rsidRPr="008869B8">
              <w:rPr>
                <w:rFonts w:ascii="Times New Roman" w:hAnsi="Times New Roman" w:cs="Times New Roman"/>
                <w:sz w:val="32"/>
                <w:szCs w:val="28"/>
              </w:rPr>
              <w:t>Прием технологии</w:t>
            </w:r>
          </w:p>
        </w:tc>
        <w:tc>
          <w:tcPr>
            <w:tcW w:w="3482" w:type="dxa"/>
          </w:tcPr>
          <w:p w:rsidR="001D101F" w:rsidRPr="008869B8" w:rsidRDefault="001D101F" w:rsidP="00DA58C2">
            <w:pPr>
              <w:pStyle w:val="a3"/>
              <w:spacing w:line="360" w:lineRule="auto"/>
              <w:ind w:left="0" w:firstLine="567"/>
              <w:jc w:val="both"/>
              <w:rPr>
                <w:rFonts w:ascii="Times New Roman" w:hAnsi="Times New Roman" w:cs="Times New Roman"/>
                <w:sz w:val="32"/>
                <w:szCs w:val="28"/>
              </w:rPr>
            </w:pPr>
            <w:r w:rsidRPr="008869B8">
              <w:rPr>
                <w:rFonts w:ascii="Times New Roman" w:hAnsi="Times New Roman" w:cs="Times New Roman"/>
                <w:sz w:val="32"/>
                <w:szCs w:val="28"/>
              </w:rPr>
              <w:t>Этап урока</w:t>
            </w:r>
          </w:p>
        </w:tc>
        <w:tc>
          <w:tcPr>
            <w:tcW w:w="3963" w:type="dxa"/>
          </w:tcPr>
          <w:p w:rsidR="001D101F" w:rsidRPr="008869B8" w:rsidRDefault="001D101F" w:rsidP="00DA58C2">
            <w:pPr>
              <w:pStyle w:val="a3"/>
              <w:ind w:left="0" w:firstLine="567"/>
              <w:jc w:val="both"/>
              <w:rPr>
                <w:rFonts w:ascii="Times New Roman" w:hAnsi="Times New Roman" w:cs="Times New Roman"/>
                <w:sz w:val="32"/>
                <w:szCs w:val="28"/>
              </w:rPr>
            </w:pPr>
            <w:r w:rsidRPr="008869B8">
              <w:rPr>
                <w:rFonts w:ascii="Times New Roman" w:hAnsi="Times New Roman" w:cs="Times New Roman"/>
                <w:sz w:val="32"/>
                <w:szCs w:val="28"/>
              </w:rPr>
              <w:t xml:space="preserve"> Суть приемы и варианты заданий  </w:t>
            </w:r>
          </w:p>
        </w:tc>
      </w:tr>
      <w:tr w:rsidR="001D101F" w:rsidRPr="008869B8" w:rsidTr="00DA58C2">
        <w:tc>
          <w:tcPr>
            <w:tcW w:w="1900" w:type="dxa"/>
          </w:tcPr>
          <w:p w:rsidR="001D101F" w:rsidRPr="008869B8" w:rsidRDefault="001D101F" w:rsidP="00DA58C2">
            <w:pPr>
              <w:pStyle w:val="a3"/>
              <w:spacing w:line="360" w:lineRule="auto"/>
              <w:ind w:left="0" w:firstLine="567"/>
              <w:jc w:val="both"/>
              <w:rPr>
                <w:rFonts w:ascii="Times New Roman" w:hAnsi="Times New Roman" w:cs="Times New Roman"/>
                <w:sz w:val="32"/>
                <w:szCs w:val="28"/>
              </w:rPr>
            </w:pPr>
            <w:r w:rsidRPr="008869B8">
              <w:rPr>
                <w:rFonts w:ascii="Times New Roman" w:hAnsi="Times New Roman" w:cs="Times New Roman"/>
                <w:sz w:val="32"/>
                <w:szCs w:val="28"/>
              </w:rPr>
              <w:t>«</w:t>
            </w:r>
            <w:proofErr w:type="spellStart"/>
            <w:r w:rsidRPr="008869B8">
              <w:rPr>
                <w:rFonts w:ascii="Times New Roman" w:hAnsi="Times New Roman" w:cs="Times New Roman"/>
                <w:sz w:val="32"/>
                <w:szCs w:val="28"/>
              </w:rPr>
              <w:t>Синквейн</w:t>
            </w:r>
            <w:proofErr w:type="spellEnd"/>
            <w:r w:rsidRPr="008869B8">
              <w:rPr>
                <w:rFonts w:ascii="Times New Roman" w:hAnsi="Times New Roman" w:cs="Times New Roman"/>
                <w:sz w:val="32"/>
                <w:szCs w:val="28"/>
              </w:rPr>
              <w:t>»</w:t>
            </w:r>
          </w:p>
        </w:tc>
        <w:tc>
          <w:tcPr>
            <w:tcW w:w="3482" w:type="dxa"/>
          </w:tcPr>
          <w:p w:rsidR="001D101F" w:rsidRPr="008869B8" w:rsidRDefault="001D101F" w:rsidP="00DA58C2">
            <w:pPr>
              <w:pStyle w:val="a3"/>
              <w:ind w:left="0" w:firstLine="567"/>
              <w:jc w:val="both"/>
              <w:rPr>
                <w:rFonts w:ascii="Times New Roman" w:hAnsi="Times New Roman" w:cs="Times New Roman"/>
                <w:sz w:val="32"/>
                <w:szCs w:val="28"/>
              </w:rPr>
            </w:pPr>
            <w:r w:rsidRPr="008869B8">
              <w:rPr>
                <w:rFonts w:ascii="Times New Roman" w:hAnsi="Times New Roman" w:cs="Times New Roman"/>
                <w:sz w:val="32"/>
                <w:szCs w:val="28"/>
              </w:rPr>
              <w:t>Этап проверки домашнего задания;</w:t>
            </w:r>
          </w:p>
          <w:p w:rsidR="001D101F" w:rsidRPr="008869B8" w:rsidRDefault="001D101F" w:rsidP="00DA58C2">
            <w:pPr>
              <w:pStyle w:val="a3"/>
              <w:ind w:left="0" w:firstLine="567"/>
              <w:jc w:val="both"/>
              <w:rPr>
                <w:rFonts w:ascii="Times New Roman" w:hAnsi="Times New Roman" w:cs="Times New Roman"/>
                <w:sz w:val="32"/>
                <w:szCs w:val="28"/>
              </w:rPr>
            </w:pPr>
            <w:r w:rsidRPr="008869B8">
              <w:rPr>
                <w:rFonts w:ascii="Times New Roman" w:hAnsi="Times New Roman" w:cs="Times New Roman"/>
                <w:sz w:val="32"/>
                <w:szCs w:val="28"/>
              </w:rPr>
              <w:t>Этап подготовки к активному и сознательному усвоению нового материала;</w:t>
            </w:r>
          </w:p>
          <w:p w:rsidR="001D101F" w:rsidRPr="008869B8" w:rsidRDefault="001D101F" w:rsidP="00DA58C2">
            <w:pPr>
              <w:pStyle w:val="a3"/>
              <w:ind w:left="0" w:firstLine="567"/>
              <w:jc w:val="both"/>
              <w:rPr>
                <w:rFonts w:ascii="Times New Roman" w:hAnsi="Times New Roman" w:cs="Times New Roman"/>
                <w:sz w:val="32"/>
                <w:szCs w:val="28"/>
              </w:rPr>
            </w:pPr>
            <w:r w:rsidRPr="008869B8">
              <w:rPr>
                <w:rFonts w:ascii="Times New Roman" w:hAnsi="Times New Roman" w:cs="Times New Roman"/>
                <w:sz w:val="32"/>
                <w:szCs w:val="28"/>
              </w:rPr>
              <w:t xml:space="preserve">Этап закрепления новых знаний. </w:t>
            </w:r>
          </w:p>
        </w:tc>
        <w:tc>
          <w:tcPr>
            <w:tcW w:w="3963" w:type="dxa"/>
          </w:tcPr>
          <w:p w:rsidR="001D101F" w:rsidRPr="008869B8" w:rsidRDefault="001D101F" w:rsidP="00DA58C2">
            <w:pPr>
              <w:pStyle w:val="a3"/>
              <w:numPr>
                <w:ilvl w:val="0"/>
                <w:numId w:val="1"/>
              </w:numPr>
              <w:ind w:left="175" w:firstLine="567"/>
              <w:jc w:val="both"/>
              <w:rPr>
                <w:rFonts w:ascii="Times New Roman" w:hAnsi="Times New Roman" w:cs="Times New Roman"/>
                <w:sz w:val="32"/>
                <w:szCs w:val="28"/>
              </w:rPr>
            </w:pPr>
            <w:r w:rsidRPr="008869B8">
              <w:rPr>
                <w:rFonts w:ascii="Times New Roman" w:hAnsi="Times New Roman" w:cs="Times New Roman"/>
                <w:sz w:val="32"/>
                <w:szCs w:val="28"/>
              </w:rPr>
              <w:t xml:space="preserve">Дополните </w:t>
            </w:r>
            <w:proofErr w:type="spellStart"/>
            <w:r w:rsidRPr="008869B8">
              <w:rPr>
                <w:rFonts w:ascii="Times New Roman" w:hAnsi="Times New Roman" w:cs="Times New Roman"/>
                <w:sz w:val="32"/>
                <w:szCs w:val="28"/>
              </w:rPr>
              <w:t>синквейн</w:t>
            </w:r>
            <w:proofErr w:type="spellEnd"/>
            <w:r w:rsidRPr="008869B8">
              <w:rPr>
                <w:rFonts w:ascii="Times New Roman" w:hAnsi="Times New Roman" w:cs="Times New Roman"/>
                <w:sz w:val="32"/>
                <w:szCs w:val="28"/>
              </w:rPr>
              <w:t xml:space="preserve"> словами по теме.</w:t>
            </w:r>
          </w:p>
          <w:p w:rsidR="001D101F" w:rsidRPr="008869B8" w:rsidRDefault="001D101F" w:rsidP="00DA58C2">
            <w:pPr>
              <w:pStyle w:val="a3"/>
              <w:numPr>
                <w:ilvl w:val="0"/>
                <w:numId w:val="1"/>
              </w:numPr>
              <w:ind w:left="175" w:firstLine="567"/>
              <w:jc w:val="both"/>
              <w:rPr>
                <w:rFonts w:ascii="Times New Roman" w:hAnsi="Times New Roman" w:cs="Times New Roman"/>
                <w:sz w:val="32"/>
                <w:szCs w:val="28"/>
              </w:rPr>
            </w:pPr>
            <w:r w:rsidRPr="008869B8">
              <w:rPr>
                <w:rFonts w:ascii="Times New Roman" w:hAnsi="Times New Roman" w:cs="Times New Roman"/>
                <w:sz w:val="32"/>
                <w:szCs w:val="28"/>
              </w:rPr>
              <w:t xml:space="preserve">Бегло и правильно прочитайте </w:t>
            </w:r>
            <w:proofErr w:type="spellStart"/>
            <w:r w:rsidRPr="008869B8">
              <w:rPr>
                <w:rFonts w:ascii="Times New Roman" w:hAnsi="Times New Roman" w:cs="Times New Roman"/>
                <w:sz w:val="32"/>
                <w:szCs w:val="28"/>
              </w:rPr>
              <w:t>синквейн</w:t>
            </w:r>
            <w:proofErr w:type="spellEnd"/>
            <w:r w:rsidRPr="008869B8">
              <w:rPr>
                <w:rFonts w:ascii="Times New Roman" w:hAnsi="Times New Roman" w:cs="Times New Roman"/>
                <w:sz w:val="32"/>
                <w:szCs w:val="28"/>
              </w:rPr>
              <w:t xml:space="preserve"> в группах и предположите, о чем пойдет сегодня речь на уроке.</w:t>
            </w:r>
          </w:p>
          <w:p w:rsidR="001D101F" w:rsidRPr="008869B8" w:rsidRDefault="001D101F" w:rsidP="00DA58C2">
            <w:pPr>
              <w:pStyle w:val="a3"/>
              <w:numPr>
                <w:ilvl w:val="0"/>
                <w:numId w:val="1"/>
              </w:numPr>
              <w:ind w:left="175" w:firstLine="567"/>
              <w:jc w:val="both"/>
              <w:rPr>
                <w:rFonts w:ascii="Times New Roman" w:hAnsi="Times New Roman" w:cs="Times New Roman"/>
                <w:sz w:val="32"/>
                <w:szCs w:val="28"/>
              </w:rPr>
            </w:pPr>
            <w:r w:rsidRPr="008869B8">
              <w:rPr>
                <w:rFonts w:ascii="Times New Roman" w:hAnsi="Times New Roman" w:cs="Times New Roman"/>
                <w:sz w:val="32"/>
                <w:szCs w:val="28"/>
              </w:rPr>
              <w:t xml:space="preserve">Составьте свой </w:t>
            </w:r>
            <w:proofErr w:type="spellStart"/>
            <w:r w:rsidRPr="008869B8">
              <w:rPr>
                <w:rFonts w:ascii="Times New Roman" w:hAnsi="Times New Roman" w:cs="Times New Roman"/>
                <w:sz w:val="32"/>
                <w:szCs w:val="28"/>
              </w:rPr>
              <w:t>синквейн</w:t>
            </w:r>
            <w:proofErr w:type="spellEnd"/>
            <w:r w:rsidRPr="008869B8">
              <w:rPr>
                <w:rFonts w:ascii="Times New Roman" w:hAnsi="Times New Roman" w:cs="Times New Roman"/>
                <w:sz w:val="32"/>
                <w:szCs w:val="28"/>
              </w:rPr>
              <w:t xml:space="preserve"> из слов, с которыми вы работали дома. </w:t>
            </w:r>
          </w:p>
        </w:tc>
      </w:tr>
      <w:tr w:rsidR="001D101F" w:rsidRPr="008869B8" w:rsidTr="00DA58C2">
        <w:tc>
          <w:tcPr>
            <w:tcW w:w="1900" w:type="dxa"/>
          </w:tcPr>
          <w:p w:rsidR="001D101F" w:rsidRPr="008869B8" w:rsidRDefault="001D101F" w:rsidP="00DA58C2">
            <w:pPr>
              <w:pStyle w:val="a3"/>
              <w:ind w:left="0" w:firstLine="567"/>
              <w:jc w:val="both"/>
              <w:rPr>
                <w:rFonts w:ascii="Times New Roman" w:hAnsi="Times New Roman" w:cs="Times New Roman"/>
                <w:sz w:val="32"/>
                <w:szCs w:val="28"/>
              </w:rPr>
            </w:pPr>
            <w:r w:rsidRPr="008869B8">
              <w:rPr>
                <w:rFonts w:ascii="Times New Roman" w:hAnsi="Times New Roman" w:cs="Times New Roman"/>
                <w:sz w:val="32"/>
                <w:szCs w:val="28"/>
              </w:rPr>
              <w:t>«Вертушка» «Карусель»</w:t>
            </w:r>
          </w:p>
        </w:tc>
        <w:tc>
          <w:tcPr>
            <w:tcW w:w="3482" w:type="dxa"/>
          </w:tcPr>
          <w:p w:rsidR="001D101F" w:rsidRPr="008869B8" w:rsidRDefault="001D101F" w:rsidP="00DA58C2">
            <w:pPr>
              <w:pStyle w:val="a3"/>
              <w:ind w:left="0" w:firstLine="567"/>
              <w:jc w:val="both"/>
              <w:rPr>
                <w:rFonts w:ascii="Times New Roman" w:hAnsi="Times New Roman" w:cs="Times New Roman"/>
                <w:sz w:val="32"/>
                <w:szCs w:val="28"/>
              </w:rPr>
            </w:pPr>
            <w:r w:rsidRPr="008869B8">
              <w:rPr>
                <w:rFonts w:ascii="Times New Roman" w:hAnsi="Times New Roman" w:cs="Times New Roman"/>
                <w:sz w:val="32"/>
                <w:szCs w:val="28"/>
              </w:rPr>
              <w:t>Этап проверки домашнего задания;</w:t>
            </w:r>
          </w:p>
          <w:p w:rsidR="001D101F" w:rsidRPr="008869B8" w:rsidRDefault="001D101F" w:rsidP="00DA58C2">
            <w:pPr>
              <w:pStyle w:val="a3"/>
              <w:ind w:left="0" w:firstLine="567"/>
              <w:jc w:val="both"/>
              <w:rPr>
                <w:rFonts w:ascii="Times New Roman" w:hAnsi="Times New Roman" w:cs="Times New Roman"/>
                <w:sz w:val="32"/>
                <w:szCs w:val="28"/>
              </w:rPr>
            </w:pPr>
            <w:r w:rsidRPr="008869B8">
              <w:rPr>
                <w:rFonts w:ascii="Times New Roman" w:hAnsi="Times New Roman" w:cs="Times New Roman"/>
                <w:sz w:val="32"/>
                <w:szCs w:val="28"/>
              </w:rPr>
              <w:t>Этап закрепления новых знаний;</w:t>
            </w:r>
          </w:p>
          <w:p w:rsidR="001D101F" w:rsidRPr="008869B8" w:rsidRDefault="001D101F" w:rsidP="00DA58C2">
            <w:pPr>
              <w:pStyle w:val="a3"/>
              <w:ind w:left="0" w:firstLine="567"/>
              <w:jc w:val="both"/>
              <w:rPr>
                <w:rFonts w:ascii="Times New Roman" w:hAnsi="Times New Roman" w:cs="Times New Roman"/>
                <w:sz w:val="32"/>
                <w:szCs w:val="28"/>
              </w:rPr>
            </w:pPr>
            <w:r w:rsidRPr="008869B8">
              <w:rPr>
                <w:rFonts w:ascii="Times New Roman" w:hAnsi="Times New Roman" w:cs="Times New Roman"/>
                <w:sz w:val="32"/>
                <w:szCs w:val="28"/>
              </w:rPr>
              <w:t>После-текстовый этап.</w:t>
            </w:r>
          </w:p>
          <w:p w:rsidR="001D101F" w:rsidRPr="008869B8" w:rsidRDefault="001D101F" w:rsidP="00DA58C2">
            <w:pPr>
              <w:pStyle w:val="a3"/>
              <w:spacing w:line="360" w:lineRule="auto"/>
              <w:ind w:left="0" w:firstLine="567"/>
              <w:jc w:val="both"/>
              <w:rPr>
                <w:rFonts w:ascii="Times New Roman" w:hAnsi="Times New Roman" w:cs="Times New Roman"/>
                <w:sz w:val="32"/>
                <w:szCs w:val="28"/>
              </w:rPr>
            </w:pPr>
          </w:p>
        </w:tc>
        <w:tc>
          <w:tcPr>
            <w:tcW w:w="3963" w:type="dxa"/>
          </w:tcPr>
          <w:p w:rsidR="001D101F" w:rsidRPr="008869B8" w:rsidRDefault="001D101F" w:rsidP="00DA58C2">
            <w:pPr>
              <w:ind w:firstLine="567"/>
              <w:jc w:val="both"/>
              <w:rPr>
                <w:rFonts w:ascii="Times New Roman" w:hAnsi="Times New Roman" w:cs="Times New Roman"/>
                <w:sz w:val="32"/>
                <w:szCs w:val="28"/>
              </w:rPr>
            </w:pPr>
            <w:r w:rsidRPr="008869B8">
              <w:rPr>
                <w:rFonts w:ascii="Times New Roman" w:hAnsi="Times New Roman" w:cs="Times New Roman"/>
                <w:sz w:val="32"/>
                <w:szCs w:val="28"/>
              </w:rPr>
              <w:t>2 этапа</w:t>
            </w:r>
          </w:p>
          <w:p w:rsidR="001D101F" w:rsidRPr="008869B8" w:rsidRDefault="001D101F" w:rsidP="00DA58C2">
            <w:pPr>
              <w:ind w:firstLine="567"/>
              <w:jc w:val="both"/>
              <w:rPr>
                <w:rFonts w:ascii="Times New Roman" w:hAnsi="Times New Roman" w:cs="Times New Roman"/>
                <w:sz w:val="32"/>
                <w:szCs w:val="28"/>
              </w:rPr>
            </w:pPr>
            <w:r w:rsidRPr="008869B8">
              <w:rPr>
                <w:rFonts w:ascii="Times New Roman" w:hAnsi="Times New Roman" w:cs="Times New Roman"/>
                <w:sz w:val="32"/>
                <w:szCs w:val="28"/>
              </w:rPr>
              <w:t xml:space="preserve">1 этап. Отвечай на вопрос, двигаясь по часовой </w:t>
            </w:r>
            <w:proofErr w:type="spellStart"/>
            <w:proofErr w:type="gramStart"/>
            <w:r w:rsidRPr="008869B8">
              <w:rPr>
                <w:rFonts w:ascii="Times New Roman" w:hAnsi="Times New Roman" w:cs="Times New Roman"/>
                <w:sz w:val="32"/>
                <w:szCs w:val="28"/>
              </w:rPr>
              <w:t>стрелке,переходи</w:t>
            </w:r>
            <w:proofErr w:type="spellEnd"/>
            <w:proofErr w:type="gramEnd"/>
            <w:r w:rsidRPr="008869B8">
              <w:rPr>
                <w:rFonts w:ascii="Times New Roman" w:hAnsi="Times New Roman" w:cs="Times New Roman"/>
                <w:sz w:val="32"/>
                <w:szCs w:val="28"/>
              </w:rPr>
              <w:t xml:space="preserve"> к другому оппоненту. </w:t>
            </w:r>
          </w:p>
          <w:p w:rsidR="001D101F" w:rsidRPr="008869B8" w:rsidRDefault="001D101F" w:rsidP="00DA58C2">
            <w:pPr>
              <w:ind w:firstLine="567"/>
              <w:jc w:val="both"/>
              <w:rPr>
                <w:rFonts w:ascii="Times New Roman" w:hAnsi="Times New Roman" w:cs="Times New Roman"/>
                <w:sz w:val="32"/>
                <w:szCs w:val="28"/>
              </w:rPr>
            </w:pPr>
            <w:r w:rsidRPr="008869B8">
              <w:rPr>
                <w:rFonts w:ascii="Times New Roman" w:hAnsi="Times New Roman" w:cs="Times New Roman"/>
                <w:sz w:val="32"/>
                <w:szCs w:val="28"/>
              </w:rPr>
              <w:t>2 этап. Будь готов к монологическому высказыванию.</w:t>
            </w:r>
          </w:p>
        </w:tc>
      </w:tr>
      <w:tr w:rsidR="001D101F" w:rsidRPr="008869B8" w:rsidTr="00DA58C2">
        <w:tc>
          <w:tcPr>
            <w:tcW w:w="1900" w:type="dxa"/>
          </w:tcPr>
          <w:p w:rsidR="001D101F" w:rsidRPr="008869B8" w:rsidRDefault="001D101F" w:rsidP="00DA58C2">
            <w:pPr>
              <w:pStyle w:val="a3"/>
              <w:ind w:left="0" w:firstLine="567"/>
              <w:jc w:val="both"/>
              <w:rPr>
                <w:rFonts w:ascii="Times New Roman" w:hAnsi="Times New Roman" w:cs="Times New Roman"/>
                <w:sz w:val="32"/>
                <w:szCs w:val="28"/>
              </w:rPr>
            </w:pPr>
            <w:r w:rsidRPr="008869B8">
              <w:rPr>
                <w:rFonts w:ascii="Times New Roman" w:hAnsi="Times New Roman" w:cs="Times New Roman"/>
                <w:sz w:val="32"/>
                <w:szCs w:val="28"/>
              </w:rPr>
              <w:t>«Турнирные столы»</w:t>
            </w:r>
          </w:p>
        </w:tc>
        <w:tc>
          <w:tcPr>
            <w:tcW w:w="3482" w:type="dxa"/>
          </w:tcPr>
          <w:p w:rsidR="001D101F" w:rsidRPr="008869B8" w:rsidRDefault="001D101F" w:rsidP="00DA58C2">
            <w:pPr>
              <w:pStyle w:val="a3"/>
              <w:ind w:left="0" w:firstLine="567"/>
              <w:jc w:val="both"/>
              <w:rPr>
                <w:rFonts w:ascii="Times New Roman" w:hAnsi="Times New Roman" w:cs="Times New Roman"/>
                <w:sz w:val="32"/>
                <w:szCs w:val="28"/>
              </w:rPr>
            </w:pPr>
            <w:r w:rsidRPr="008869B8">
              <w:rPr>
                <w:rFonts w:ascii="Times New Roman" w:hAnsi="Times New Roman" w:cs="Times New Roman"/>
                <w:sz w:val="32"/>
                <w:szCs w:val="28"/>
              </w:rPr>
              <w:t>Этап проверки домашнего задания;</w:t>
            </w:r>
          </w:p>
          <w:p w:rsidR="001D101F" w:rsidRPr="008869B8" w:rsidRDefault="001D101F" w:rsidP="00DA58C2">
            <w:pPr>
              <w:pStyle w:val="a3"/>
              <w:ind w:left="0" w:firstLine="567"/>
              <w:jc w:val="both"/>
              <w:rPr>
                <w:rFonts w:ascii="Times New Roman" w:hAnsi="Times New Roman" w:cs="Times New Roman"/>
                <w:sz w:val="32"/>
                <w:szCs w:val="28"/>
              </w:rPr>
            </w:pPr>
            <w:r w:rsidRPr="008869B8">
              <w:rPr>
                <w:rFonts w:ascii="Times New Roman" w:hAnsi="Times New Roman" w:cs="Times New Roman"/>
                <w:sz w:val="32"/>
                <w:szCs w:val="28"/>
              </w:rPr>
              <w:t>Этап подготовки к активному и сознательному усвоению нового материала;</w:t>
            </w:r>
          </w:p>
          <w:p w:rsidR="001D101F" w:rsidRPr="008869B8" w:rsidRDefault="001D101F" w:rsidP="00DA58C2">
            <w:pPr>
              <w:pStyle w:val="a3"/>
              <w:ind w:left="0" w:firstLine="567"/>
              <w:jc w:val="both"/>
              <w:rPr>
                <w:rFonts w:ascii="Times New Roman" w:hAnsi="Times New Roman" w:cs="Times New Roman"/>
                <w:sz w:val="32"/>
                <w:szCs w:val="28"/>
              </w:rPr>
            </w:pPr>
            <w:r w:rsidRPr="008869B8">
              <w:rPr>
                <w:rFonts w:ascii="Times New Roman" w:hAnsi="Times New Roman" w:cs="Times New Roman"/>
                <w:sz w:val="32"/>
                <w:szCs w:val="28"/>
              </w:rPr>
              <w:lastRenderedPageBreak/>
              <w:t>Этап закрепления новых знаний.</w:t>
            </w:r>
          </w:p>
        </w:tc>
        <w:tc>
          <w:tcPr>
            <w:tcW w:w="3963" w:type="dxa"/>
          </w:tcPr>
          <w:p w:rsidR="001D101F" w:rsidRPr="008869B8" w:rsidRDefault="001D101F" w:rsidP="00DA58C2">
            <w:pPr>
              <w:pStyle w:val="a3"/>
              <w:numPr>
                <w:ilvl w:val="0"/>
                <w:numId w:val="2"/>
              </w:numPr>
              <w:ind w:left="175" w:firstLine="567"/>
              <w:jc w:val="both"/>
              <w:rPr>
                <w:rFonts w:ascii="Times New Roman" w:hAnsi="Times New Roman" w:cs="Times New Roman"/>
                <w:sz w:val="32"/>
                <w:szCs w:val="28"/>
              </w:rPr>
            </w:pPr>
            <w:r w:rsidRPr="008869B8">
              <w:rPr>
                <w:rFonts w:ascii="Times New Roman" w:hAnsi="Times New Roman" w:cs="Times New Roman"/>
                <w:sz w:val="32"/>
                <w:szCs w:val="28"/>
              </w:rPr>
              <w:lastRenderedPageBreak/>
              <w:t>Ответьте на вопросы по тексту;</w:t>
            </w:r>
          </w:p>
          <w:p w:rsidR="001D101F" w:rsidRPr="008869B8" w:rsidRDefault="001D101F" w:rsidP="00DA58C2">
            <w:pPr>
              <w:pStyle w:val="a3"/>
              <w:numPr>
                <w:ilvl w:val="0"/>
                <w:numId w:val="2"/>
              </w:numPr>
              <w:ind w:left="175" w:firstLine="567"/>
              <w:jc w:val="both"/>
              <w:rPr>
                <w:rFonts w:ascii="Times New Roman" w:hAnsi="Times New Roman" w:cs="Times New Roman"/>
                <w:sz w:val="32"/>
                <w:szCs w:val="28"/>
              </w:rPr>
            </w:pPr>
            <w:r w:rsidRPr="008869B8">
              <w:rPr>
                <w:rFonts w:ascii="Times New Roman" w:hAnsi="Times New Roman" w:cs="Times New Roman"/>
                <w:sz w:val="32"/>
                <w:szCs w:val="28"/>
              </w:rPr>
              <w:t xml:space="preserve">Составьте задания типа </w:t>
            </w:r>
            <w:proofErr w:type="gramStart"/>
            <w:r w:rsidRPr="008869B8">
              <w:rPr>
                <w:rFonts w:ascii="Times New Roman" w:hAnsi="Times New Roman" w:cs="Times New Roman"/>
                <w:sz w:val="32"/>
                <w:szCs w:val="28"/>
              </w:rPr>
              <w:t>Верно</w:t>
            </w:r>
            <w:proofErr w:type="gramEnd"/>
            <w:r w:rsidRPr="008869B8">
              <w:rPr>
                <w:rFonts w:ascii="Times New Roman" w:hAnsi="Times New Roman" w:cs="Times New Roman"/>
                <w:sz w:val="32"/>
                <w:szCs w:val="28"/>
              </w:rPr>
              <w:t xml:space="preserve">/неверно утверждение; </w:t>
            </w:r>
            <w:r w:rsidRPr="008869B8">
              <w:rPr>
                <w:rFonts w:ascii="Times New Roman" w:hAnsi="Times New Roman" w:cs="Times New Roman"/>
                <w:sz w:val="32"/>
                <w:szCs w:val="28"/>
              </w:rPr>
              <w:lastRenderedPageBreak/>
              <w:t>обменяйтесь заданиями с другими группами.</w:t>
            </w:r>
          </w:p>
          <w:p w:rsidR="001D101F" w:rsidRPr="008869B8" w:rsidRDefault="001D101F" w:rsidP="00DA58C2">
            <w:pPr>
              <w:pStyle w:val="a3"/>
              <w:numPr>
                <w:ilvl w:val="0"/>
                <w:numId w:val="2"/>
              </w:numPr>
              <w:ind w:left="175" w:firstLine="567"/>
              <w:jc w:val="both"/>
              <w:rPr>
                <w:rFonts w:ascii="Times New Roman" w:hAnsi="Times New Roman" w:cs="Times New Roman"/>
                <w:sz w:val="32"/>
                <w:szCs w:val="28"/>
              </w:rPr>
            </w:pPr>
            <w:r w:rsidRPr="008869B8">
              <w:rPr>
                <w:rFonts w:ascii="Times New Roman" w:hAnsi="Times New Roman" w:cs="Times New Roman"/>
                <w:sz w:val="32"/>
                <w:szCs w:val="28"/>
              </w:rPr>
              <w:t>Обсудите в группе и составьте таблицу.</w:t>
            </w:r>
          </w:p>
        </w:tc>
      </w:tr>
      <w:tr w:rsidR="001D101F" w:rsidRPr="008869B8" w:rsidTr="00DA58C2">
        <w:tc>
          <w:tcPr>
            <w:tcW w:w="1900" w:type="dxa"/>
          </w:tcPr>
          <w:p w:rsidR="001D101F" w:rsidRPr="008869B8" w:rsidRDefault="001D101F" w:rsidP="00DA58C2">
            <w:pPr>
              <w:pStyle w:val="a3"/>
              <w:ind w:left="0" w:firstLine="567"/>
              <w:jc w:val="both"/>
              <w:rPr>
                <w:rFonts w:ascii="Times New Roman" w:hAnsi="Times New Roman" w:cs="Times New Roman"/>
                <w:sz w:val="32"/>
                <w:szCs w:val="28"/>
              </w:rPr>
            </w:pPr>
            <w:r w:rsidRPr="008869B8">
              <w:rPr>
                <w:rFonts w:ascii="Times New Roman" w:hAnsi="Times New Roman" w:cs="Times New Roman"/>
                <w:sz w:val="32"/>
                <w:szCs w:val="28"/>
              </w:rPr>
              <w:lastRenderedPageBreak/>
              <w:t>«Письменный круглый стол»</w:t>
            </w:r>
          </w:p>
        </w:tc>
        <w:tc>
          <w:tcPr>
            <w:tcW w:w="3482" w:type="dxa"/>
          </w:tcPr>
          <w:p w:rsidR="001D101F" w:rsidRPr="008869B8" w:rsidRDefault="001D101F" w:rsidP="00DA58C2">
            <w:pPr>
              <w:pStyle w:val="a3"/>
              <w:ind w:left="33" w:firstLine="567"/>
              <w:jc w:val="both"/>
              <w:rPr>
                <w:rFonts w:ascii="Times New Roman" w:hAnsi="Times New Roman" w:cs="Times New Roman"/>
                <w:sz w:val="32"/>
                <w:szCs w:val="28"/>
              </w:rPr>
            </w:pPr>
            <w:r w:rsidRPr="008869B8">
              <w:rPr>
                <w:rFonts w:ascii="Times New Roman" w:hAnsi="Times New Roman" w:cs="Times New Roman"/>
                <w:sz w:val="32"/>
                <w:szCs w:val="28"/>
              </w:rPr>
              <w:t>Этап проверки домашнего задания;</w:t>
            </w:r>
          </w:p>
          <w:p w:rsidR="001D101F" w:rsidRPr="008869B8" w:rsidRDefault="001D101F" w:rsidP="00DA58C2">
            <w:pPr>
              <w:pStyle w:val="a3"/>
              <w:ind w:left="33" w:firstLine="567"/>
              <w:jc w:val="both"/>
              <w:rPr>
                <w:rFonts w:ascii="Times New Roman" w:hAnsi="Times New Roman" w:cs="Times New Roman"/>
                <w:sz w:val="32"/>
                <w:szCs w:val="28"/>
              </w:rPr>
            </w:pPr>
            <w:r w:rsidRPr="008869B8">
              <w:rPr>
                <w:rFonts w:ascii="Times New Roman" w:hAnsi="Times New Roman" w:cs="Times New Roman"/>
                <w:sz w:val="32"/>
                <w:szCs w:val="28"/>
              </w:rPr>
              <w:t>Этап подготовки к активному и сознательному усвоению нового материала;</w:t>
            </w:r>
          </w:p>
          <w:p w:rsidR="001D101F" w:rsidRPr="008869B8" w:rsidRDefault="001D101F" w:rsidP="00DA58C2">
            <w:pPr>
              <w:pStyle w:val="a3"/>
              <w:ind w:left="33" w:firstLine="567"/>
              <w:jc w:val="both"/>
              <w:rPr>
                <w:rFonts w:ascii="Times New Roman" w:hAnsi="Times New Roman" w:cs="Times New Roman"/>
                <w:sz w:val="32"/>
                <w:szCs w:val="28"/>
              </w:rPr>
            </w:pPr>
            <w:r w:rsidRPr="008869B8">
              <w:rPr>
                <w:rFonts w:ascii="Times New Roman" w:hAnsi="Times New Roman" w:cs="Times New Roman"/>
                <w:sz w:val="32"/>
                <w:szCs w:val="28"/>
              </w:rPr>
              <w:t>Этап закрепления новых знаний.</w:t>
            </w:r>
          </w:p>
        </w:tc>
        <w:tc>
          <w:tcPr>
            <w:tcW w:w="3963" w:type="dxa"/>
          </w:tcPr>
          <w:p w:rsidR="001D101F" w:rsidRPr="008869B8" w:rsidRDefault="001D101F" w:rsidP="00DA58C2">
            <w:pPr>
              <w:pStyle w:val="a3"/>
              <w:numPr>
                <w:ilvl w:val="0"/>
                <w:numId w:val="3"/>
              </w:numPr>
              <w:ind w:left="175" w:firstLine="567"/>
              <w:jc w:val="both"/>
              <w:rPr>
                <w:rFonts w:ascii="Times New Roman" w:hAnsi="Times New Roman" w:cs="Times New Roman"/>
                <w:sz w:val="32"/>
                <w:szCs w:val="28"/>
              </w:rPr>
            </w:pPr>
            <w:r w:rsidRPr="008869B8">
              <w:rPr>
                <w:rFonts w:ascii="Times New Roman" w:hAnsi="Times New Roman" w:cs="Times New Roman"/>
                <w:sz w:val="32"/>
                <w:szCs w:val="28"/>
              </w:rPr>
              <w:t xml:space="preserve">Дописывай по одному предложению на листке, который пришел к тебе справа и передавай его дальше по цепочке. </w:t>
            </w:r>
          </w:p>
        </w:tc>
      </w:tr>
      <w:tr w:rsidR="001D101F" w:rsidRPr="008869B8" w:rsidTr="00DA58C2">
        <w:tc>
          <w:tcPr>
            <w:tcW w:w="1900" w:type="dxa"/>
          </w:tcPr>
          <w:p w:rsidR="001D101F" w:rsidRPr="008869B8" w:rsidRDefault="001D101F" w:rsidP="00DA58C2">
            <w:pPr>
              <w:pStyle w:val="a3"/>
              <w:spacing w:line="360" w:lineRule="auto"/>
              <w:ind w:left="0" w:firstLine="567"/>
              <w:jc w:val="both"/>
              <w:rPr>
                <w:rFonts w:ascii="Times New Roman" w:hAnsi="Times New Roman" w:cs="Times New Roman"/>
                <w:sz w:val="32"/>
                <w:szCs w:val="28"/>
              </w:rPr>
            </w:pPr>
            <w:r w:rsidRPr="008869B8">
              <w:rPr>
                <w:rFonts w:ascii="Times New Roman" w:hAnsi="Times New Roman" w:cs="Times New Roman"/>
                <w:sz w:val="32"/>
                <w:szCs w:val="28"/>
              </w:rPr>
              <w:t>«Пила»</w:t>
            </w:r>
          </w:p>
        </w:tc>
        <w:tc>
          <w:tcPr>
            <w:tcW w:w="3482" w:type="dxa"/>
          </w:tcPr>
          <w:p w:rsidR="001D101F" w:rsidRPr="008869B8" w:rsidRDefault="001D101F" w:rsidP="00DA58C2">
            <w:pPr>
              <w:pStyle w:val="a3"/>
              <w:ind w:left="0" w:firstLine="567"/>
              <w:jc w:val="both"/>
              <w:rPr>
                <w:rFonts w:ascii="Times New Roman" w:hAnsi="Times New Roman" w:cs="Times New Roman"/>
                <w:sz w:val="32"/>
                <w:szCs w:val="28"/>
              </w:rPr>
            </w:pPr>
            <w:r w:rsidRPr="008869B8">
              <w:rPr>
                <w:rFonts w:ascii="Times New Roman" w:hAnsi="Times New Roman" w:cs="Times New Roman"/>
                <w:sz w:val="32"/>
                <w:szCs w:val="28"/>
              </w:rPr>
              <w:t xml:space="preserve"> Этап проверки домашнего задания;</w:t>
            </w:r>
          </w:p>
          <w:p w:rsidR="001D101F" w:rsidRPr="008869B8" w:rsidRDefault="001D101F" w:rsidP="00DA58C2">
            <w:pPr>
              <w:pStyle w:val="a3"/>
              <w:ind w:left="0" w:firstLine="567"/>
              <w:jc w:val="both"/>
              <w:rPr>
                <w:rFonts w:ascii="Times New Roman" w:hAnsi="Times New Roman" w:cs="Times New Roman"/>
                <w:sz w:val="32"/>
                <w:szCs w:val="28"/>
              </w:rPr>
            </w:pPr>
            <w:r w:rsidRPr="008869B8">
              <w:rPr>
                <w:rFonts w:ascii="Times New Roman" w:hAnsi="Times New Roman" w:cs="Times New Roman"/>
                <w:sz w:val="32"/>
                <w:szCs w:val="28"/>
              </w:rPr>
              <w:t>Этап подготовки к активному и сознательному усвоению нового материала;</w:t>
            </w:r>
          </w:p>
          <w:p w:rsidR="001D101F" w:rsidRPr="008869B8" w:rsidRDefault="001D101F" w:rsidP="00DA58C2">
            <w:pPr>
              <w:pStyle w:val="a3"/>
              <w:ind w:left="0" w:firstLine="567"/>
              <w:jc w:val="both"/>
              <w:rPr>
                <w:rFonts w:ascii="Times New Roman" w:hAnsi="Times New Roman" w:cs="Times New Roman"/>
                <w:sz w:val="32"/>
                <w:szCs w:val="28"/>
              </w:rPr>
            </w:pPr>
            <w:r w:rsidRPr="008869B8">
              <w:rPr>
                <w:rFonts w:ascii="Times New Roman" w:hAnsi="Times New Roman" w:cs="Times New Roman"/>
                <w:sz w:val="32"/>
                <w:szCs w:val="28"/>
              </w:rPr>
              <w:t>Этап изучения нового материала;</w:t>
            </w:r>
          </w:p>
          <w:p w:rsidR="001D101F" w:rsidRPr="008869B8" w:rsidRDefault="001D101F" w:rsidP="00DA58C2">
            <w:pPr>
              <w:pStyle w:val="a3"/>
              <w:ind w:left="0" w:firstLine="567"/>
              <w:jc w:val="both"/>
              <w:rPr>
                <w:rFonts w:ascii="Times New Roman" w:hAnsi="Times New Roman" w:cs="Times New Roman"/>
                <w:sz w:val="32"/>
                <w:szCs w:val="28"/>
              </w:rPr>
            </w:pPr>
            <w:r w:rsidRPr="008869B8">
              <w:rPr>
                <w:rFonts w:ascii="Times New Roman" w:hAnsi="Times New Roman" w:cs="Times New Roman"/>
                <w:sz w:val="32"/>
                <w:szCs w:val="28"/>
              </w:rPr>
              <w:t>Этап закрепления новых знаний.</w:t>
            </w:r>
          </w:p>
        </w:tc>
        <w:tc>
          <w:tcPr>
            <w:tcW w:w="3963" w:type="dxa"/>
          </w:tcPr>
          <w:p w:rsidR="001D101F" w:rsidRPr="008869B8" w:rsidRDefault="001D101F" w:rsidP="00DA58C2">
            <w:pPr>
              <w:pStyle w:val="a3"/>
              <w:ind w:left="0" w:firstLine="567"/>
              <w:jc w:val="both"/>
              <w:rPr>
                <w:rFonts w:ascii="Times New Roman" w:hAnsi="Times New Roman" w:cs="Times New Roman"/>
                <w:sz w:val="32"/>
                <w:szCs w:val="28"/>
              </w:rPr>
            </w:pPr>
            <w:r w:rsidRPr="008869B8">
              <w:rPr>
                <w:rFonts w:ascii="Times New Roman" w:hAnsi="Times New Roman" w:cs="Times New Roman"/>
                <w:sz w:val="32"/>
                <w:szCs w:val="28"/>
              </w:rPr>
              <w:t>З группы получают по фрагменту текста и вопросы по всему тексту. В течение некоторого времени они должны изучить, обсудить свой материал, проговорить его в своей группе и быть готовым пойти в другую группу и донести свою информацию до членов других групп. Учащиеся, которые остались на местах, принимают у себя в группе членов других команд, выслушивают их и собирают ответы на вопросы. По возвращению всех учащихся в свои команды, группа должна представить полное содержание текста, опираясь на ответы.</w:t>
            </w:r>
          </w:p>
        </w:tc>
      </w:tr>
    </w:tbl>
    <w:p w:rsidR="001D101F" w:rsidRPr="008869B8" w:rsidRDefault="001D101F" w:rsidP="001D101F">
      <w:pPr>
        <w:spacing w:after="0"/>
        <w:ind w:firstLine="567"/>
        <w:jc w:val="both"/>
        <w:rPr>
          <w:rFonts w:ascii="Times New Roman" w:hAnsi="Times New Roman" w:cs="Times New Roman"/>
          <w:sz w:val="32"/>
        </w:rPr>
      </w:pPr>
      <w:r w:rsidRPr="008869B8">
        <w:rPr>
          <w:rFonts w:ascii="Times New Roman" w:hAnsi="Times New Roman" w:cs="Times New Roman"/>
          <w:sz w:val="32"/>
        </w:rPr>
        <w:lastRenderedPageBreak/>
        <w:t xml:space="preserve"> Все приемы могут быть использована на этапе проверки домашнего задания, на этапе изучения нового материала и этапе закрепления новых знаний.</w:t>
      </w:r>
    </w:p>
    <w:p w:rsidR="001D101F" w:rsidRPr="008869B8" w:rsidRDefault="001D101F" w:rsidP="001D101F">
      <w:pPr>
        <w:spacing w:after="0"/>
        <w:ind w:firstLine="567"/>
        <w:jc w:val="both"/>
        <w:rPr>
          <w:rFonts w:ascii="Times New Roman" w:hAnsi="Times New Roman" w:cs="Times New Roman"/>
          <w:sz w:val="32"/>
        </w:rPr>
      </w:pPr>
      <w:r w:rsidRPr="008869B8">
        <w:rPr>
          <w:rFonts w:ascii="Times New Roman" w:hAnsi="Times New Roman" w:cs="Times New Roman"/>
          <w:sz w:val="32"/>
        </w:rPr>
        <w:t xml:space="preserve"> Самым популярным среди учителей иностранного языка является прием «Карусель», он позволяет за небольшое количество времени достичь нескольких задач.  Это и активизация Лексики в речи, и совершенствование навыков монологической и диалогической речи. Самое важное, что задействованы все учащиеся группы.</w:t>
      </w:r>
    </w:p>
    <w:p w:rsidR="001D101F" w:rsidRPr="008869B8" w:rsidRDefault="001D101F" w:rsidP="001D101F">
      <w:pPr>
        <w:spacing w:after="0"/>
        <w:ind w:firstLine="567"/>
        <w:jc w:val="both"/>
        <w:rPr>
          <w:rFonts w:ascii="Times New Roman" w:hAnsi="Times New Roman" w:cs="Times New Roman"/>
          <w:sz w:val="32"/>
        </w:rPr>
      </w:pPr>
      <w:r w:rsidRPr="008869B8">
        <w:rPr>
          <w:rFonts w:ascii="Times New Roman" w:hAnsi="Times New Roman" w:cs="Times New Roman"/>
          <w:sz w:val="32"/>
        </w:rPr>
        <w:t>Самым эффективным в моей практике является прием «Пила».</w:t>
      </w:r>
      <w:r w:rsidRPr="008869B8">
        <w:rPr>
          <w:sz w:val="24"/>
        </w:rPr>
        <w:t xml:space="preserve"> </w:t>
      </w:r>
      <w:r w:rsidRPr="008869B8">
        <w:rPr>
          <w:rFonts w:ascii="Times New Roman" w:hAnsi="Times New Roman" w:cs="Times New Roman"/>
          <w:sz w:val="32"/>
        </w:rPr>
        <w:t xml:space="preserve">З группы получают по фрагменту текста и вопросы по всему тексту. В течение некоторого времени они должны изучить, обсудить свой материал, проговорить его в своей группе и быть готовым пойти в другую группу и донести свою информацию до членов других групп. Учащиеся, которые остались на местах, принимают у себя в группе членов других команд, выслушивают их и собирают ответы на вопросы. По возвращению всех учащихся в свои команды, группа должна представить полное содержание текста, опираясь на ответы. </w:t>
      </w:r>
    </w:p>
    <w:p w:rsidR="001D101F" w:rsidRPr="008869B8" w:rsidRDefault="001D101F" w:rsidP="001D101F">
      <w:pPr>
        <w:spacing w:after="0"/>
        <w:ind w:firstLine="567"/>
        <w:jc w:val="both"/>
        <w:rPr>
          <w:rFonts w:ascii="Times New Roman" w:hAnsi="Times New Roman" w:cs="Times New Roman"/>
          <w:sz w:val="32"/>
        </w:rPr>
      </w:pPr>
      <w:r w:rsidRPr="008869B8">
        <w:rPr>
          <w:rFonts w:ascii="Times New Roman" w:hAnsi="Times New Roman" w:cs="Times New Roman"/>
          <w:sz w:val="32"/>
        </w:rPr>
        <w:t xml:space="preserve"> Так как в технологии обучения в сотрудничестве, учителю отведена лишь роль куратора процесса обучения, то и на рефлексивно-оценочном этапе урока педагог остается слегка в стороне, давая возможность учащимся самостоятельно провести контроль своей учебной деятельности. Сначала каждый ученик оценивает сам себя, отражая свои результаты в таблице. </w:t>
      </w:r>
    </w:p>
    <w:p w:rsidR="001D101F" w:rsidRPr="008869B8" w:rsidRDefault="001D101F" w:rsidP="001D101F">
      <w:pPr>
        <w:spacing w:after="0"/>
        <w:ind w:firstLine="567"/>
        <w:jc w:val="both"/>
        <w:rPr>
          <w:rFonts w:ascii="Times New Roman" w:hAnsi="Times New Roman" w:cs="Times New Roman"/>
          <w:sz w:val="32"/>
        </w:rPr>
      </w:pPr>
      <w:r w:rsidRPr="008869B8">
        <w:rPr>
          <w:rFonts w:ascii="Times New Roman" w:hAnsi="Times New Roman" w:cs="Times New Roman"/>
          <w:sz w:val="32"/>
        </w:rPr>
        <w:t>Потом оценивается работы группы всеми членами группы.</w:t>
      </w:r>
    </w:p>
    <w:p w:rsidR="001D101F" w:rsidRPr="008869B8" w:rsidRDefault="001D101F" w:rsidP="001D101F">
      <w:pPr>
        <w:spacing w:after="0"/>
        <w:ind w:firstLine="567"/>
        <w:jc w:val="both"/>
        <w:rPr>
          <w:rFonts w:ascii="Times New Roman" w:hAnsi="Times New Roman" w:cs="Times New Roman"/>
          <w:sz w:val="32"/>
        </w:rPr>
      </w:pPr>
      <w:r w:rsidRPr="008869B8">
        <w:rPr>
          <w:rFonts w:ascii="Times New Roman" w:hAnsi="Times New Roman" w:cs="Times New Roman"/>
          <w:sz w:val="32"/>
        </w:rPr>
        <w:t>В конце занятия учитель оценивает работу групп.</w:t>
      </w:r>
    </w:p>
    <w:p w:rsidR="001D101F" w:rsidRPr="008869B8" w:rsidRDefault="001D101F" w:rsidP="001D101F">
      <w:pPr>
        <w:spacing w:after="0"/>
        <w:ind w:firstLine="567"/>
        <w:jc w:val="both"/>
        <w:rPr>
          <w:rFonts w:ascii="Times New Roman" w:hAnsi="Times New Roman" w:cs="Times New Roman"/>
          <w:sz w:val="32"/>
        </w:rPr>
      </w:pPr>
      <w:r w:rsidRPr="008869B8">
        <w:rPr>
          <w:rFonts w:ascii="Times New Roman" w:hAnsi="Times New Roman" w:cs="Times New Roman"/>
          <w:sz w:val="32"/>
        </w:rPr>
        <w:t>Как уже говорилось ранее, организация работы по данной технологии требуе</w:t>
      </w:r>
      <w:r w:rsidR="00A874F6">
        <w:rPr>
          <w:rFonts w:ascii="Times New Roman" w:hAnsi="Times New Roman" w:cs="Times New Roman"/>
          <w:sz w:val="32"/>
        </w:rPr>
        <w:t xml:space="preserve">т определенных навыков </w:t>
      </w:r>
      <w:r w:rsidRPr="008869B8">
        <w:rPr>
          <w:rFonts w:ascii="Times New Roman" w:hAnsi="Times New Roman" w:cs="Times New Roman"/>
          <w:sz w:val="32"/>
        </w:rPr>
        <w:t>(</w:t>
      </w:r>
      <w:proofErr w:type="spellStart"/>
      <w:r w:rsidRPr="008869B8">
        <w:rPr>
          <w:rFonts w:ascii="Times New Roman" w:hAnsi="Times New Roman" w:cs="Times New Roman"/>
          <w:sz w:val="32"/>
        </w:rPr>
        <w:t>приученности</w:t>
      </w:r>
      <w:proofErr w:type="spellEnd"/>
      <w:r w:rsidRPr="008869B8">
        <w:rPr>
          <w:rFonts w:ascii="Times New Roman" w:hAnsi="Times New Roman" w:cs="Times New Roman"/>
          <w:sz w:val="32"/>
        </w:rPr>
        <w:t>, скажем т</w:t>
      </w:r>
      <w:r>
        <w:rPr>
          <w:rFonts w:ascii="Times New Roman" w:hAnsi="Times New Roman" w:cs="Times New Roman"/>
          <w:sz w:val="32"/>
        </w:rPr>
        <w:t xml:space="preserve">ак). Поэтому сложно говорить о </w:t>
      </w:r>
      <w:r w:rsidRPr="008869B8">
        <w:rPr>
          <w:rFonts w:ascii="Times New Roman" w:hAnsi="Times New Roman" w:cs="Times New Roman"/>
          <w:sz w:val="32"/>
        </w:rPr>
        <w:t xml:space="preserve">высокой академической эффективности в 5-х классах, хотя стоит упомянуть морально-нравственный аспект (взаимопомощь, ответственность за общий результат и т.д.)  А вот уже в 7ом классе отмечается стабильное повышение уровня совершенствования навыков говорения, и монологической речи, в частности. </w:t>
      </w:r>
    </w:p>
    <w:p w:rsidR="001D101F" w:rsidRPr="008869B8" w:rsidRDefault="001D101F" w:rsidP="001D101F">
      <w:pPr>
        <w:spacing w:after="0"/>
        <w:ind w:firstLine="567"/>
        <w:jc w:val="both"/>
        <w:rPr>
          <w:rFonts w:ascii="Times New Roman" w:hAnsi="Times New Roman" w:cs="Times New Roman"/>
          <w:sz w:val="32"/>
        </w:rPr>
      </w:pPr>
      <w:r>
        <w:rPr>
          <w:rFonts w:ascii="Times New Roman" w:hAnsi="Times New Roman" w:cs="Times New Roman"/>
          <w:sz w:val="32"/>
        </w:rPr>
        <w:t xml:space="preserve"> Систематическое применение данной </w:t>
      </w:r>
      <w:r w:rsidR="00A874F6">
        <w:rPr>
          <w:rFonts w:ascii="Times New Roman" w:hAnsi="Times New Roman" w:cs="Times New Roman"/>
          <w:sz w:val="32"/>
        </w:rPr>
        <w:t xml:space="preserve">технологии на уроках иностранного языка способствует совершенствованию навыков </w:t>
      </w:r>
      <w:proofErr w:type="gramStart"/>
      <w:r w:rsidR="00A874F6">
        <w:rPr>
          <w:rFonts w:ascii="Times New Roman" w:hAnsi="Times New Roman" w:cs="Times New Roman"/>
          <w:sz w:val="32"/>
        </w:rPr>
        <w:t>говорения  и</w:t>
      </w:r>
      <w:proofErr w:type="gramEnd"/>
      <w:r w:rsidR="00A874F6">
        <w:rPr>
          <w:rFonts w:ascii="Times New Roman" w:hAnsi="Times New Roman" w:cs="Times New Roman"/>
          <w:sz w:val="32"/>
        </w:rPr>
        <w:t xml:space="preserve"> развитию речевых умений.</w:t>
      </w:r>
      <w:bookmarkStart w:id="0" w:name="_GoBack"/>
      <w:bookmarkEnd w:id="0"/>
    </w:p>
    <w:p w:rsidR="009D0E20" w:rsidRDefault="009D0E20"/>
    <w:sectPr w:rsidR="009D0E20" w:rsidSect="008869B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55D14"/>
    <w:multiLevelType w:val="hybridMultilevel"/>
    <w:tmpl w:val="E974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8C51E4"/>
    <w:multiLevelType w:val="hybridMultilevel"/>
    <w:tmpl w:val="07988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E36601"/>
    <w:multiLevelType w:val="hybridMultilevel"/>
    <w:tmpl w:val="28DCF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01F"/>
    <w:rsid w:val="001D101F"/>
    <w:rsid w:val="007B5339"/>
    <w:rsid w:val="009D0E20"/>
    <w:rsid w:val="00A874F6"/>
    <w:rsid w:val="00E76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84756-8ECA-4B68-853C-875D8E6A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0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01F"/>
    <w:pPr>
      <w:ind w:left="720"/>
      <w:contextualSpacing/>
    </w:pPr>
  </w:style>
  <w:style w:type="table" w:styleId="a4">
    <w:name w:val="Table Grid"/>
    <w:basedOn w:val="a1"/>
    <w:uiPriority w:val="39"/>
    <w:rsid w:val="001D1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1194</Words>
  <Characters>6808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2021-01-02T06:45:00Z</dcterms:created>
  <dcterms:modified xsi:type="dcterms:W3CDTF">2021-01-02T07:01:00Z</dcterms:modified>
</cp:coreProperties>
</file>