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3E1A1F" w:rsidRDefault="008E6BA4">
      <w:pPr>
        <w:rPr>
          <w:lang w:val="be-BY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47.55pt;margin-top:-47.65pt;width:558pt;height:7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" filled="f" stroked="f">
            <v:fill o:detectmouseclick="t"/>
            <v:textbox>
              <w:txbxContent>
                <w:p w:rsidR="003E1A1F" w:rsidRPr="007B72C2" w:rsidRDefault="003E1A1F" w:rsidP="003E1A1F">
                  <w:pPr>
                    <w:jc w:val="center"/>
                    <w:rPr>
                      <w:rFonts w:ascii="Comic Sans MS" w:hAnsi="Comic Sans MS"/>
                      <w:b/>
                      <w:sz w:val="90"/>
                      <w:szCs w:val="90"/>
                      <w:lang w:val="be-BY"/>
                    </w:rPr>
                  </w:pPr>
                  <w:r w:rsidRPr="006855F4">
                    <w:rPr>
                      <w:rFonts w:ascii="Comic Sans MS" w:hAnsi="Comic Sans MS"/>
                      <w:b/>
                      <w:color w:val="C00000"/>
                      <w:sz w:val="90"/>
                      <w:szCs w:val="90"/>
                      <w:lang w:val="be-BY"/>
                    </w:rPr>
                    <w:t>Сем цудаў</w:t>
                  </w:r>
                  <w:r w:rsidRPr="006855F4">
                    <w:rPr>
                      <w:rFonts w:ascii="Comic Sans MS" w:hAnsi="Comic Sans MS"/>
                      <w:b/>
                      <w:color w:val="92D050"/>
                      <w:sz w:val="90"/>
                      <w:szCs w:val="90"/>
                      <w:lang w:val="be-BY"/>
                    </w:rPr>
                    <w:t xml:space="preserve"> маёй вёскі</w:t>
                  </w:r>
                </w:p>
              </w:txbxContent>
            </v:textbox>
          </v:shape>
        </w:pict>
      </w:r>
      <w:r w:rsidR="003E1A1F">
        <w:rPr>
          <w:lang w:val="be-BY"/>
        </w:rPr>
        <w:t xml:space="preserve">                                                 </w:t>
      </w:r>
    </w:p>
    <w:p w:rsidR="003E1A1F" w:rsidRDefault="003E1A1F" w:rsidP="003E1A1F">
      <w:pPr>
        <w:ind w:left="1843" w:hanging="992"/>
        <w:rPr>
          <w:lang w:val="be-BY"/>
        </w:rPr>
      </w:pPr>
      <w:bookmarkStart w:id="0" w:name="_GoBack"/>
      <w:bookmarkEnd w:id="0"/>
    </w:p>
    <w:p w:rsidR="003E1A1F" w:rsidRDefault="003E1A1F" w:rsidP="003E1A1F">
      <w:pPr>
        <w:ind w:left="2835" w:hanging="142"/>
        <w:rPr>
          <w:sz w:val="24"/>
          <w:szCs w:val="24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252730</wp:posOffset>
            </wp:positionV>
            <wp:extent cx="2566035" cy="2105025"/>
            <wp:effectExtent l="323850" t="323850" r="329565" b="333375"/>
            <wp:wrapNone/>
            <wp:docPr id="2" name="Рисунок 2" descr="G:\belarus_oblast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elarus_oblast_0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be-BY"/>
        </w:rPr>
        <w:t xml:space="preserve">  </w:t>
      </w:r>
      <w:r w:rsidRPr="003E1A1F">
        <w:rPr>
          <w:sz w:val="24"/>
          <w:szCs w:val="24"/>
          <w:lang w:val="be-BY"/>
        </w:rPr>
        <w:t>Нашу родную вёску Навасёлкі цяжка адшукаць нават на самай вялікай карце. Яна маленькая. Вакол яе – лясы, палі, сенажаці. Але ж вёска вельмі родная, любая нам. Яна – наша малая Радзіма. Калі ўсё-такі надумаецеся яе знайсці, то шукайце ў Гродненскім раёне, на Гродзеншчыне. Побач вёскі – Саломенка, Новікі, Путна, Зарубічы. Верым, што нашы Навасёлкі адны такія ў свеце. У летні поўдзень над імі над імі затрымліваецца само сонца і доўга-доўга стаіць над хатамі , агародамі, як бы звярае свой</w:t>
      </w:r>
      <w:r>
        <w:rPr>
          <w:sz w:val="24"/>
          <w:szCs w:val="24"/>
          <w:lang w:val="be-BY"/>
        </w:rPr>
        <w:t xml:space="preserve"> компас. За нашым прыгуменнем ці</w:t>
      </w:r>
      <w:r w:rsidRPr="003E1A1F">
        <w:rPr>
          <w:sz w:val="24"/>
          <w:szCs w:val="24"/>
          <w:lang w:val="be-BY"/>
        </w:rPr>
        <w:t>ўкаюць самыя галасістыя салаўі. Жабы вясною даюць канцэрты, што сталічнаму аркестру і не снілася. А яшчэ мы адкрылі у сваёй вёсцы сем цудаў і зрабілі вывад, што цэнтр Еўропы якраз знаходзіцца ў нас. І не спрабуйце абвяргаць наш доказ, лепш азі</w:t>
      </w:r>
      <w:r>
        <w:rPr>
          <w:sz w:val="24"/>
          <w:szCs w:val="24"/>
          <w:lang w:val="be-BY"/>
        </w:rPr>
        <w:t xml:space="preserve">рніцеся наўкол: колькі цудаў у </w:t>
      </w:r>
      <w:r w:rsidRPr="003E1A1F">
        <w:rPr>
          <w:sz w:val="24"/>
          <w:szCs w:val="24"/>
          <w:lang w:val="be-BY"/>
        </w:rPr>
        <w:t xml:space="preserve"> гэтым паселішчы!Ды найперш паверце ў нашы адкрыцці.    </w:t>
      </w:r>
    </w:p>
    <w:p w:rsidR="003E1A1F" w:rsidRDefault="003E1A1F" w:rsidP="003E1A1F">
      <w:pPr>
        <w:ind w:left="2835" w:hanging="142"/>
        <w:rPr>
          <w:sz w:val="24"/>
          <w:szCs w:val="24"/>
          <w:lang w:val="be-BY"/>
        </w:rPr>
      </w:pPr>
    </w:p>
    <w:p w:rsidR="003E1A1F" w:rsidRPr="003E1A1F" w:rsidRDefault="003E1A1F" w:rsidP="003E1A1F">
      <w:pPr>
        <w:ind w:left="-1417" w:right="4393" w:hanging="1"/>
        <w:rPr>
          <w:sz w:val="24"/>
          <w:szCs w:val="24"/>
          <w:lang w:val="be-BY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197485</wp:posOffset>
            </wp:positionV>
            <wp:extent cx="2924175" cy="2759710"/>
            <wp:effectExtent l="133350" t="57150" r="85725" b="135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59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3336349</wp:posOffset>
            </wp:positionV>
            <wp:extent cx="2798876" cy="2097981"/>
            <wp:effectExtent l="723900" t="114300" r="116205" b="188595"/>
            <wp:wrapNone/>
            <wp:docPr id="4" name="Рисунок 4" descr="G:\Новая папка (2)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IMG_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76" cy="20979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3E1A1F">
        <w:rPr>
          <w:sz w:val="24"/>
          <w:szCs w:val="24"/>
          <w:lang w:val="be-BY"/>
        </w:rPr>
        <w:tab/>
      </w:r>
      <w:r w:rsidRPr="003E1A1F">
        <w:rPr>
          <w:b/>
          <w:sz w:val="24"/>
          <w:szCs w:val="24"/>
          <w:lang w:val="be-BY"/>
        </w:rPr>
        <w:t>Навасёлкі.</w:t>
      </w:r>
      <w:r w:rsidRPr="003E1A1F">
        <w:rPr>
          <w:sz w:val="24"/>
          <w:szCs w:val="24"/>
          <w:lang w:val="be-BY"/>
        </w:rPr>
        <w:t xml:space="preserve"> Дастаткова распаўсюджаная назва вёскі ў Беларусі. Вёска ўзнікла нядаўна, у канцы 60-х гадоў на месцы маёнтка Навасёлкі і хутара Дубніца, якім валодаў кіраўнік Палаты дзяржаўнай маёмасці надворны саветнік Еўграф Міканоравіч Курлаў. У перыяд сталыпінскага праўлення і сталыпінскіх рэформ частка панскіх земляў была прададзена сялянам з суседніх вёсак, частка засталася ў пана. У верасні 1939 г. усе землі былі адняты і перададзены ў валоданне Навасёлкаўскага сельскага савета, які быў створаны ў гады ўз’яднання Заходняй і Усходняй Беларусі. У верасні 1948 г. у вёску былі пераселены з хутароў сяляне, першыя жыхары, і быў створаны калгас “Авангард”, які потым шмат разоў рэар</w:t>
      </w:r>
      <w:r>
        <w:rPr>
          <w:sz w:val="24"/>
          <w:szCs w:val="24"/>
          <w:lang w:val="be-BY"/>
        </w:rPr>
        <w:t>ганізоўваўся і перайміноўваўся.</w:t>
      </w:r>
      <w:r w:rsidRPr="003E1A1F">
        <w:rPr>
          <w:sz w:val="24"/>
          <w:szCs w:val="24"/>
          <w:lang w:val="be-BY"/>
        </w:rPr>
        <w:t>Сёння гэта калгас імя В.І. Крэмко. Менавіта ў ім працуе пераважная большасць жыхароў вёскі. Размясцілася наша вёска на невялікім узгорку, які ідзе ўбок ад дарогі Гродна-Бераставіца. Недалёка ад вёскі з левага боку зарубскі і путнаўскі лес. Але самым адметным і прыгожым месцам ў вёсцы з'яўляецца месца, дзе знаходзіўся панскі маёнтак, а цяпер толькі засталіся камяні падмурка. Шырокая цяністая ліпавая алея вядзе да сажалкі – ўлюблёнага месца вясковай дзятвы. Тут велічна і таямніча. Тут дыхае гісторыя. Гісторыя нашай малой радзімы.</w:t>
      </w:r>
    </w:p>
    <w:p w:rsidR="003E1A1F" w:rsidRPr="003E1A1F" w:rsidRDefault="003E1A1F" w:rsidP="008977EA">
      <w:pPr>
        <w:ind w:left="-1134" w:right="4393"/>
        <w:rPr>
          <w:b/>
          <w:sz w:val="24"/>
          <w:szCs w:val="24"/>
          <w:lang w:val="be-BY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-15240</wp:posOffset>
            </wp:positionV>
            <wp:extent cx="3143250" cy="2520658"/>
            <wp:effectExtent l="0" t="0" r="0" b="0"/>
            <wp:wrapNone/>
            <wp:docPr id="5" name="Рисунок 5" descr="G:\Новая папка (2)\P10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P106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05" cy="2524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be-BY"/>
        </w:rPr>
        <w:t>Хата .</w:t>
      </w:r>
      <w:r w:rsidRPr="003E1A1F">
        <w:rPr>
          <w:sz w:val="24"/>
          <w:szCs w:val="24"/>
          <w:lang w:val="be-BY"/>
        </w:rPr>
        <w:t>Мы жывем у хаце маіх дзеда і бабулі. Яны пабудавалі яе ў канцы 50-х гадоў, калі перасяліліся з хутара. Усё ў ёй было зроблена рукамі дзеда: сцены, падлога, столь, дах, рамы, дзверы, печ. Чатырма вокнамі пазірае яна на вуліцу і двор. Тут выраслі пяцёра дзяцей маіх дзядоў, у тым ліку і мая матуля. Цяпер мы аднавілі хату: змянілі вокны, дзверы, падлогу, прыбудавалі цэлы пакой для ваннай, пафарбавалі хату . Але па-ранейшаму на сценах вісяць рамкі з фатаграфіямі ўсёй радні. Бабуля і дзед для мяне - святыя. Яны навучылі ўсіх сваіх дзяцей працаваць, паважаць людзей і зямлю, на якой засталася жыць мая матуля і дзе жыве наша сям’я.</w:t>
      </w:r>
    </w:p>
    <w:p w:rsidR="008977EA" w:rsidRDefault="008977EA" w:rsidP="008977EA">
      <w:pPr>
        <w:tabs>
          <w:tab w:val="left" w:pos="3969"/>
        </w:tabs>
        <w:ind w:left="3119" w:right="-850" w:hanging="141"/>
        <w:rPr>
          <w:sz w:val="24"/>
          <w:szCs w:val="24"/>
          <w:lang w:val="be-BY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-1003875</wp:posOffset>
            </wp:positionH>
            <wp:positionV relativeFrom="paragraph">
              <wp:posOffset>135794</wp:posOffset>
            </wp:positionV>
            <wp:extent cx="2821467" cy="2419350"/>
            <wp:effectExtent l="342900" t="285750" r="398145" b="304800"/>
            <wp:wrapNone/>
            <wp:docPr id="6" name="Рисунок 6" descr="G:\Новая папка (2)\1259773594_1219958409_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1259773594_1219958409_2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30" cy="2424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977EA">
        <w:rPr>
          <w:b/>
          <w:sz w:val="24"/>
          <w:szCs w:val="24"/>
          <w:lang w:val="be-BY"/>
        </w:rPr>
        <w:t xml:space="preserve">     Людзі</w:t>
      </w:r>
      <w:r w:rsidRPr="008977EA">
        <w:rPr>
          <w:sz w:val="24"/>
          <w:szCs w:val="24"/>
          <w:lang w:val="be-BY"/>
        </w:rPr>
        <w:t>. Яны ў нашай вёсцы добрыя, спагадлівыя, мудрыя, шчырыя, сумленныя і вельмі працавітыя. Настаўнікаў заўсёды называлі па бацьку: Валянціна Андрэеўна, Валянціна Макараўна, Галіна Іосіфаўна. Яны нястомна выводзілі навасёлкаўскую пацанву ў людзі. Рабілі г</w:t>
      </w:r>
      <w:r>
        <w:rPr>
          <w:sz w:val="24"/>
          <w:szCs w:val="24"/>
          <w:lang w:val="be-BY"/>
        </w:rPr>
        <w:t>эта цярпліва, строга, з любоўю.</w:t>
      </w:r>
      <w:r w:rsidRPr="008977EA">
        <w:rPr>
          <w:sz w:val="24"/>
          <w:szCs w:val="24"/>
          <w:lang w:val="be-BY"/>
        </w:rPr>
        <w:t xml:space="preserve">Усе астатнія вяскоўцы мелі свае званні. Дзед Мішчук быў народным лекарам. Цётка Аршулька – народнай “чытаркай”. За вечар магла прачытаць тоўстую кніжку. Суседка Холька-інвалідка ўмела выхоўвала чатырох сыноў, трымала ў хаце ўзорную чысціню. Дзед Леўка, калі здароўкаўся, здымаў шапку </w:t>
      </w:r>
      <w:r>
        <w:rPr>
          <w:sz w:val="24"/>
          <w:szCs w:val="24"/>
          <w:lang w:val="be-BY"/>
        </w:rPr>
        <w:t xml:space="preserve">і перад старым, і перад малым. </w:t>
      </w:r>
      <w:r w:rsidRPr="008977EA">
        <w:rPr>
          <w:sz w:val="24"/>
          <w:szCs w:val="24"/>
          <w:lang w:val="be-BY"/>
        </w:rPr>
        <w:t>У вясковых людзей чамусьці былі смешныя імёны і мянушкі: Сарафіна, Монька, Язэп, Карнусь, Тэкля, Клочнік</w:t>
      </w:r>
      <w:r>
        <w:rPr>
          <w:sz w:val="24"/>
          <w:szCs w:val="24"/>
          <w:lang w:val="be-BY"/>
        </w:rPr>
        <w:t xml:space="preserve">, Пы-зялёна лугавіна, Марачка. </w:t>
      </w:r>
      <w:r w:rsidRPr="008977EA">
        <w:rPr>
          <w:sz w:val="24"/>
          <w:szCs w:val="24"/>
          <w:lang w:val="be-BY"/>
        </w:rPr>
        <w:t>Нас па-завулічнаму звалі бондаравымі, бо прадзеды і дзяды был</w:t>
      </w:r>
      <w:r>
        <w:rPr>
          <w:sz w:val="24"/>
          <w:szCs w:val="24"/>
          <w:lang w:val="be-BY"/>
        </w:rPr>
        <w:t>і добрымі майстрамі- бондарамі.</w:t>
      </w:r>
      <w:r w:rsidRPr="008977EA">
        <w:rPr>
          <w:sz w:val="24"/>
          <w:szCs w:val="24"/>
          <w:lang w:val="be-BY"/>
        </w:rPr>
        <w:t xml:space="preserve">Сёння ў вёсцы не асталося народных майстроў-умельцаў, толькі ў шопцы адзінока стаяць цабры, маслабойкі, балея. Як напамін аб продках. </w:t>
      </w:r>
    </w:p>
    <w:p w:rsidR="008977EA" w:rsidRPr="008977EA" w:rsidRDefault="008977EA" w:rsidP="008977EA">
      <w:pPr>
        <w:tabs>
          <w:tab w:val="left" w:pos="3969"/>
        </w:tabs>
        <w:ind w:left="3119" w:right="-850" w:hanging="141"/>
        <w:rPr>
          <w:sz w:val="24"/>
          <w:szCs w:val="24"/>
          <w:lang w:val="be-BY"/>
        </w:rPr>
      </w:pPr>
    </w:p>
    <w:p w:rsidR="008977EA" w:rsidRPr="008977EA" w:rsidRDefault="006E0B63" w:rsidP="008977EA">
      <w:pPr>
        <w:ind w:left="-1560" w:right="3826"/>
        <w:rPr>
          <w:sz w:val="24"/>
          <w:szCs w:val="24"/>
          <w:lang w:val="be-BY"/>
        </w:rPr>
      </w:pPr>
      <w:r w:rsidRPr="008977E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6425565</wp:posOffset>
            </wp:positionH>
            <wp:positionV relativeFrom="paragraph">
              <wp:posOffset>247650</wp:posOffset>
            </wp:positionV>
            <wp:extent cx="2847975" cy="2266950"/>
            <wp:effectExtent l="114300" t="133350" r="161925" b="95250"/>
            <wp:wrapNone/>
            <wp:docPr id="1" name="Рисунок 7" descr="G:\Новая папка (2)\32c70ded85a4353b295e47f0fd8b2fc9thumb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32c70ded85a4353b295e47f0fd8b2fc9thumb640x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977EA" w:rsidRPr="008977E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250190</wp:posOffset>
            </wp:positionV>
            <wp:extent cx="2847975" cy="2266950"/>
            <wp:effectExtent l="114300" t="133350" r="161925" b="95250"/>
            <wp:wrapNone/>
            <wp:docPr id="7" name="Рисунок 7" descr="G:\Новая папка (2)\32c70ded85a4353b295e47f0fd8b2fc9thumb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32c70ded85a4353b295e47f0fd8b2fc9thumb640x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1A1F" w:rsidRPr="008977EA">
        <w:rPr>
          <w:b/>
          <w:sz w:val="24"/>
          <w:szCs w:val="24"/>
          <w:lang w:val="be-BY"/>
        </w:rPr>
        <w:t xml:space="preserve"> </w:t>
      </w:r>
      <w:r w:rsidR="008977EA" w:rsidRPr="008977EA">
        <w:rPr>
          <w:b/>
          <w:sz w:val="24"/>
          <w:szCs w:val="24"/>
          <w:lang w:val="be-BY"/>
        </w:rPr>
        <w:t>Лістоўніцавая алея</w:t>
      </w:r>
      <w:r w:rsidR="008977EA" w:rsidRPr="008977EA">
        <w:rPr>
          <w:sz w:val="24"/>
          <w:szCs w:val="24"/>
          <w:lang w:val="be-BY"/>
        </w:rPr>
        <w:t xml:space="preserve"> была закладзена побач з маёнткам Дубніца ў 1798 г. па ўказу Стацкага Саветніка генерала Аляксеева Івана Аляксеевіча. Было вырашана залажыць менавіта алею з сібірскіх лістоўніц, бо гэта вельмі прыгожае і каштоўнае дрэва. Каштоўнае сваёй цяжкай драўнінай, якая тоне ў вадзе, але не гніе; сваёй высокай устойлівасцю да задымленага і загазаванага паветра, а яшчэ сваёй марозаўстойлівасцю.Генерал Аляксееў загадаў пасадзіць алею лістоўніц галоўным чынам таму, што менавіта гэта дрэва ў даўніну лічылася сімвалам даўгалецця.</w:t>
      </w:r>
    </w:p>
    <w:p w:rsidR="008977EA" w:rsidRPr="008977EA" w:rsidRDefault="008977EA" w:rsidP="008977EA">
      <w:pPr>
        <w:ind w:left="-1560" w:right="3826"/>
        <w:rPr>
          <w:sz w:val="24"/>
          <w:szCs w:val="24"/>
          <w:lang w:val="be-BY"/>
        </w:rPr>
      </w:pPr>
      <w:r w:rsidRPr="008977EA">
        <w:rPr>
          <w:sz w:val="24"/>
          <w:szCs w:val="24"/>
          <w:lang w:val="be-BY"/>
        </w:rPr>
        <w:t xml:space="preserve">…Генерала даўно няма на свеце. А пасаджаная ім алея і сёння цешыць вока зялёнай пушыстай хваінай і прыгожымі чырвонымі шышачкамі, у якіх восенню паспявае крылатае насенне.   </w:t>
      </w:r>
    </w:p>
    <w:p w:rsidR="008977EA" w:rsidRDefault="007B72C2" w:rsidP="00C50818">
      <w:pPr>
        <w:ind w:left="3119" w:right="-143"/>
        <w:rPr>
          <w:sz w:val="24"/>
          <w:szCs w:val="24"/>
          <w:lang w:val="be-BY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2358390</wp:posOffset>
            </wp:positionV>
            <wp:extent cx="2981325" cy="2247900"/>
            <wp:effectExtent l="0" t="114300" r="0" b="838200"/>
            <wp:wrapNone/>
            <wp:docPr id="9" name="Рисунок 9" descr="G:\Новая папка (2)\18 hzqethpfiucd q qsxz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18 hzqethpfiucd q qsxz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508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3810</wp:posOffset>
            </wp:positionV>
            <wp:extent cx="2638425" cy="2057400"/>
            <wp:effectExtent l="190500" t="190500" r="200025" b="190500"/>
            <wp:wrapNone/>
            <wp:docPr id="8" name="Рисунок 8" descr="G:\Новая папка (2)\5703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57030_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77EA" w:rsidRPr="00C50818">
        <w:rPr>
          <w:b/>
          <w:sz w:val="24"/>
          <w:szCs w:val="24"/>
          <w:lang w:val="be-BY"/>
        </w:rPr>
        <w:t>Буслянка.</w:t>
      </w:r>
      <w:r w:rsidR="008977EA" w:rsidRPr="008977EA">
        <w:rPr>
          <w:sz w:val="24"/>
          <w:szCs w:val="24"/>
          <w:lang w:val="be-BY"/>
        </w:rPr>
        <w:t xml:space="preserve"> Яе змайстравалі навасёлкаўскія буслы на старым дубе. З гадамі ён пачаў усыхаць, адкідваць галіны. Верхавіну знесла ці то бурай, ці то маланкай. І вось на гэтым амаль высахлым дрэве буслы зрабілі сваю “фазэнду”. Кожнай вясной дабудоўвалі, рамантавалі. І атрымалася буслянка вялізная, таўшчынёй тры метры. У ніжніх “паверхах” гэтага маёнтка засяліліся вераб'і. Яны былі шумнымі суседзямі, але буслы іх велікадушна цярпелі. А мы усе любілі назіраць за жыццём птушак. Цяпер усе родзічы гэтых буслоў ладзяць сабе гняздо на бетонным электрычным слупе. Цывілізацыя прыйшла і да птушак.</w:t>
      </w:r>
    </w:p>
    <w:p w:rsidR="00C50818" w:rsidRPr="00C50818" w:rsidRDefault="00C50818" w:rsidP="007B72C2">
      <w:pPr>
        <w:tabs>
          <w:tab w:val="left" w:pos="6096"/>
        </w:tabs>
        <w:ind w:left="-1560" w:right="3968"/>
        <w:rPr>
          <w:sz w:val="24"/>
          <w:szCs w:val="24"/>
          <w:lang w:val="be-BY"/>
        </w:rPr>
      </w:pPr>
      <w:r w:rsidRPr="00C50818">
        <w:rPr>
          <w:b/>
          <w:sz w:val="24"/>
          <w:szCs w:val="24"/>
          <w:lang w:val="be-BY"/>
        </w:rPr>
        <w:t>Сажалка</w:t>
      </w:r>
      <w:r w:rsidRPr="00C50818">
        <w:rPr>
          <w:sz w:val="24"/>
          <w:szCs w:val="24"/>
          <w:lang w:val="be-BY"/>
        </w:rPr>
        <w:t>. Невялікая сажалка знаходзіцца ў пачатку вёскі. Яна паявілася пры панах. Туды вадзілі на вадапой коней, кароў. Там жанчыны мылі бялізну. Там вымочвалі лён перад яго апрацоўкай. А мы, дзеці, любім там купацца. Спякотнымі днямі не вылазім з вады. Зімой на сажалцы наш ля</w:t>
      </w:r>
      <w:r>
        <w:rPr>
          <w:sz w:val="24"/>
          <w:szCs w:val="24"/>
          <w:lang w:val="be-BY"/>
        </w:rPr>
        <w:t xml:space="preserve">довы палац пад адкрытым небам. </w:t>
      </w:r>
      <w:r w:rsidRPr="00C50818">
        <w:rPr>
          <w:sz w:val="24"/>
          <w:szCs w:val="24"/>
          <w:lang w:val="be-BY"/>
        </w:rPr>
        <w:t>Бачыце, сажалка вучыла нас плаваць, рабіла спартсменамі. А яшчэ – рыбакамі. У ёй завяліся карасі, плоткі. Цяпер на сажалцы гаспадараць бабры. Там у іх дачы-катэджы. Янв добрыя дрывасекі. Нарыхтоўваюць дровы нашым пенсіянерам. Чым жа не цуд!</w:t>
      </w:r>
    </w:p>
    <w:p w:rsidR="006C38ED" w:rsidRDefault="007B72C2" w:rsidP="00C50818">
      <w:pPr>
        <w:tabs>
          <w:tab w:val="left" w:pos="6096"/>
        </w:tabs>
        <w:ind w:left="-1276" w:right="3968"/>
        <w:rPr>
          <w:sz w:val="24"/>
          <w:szCs w:val="24"/>
          <w:lang w:val="be-BY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149225</wp:posOffset>
            </wp:positionV>
            <wp:extent cx="3124835" cy="2333625"/>
            <wp:effectExtent l="19050" t="0" r="18415" b="771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50818" w:rsidRPr="00C50818" w:rsidRDefault="00C50818" w:rsidP="007B72C2">
      <w:pPr>
        <w:tabs>
          <w:tab w:val="left" w:pos="6096"/>
          <w:tab w:val="left" w:pos="9214"/>
          <w:tab w:val="left" w:pos="9355"/>
        </w:tabs>
        <w:ind w:left="3544" w:right="-710"/>
        <w:rPr>
          <w:sz w:val="24"/>
          <w:szCs w:val="24"/>
          <w:lang w:val="be-BY"/>
        </w:rPr>
      </w:pPr>
      <w:r w:rsidRPr="00C50818">
        <w:rPr>
          <w:b/>
          <w:sz w:val="24"/>
          <w:szCs w:val="24"/>
          <w:lang w:val="be-BY"/>
        </w:rPr>
        <w:t>Саломінка</w:t>
      </w:r>
      <w:r w:rsidRPr="00C50818">
        <w:rPr>
          <w:sz w:val="24"/>
          <w:szCs w:val="24"/>
          <w:lang w:val="be-BY"/>
        </w:rPr>
        <w:t>. Так называецца рачулка, якая, не паверыце, пачынаецца  ў нашым забалочаным лесе, за сенажаццю. Уяўляеце, у тым жа месцы якраз узыходзіць сонца і адтуль выцякае рэчачка. Тонкім, вялым шнурочкам яна пятляе па лузе і нырае ў альховы лес. Выскоквае за суседняй вёскай Путна і ўпадае ў рэчку Свіслач. А тая прамой дарогай упадае ў Неман і ў Балтыйскае мора. Бачыце, невялікая Саломінка – родзічка Балтыйскаму мору. Мы самі не так</w:t>
      </w:r>
      <w:r>
        <w:rPr>
          <w:sz w:val="24"/>
          <w:szCs w:val="24"/>
          <w:lang w:val="be-BY"/>
        </w:rPr>
        <w:t xml:space="preserve"> даўно даведаліся пра гэты цуд.</w:t>
      </w:r>
      <w:r w:rsidR="007B72C2">
        <w:rPr>
          <w:sz w:val="24"/>
          <w:szCs w:val="24"/>
          <w:lang w:val="be-BY"/>
        </w:rPr>
        <w:t xml:space="preserve"> </w:t>
      </w:r>
    </w:p>
    <w:p w:rsidR="007B72C2" w:rsidRPr="00C50818" w:rsidRDefault="007B72C2" w:rsidP="007B72C2">
      <w:pPr>
        <w:tabs>
          <w:tab w:val="left" w:pos="6096"/>
          <w:tab w:val="left" w:pos="9072"/>
          <w:tab w:val="left" w:pos="9355"/>
        </w:tabs>
        <w:ind w:left="-1134" w:right="-284"/>
        <w:rPr>
          <w:sz w:val="24"/>
          <w:szCs w:val="24"/>
          <w:lang w:val="be-BY"/>
        </w:rPr>
      </w:pPr>
    </w:p>
    <w:p w:rsidR="007B72C2" w:rsidRPr="007B72C2" w:rsidRDefault="007B72C2" w:rsidP="007B72C2">
      <w:pPr>
        <w:tabs>
          <w:tab w:val="left" w:pos="6096"/>
          <w:tab w:val="left" w:pos="9072"/>
          <w:tab w:val="left" w:pos="9355"/>
        </w:tabs>
        <w:ind w:left="-1134" w:right="-284"/>
        <w:rPr>
          <w:sz w:val="36"/>
          <w:szCs w:val="36"/>
          <w:lang w:val="be-BY"/>
        </w:rPr>
      </w:pPr>
      <w:r w:rsidRPr="007B72C2">
        <w:rPr>
          <w:sz w:val="36"/>
          <w:szCs w:val="36"/>
          <w:lang w:val="be-BY"/>
        </w:rPr>
        <w:t>Вось і кажуць мудрыя людзі: век жыві – век вучыся і ўвесь час адкрывай для сябе нешта новае. А каб быць адкрывальнікам, трэба ўмець здзіўляцца, радавацца і вельмі ж любіць зямлю, на якой ўпершыню ўбачыў свет, паветрам якой дыхаеш. Хай жа вам, сябры, пашанцуе адкрыць свае цуды!</w:t>
      </w:r>
    </w:p>
    <w:p w:rsidR="007B72C2" w:rsidRPr="003E1A1F" w:rsidRDefault="007B72C2">
      <w:pPr>
        <w:tabs>
          <w:tab w:val="left" w:pos="6096"/>
          <w:tab w:val="left" w:pos="9072"/>
          <w:tab w:val="left" w:pos="9355"/>
        </w:tabs>
        <w:ind w:left="-993" w:right="-284"/>
        <w:rPr>
          <w:sz w:val="24"/>
          <w:szCs w:val="24"/>
          <w:lang w:val="be-BY"/>
        </w:rPr>
      </w:pPr>
    </w:p>
    <w:sectPr w:rsidR="007B72C2" w:rsidRPr="003E1A1F" w:rsidSect="00DD3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E1A1F"/>
    <w:rsid w:val="0031752E"/>
    <w:rsid w:val="003E1A1F"/>
    <w:rsid w:val="006855F4"/>
    <w:rsid w:val="006C38ED"/>
    <w:rsid w:val="006E0B63"/>
    <w:rsid w:val="007B72C2"/>
    <w:rsid w:val="008977EA"/>
    <w:rsid w:val="008E6BA4"/>
    <w:rsid w:val="00C50818"/>
    <w:rsid w:val="00D86EF2"/>
    <w:rsid w:val="00DD399F"/>
    <w:rsid w:val="00E63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0E47A-AF80-48C2-A891-E22529E82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</cp:revision>
  <dcterms:created xsi:type="dcterms:W3CDTF">2021-11-22T11:43:00Z</dcterms:created>
  <dcterms:modified xsi:type="dcterms:W3CDTF">2021-11-22T11:43:00Z</dcterms:modified>
</cp:coreProperties>
</file>