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90B" w:rsidRDefault="001A0CD9" w:rsidP="001A0C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CD9">
        <w:rPr>
          <w:rFonts w:ascii="Times New Roman" w:hAnsi="Times New Roman" w:cs="Times New Roman"/>
          <w:b/>
          <w:sz w:val="28"/>
          <w:szCs w:val="28"/>
        </w:rPr>
        <w:t>Игры-путешествия на уроках математики как средство повышения познавательной активности учащихся в рамках гражданско-патриотического воспитания.</w:t>
      </w:r>
    </w:p>
    <w:p w:rsidR="00983BD5" w:rsidRDefault="001D675E" w:rsidP="001D67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математики ГУО «Средняя школа №9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г.Мозыря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1D675E" w:rsidRDefault="001D675E" w:rsidP="001D67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Туровец Татьяна Сергеевна.</w:t>
      </w:r>
    </w:p>
    <w:p w:rsidR="001A0CD9" w:rsidRDefault="00E744DD" w:rsidP="001A0CD9">
      <w:pPr>
        <w:pStyle w:val="2"/>
        <w:ind w:right="-199" w:firstLine="708"/>
        <w:rPr>
          <w:szCs w:val="28"/>
        </w:rPr>
      </w:pPr>
      <w:r>
        <w:rPr>
          <w:szCs w:val="28"/>
        </w:rPr>
        <w:t xml:space="preserve">В </w:t>
      </w:r>
      <w:r w:rsidR="001A0CD9">
        <w:rPr>
          <w:szCs w:val="28"/>
        </w:rPr>
        <w:t>связи с увеличением объема учебного материала</w:t>
      </w:r>
      <w:r>
        <w:rPr>
          <w:szCs w:val="28"/>
        </w:rPr>
        <w:t xml:space="preserve"> и</w:t>
      </w:r>
      <w:r w:rsidR="001A0CD9">
        <w:rPr>
          <w:szCs w:val="28"/>
        </w:rPr>
        <w:t xml:space="preserve"> </w:t>
      </w:r>
      <w:r>
        <w:rPr>
          <w:szCs w:val="28"/>
        </w:rPr>
        <w:t>умственной нагрузки</w:t>
      </w:r>
      <w:r w:rsidR="001A0CD9">
        <w:rPr>
          <w:szCs w:val="28"/>
        </w:rPr>
        <w:t xml:space="preserve"> возникает вопрос: как поддержать у учащихся интерес к изучаемому материалу и </w:t>
      </w:r>
      <w:r w:rsidR="001A0CD9" w:rsidRPr="001A0CD9">
        <w:rPr>
          <w:szCs w:val="28"/>
        </w:rPr>
        <w:t>сохранить их актив</w:t>
      </w:r>
      <w:r w:rsidR="001A0CD9">
        <w:rPr>
          <w:szCs w:val="28"/>
        </w:rPr>
        <w:t xml:space="preserve">ность на протяжении всего урока? Перед собой я поставила проблему, которая заключалась в </w:t>
      </w:r>
      <w:r w:rsidR="004E4BA7">
        <w:rPr>
          <w:szCs w:val="28"/>
        </w:rPr>
        <w:t>поиске</w:t>
      </w:r>
      <w:r w:rsidR="001A0CD9">
        <w:rPr>
          <w:szCs w:val="28"/>
        </w:rPr>
        <w:t xml:space="preserve"> новых и эффективных методов, работающих на разных возрастных категориях учащихся. Таким образом я пришла к </w:t>
      </w:r>
      <w:r w:rsidR="000C2B48">
        <w:rPr>
          <w:szCs w:val="28"/>
        </w:rPr>
        <w:t>внедрению</w:t>
      </w:r>
      <w:r w:rsidR="001A0CD9">
        <w:rPr>
          <w:szCs w:val="28"/>
        </w:rPr>
        <w:t xml:space="preserve"> в учебную деятельность </w:t>
      </w:r>
      <w:r w:rsidR="000C2B48">
        <w:rPr>
          <w:szCs w:val="28"/>
        </w:rPr>
        <w:t>уроков</w:t>
      </w:r>
      <w:r w:rsidR="001A0CD9">
        <w:rPr>
          <w:szCs w:val="28"/>
        </w:rPr>
        <w:t>-путешестви</w:t>
      </w:r>
      <w:r w:rsidR="000C2B48">
        <w:rPr>
          <w:szCs w:val="28"/>
        </w:rPr>
        <w:t>й</w:t>
      </w:r>
      <w:r w:rsidR="001A0CD9">
        <w:rPr>
          <w:szCs w:val="28"/>
        </w:rPr>
        <w:t>.</w:t>
      </w:r>
    </w:p>
    <w:p w:rsidR="00A403CE" w:rsidRDefault="00A403CE" w:rsidP="001A0CD9">
      <w:pPr>
        <w:pStyle w:val="2"/>
        <w:ind w:right="-199" w:firstLine="708"/>
        <w:rPr>
          <w:szCs w:val="28"/>
        </w:rPr>
      </w:pPr>
      <w:r>
        <w:rPr>
          <w:szCs w:val="28"/>
        </w:rPr>
        <w:t>Игры-путешествия относятся к дидактическим играм. Они обладают определенной заранее последовательностью, правилами, которые системно используются от одного путешествия к другому.</w:t>
      </w:r>
    </w:p>
    <w:p w:rsidR="00A403CE" w:rsidRDefault="00A403CE" w:rsidP="001A0CD9">
      <w:pPr>
        <w:pStyle w:val="2"/>
        <w:ind w:right="-199" w:firstLine="708"/>
        <w:rPr>
          <w:szCs w:val="28"/>
        </w:rPr>
      </w:pPr>
      <w:r>
        <w:rPr>
          <w:szCs w:val="28"/>
        </w:rPr>
        <w:t xml:space="preserve">Игры-путешествия служат </w:t>
      </w:r>
      <w:r w:rsidR="00311127">
        <w:rPr>
          <w:szCs w:val="28"/>
        </w:rPr>
        <w:t xml:space="preserve">не только </w:t>
      </w:r>
      <w:r>
        <w:rPr>
          <w:szCs w:val="28"/>
        </w:rPr>
        <w:t xml:space="preserve">для углубления изученного материала на уроке, </w:t>
      </w:r>
      <w:r w:rsidR="00311127">
        <w:rPr>
          <w:szCs w:val="28"/>
        </w:rPr>
        <w:t xml:space="preserve">его </w:t>
      </w:r>
      <w:r>
        <w:rPr>
          <w:szCs w:val="28"/>
        </w:rPr>
        <w:t>ос</w:t>
      </w:r>
      <w:r w:rsidR="00311127">
        <w:rPr>
          <w:szCs w:val="28"/>
        </w:rPr>
        <w:t xml:space="preserve">мысления и быстрого закрепления, но и для </w:t>
      </w:r>
      <w:r>
        <w:rPr>
          <w:szCs w:val="28"/>
        </w:rPr>
        <w:t>организации межпредметных связей. Активизация учащихся происходит через различные формы работы, такие как</w:t>
      </w:r>
      <w:r w:rsidR="00E744DD">
        <w:rPr>
          <w:szCs w:val="28"/>
        </w:rPr>
        <w:t>:</w:t>
      </w:r>
      <w:r>
        <w:rPr>
          <w:szCs w:val="28"/>
        </w:rPr>
        <w:t xml:space="preserve"> работа в группах, в парах, индивидуальная работа.</w:t>
      </w:r>
    </w:p>
    <w:p w:rsidR="00A1755E" w:rsidRDefault="00A1755E" w:rsidP="00A1755E">
      <w:pPr>
        <w:pStyle w:val="2"/>
        <w:ind w:right="-199" w:firstLine="708"/>
        <w:jc w:val="center"/>
        <w:rPr>
          <w:szCs w:val="28"/>
        </w:rPr>
      </w:pPr>
      <w:r w:rsidRPr="00A1755E">
        <w:rPr>
          <w:noProof/>
          <w:szCs w:val="28"/>
        </w:rPr>
        <w:drawing>
          <wp:inline distT="0" distB="0" distL="0" distR="0">
            <wp:extent cx="3324225" cy="3005248"/>
            <wp:effectExtent l="0" t="0" r="0" b="5080"/>
            <wp:docPr id="11" name="Рисунок 11" descr="D:\Документы\МАТЕМАТИКА 5 КЛАСС\ФОТО\20171128_120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МАТЕМАТИКА 5 КЛАСС\ФОТО\20171128_1206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40"/>
                    <a:stretch/>
                  </pic:blipFill>
                  <pic:spPr bwMode="auto">
                    <a:xfrm>
                      <a:off x="0" y="0"/>
                      <a:ext cx="3335121" cy="301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03CE" w:rsidRDefault="00311127" w:rsidP="00311127">
      <w:pPr>
        <w:pStyle w:val="2"/>
        <w:tabs>
          <w:tab w:val="left" w:pos="2410"/>
        </w:tabs>
        <w:ind w:right="-199" w:firstLine="709"/>
        <w:rPr>
          <w:szCs w:val="28"/>
        </w:rPr>
      </w:pPr>
      <w:r>
        <w:rPr>
          <w:szCs w:val="28"/>
        </w:rPr>
        <w:t>Урок-путешествие провожу по сценари</w:t>
      </w:r>
      <w:r w:rsidR="00E744DD">
        <w:rPr>
          <w:szCs w:val="28"/>
        </w:rPr>
        <w:t>ям</w:t>
      </w:r>
      <w:r>
        <w:rPr>
          <w:szCs w:val="28"/>
        </w:rPr>
        <w:t>: сюжетно-ролев</w:t>
      </w:r>
      <w:r w:rsidR="00E744DD">
        <w:rPr>
          <w:szCs w:val="28"/>
        </w:rPr>
        <w:t>ые</w:t>
      </w:r>
      <w:r>
        <w:rPr>
          <w:szCs w:val="28"/>
        </w:rPr>
        <w:t xml:space="preserve"> игр</w:t>
      </w:r>
      <w:r w:rsidR="00E744DD">
        <w:rPr>
          <w:szCs w:val="28"/>
        </w:rPr>
        <w:t>ы</w:t>
      </w:r>
      <w:r>
        <w:rPr>
          <w:szCs w:val="28"/>
        </w:rPr>
        <w:t xml:space="preserve"> или игр</w:t>
      </w:r>
      <w:r w:rsidR="00E744DD">
        <w:rPr>
          <w:szCs w:val="28"/>
        </w:rPr>
        <w:t>ы</w:t>
      </w:r>
      <w:r>
        <w:rPr>
          <w:szCs w:val="28"/>
        </w:rPr>
        <w:t>-упражнени</w:t>
      </w:r>
      <w:r w:rsidR="00E744DD">
        <w:rPr>
          <w:szCs w:val="28"/>
        </w:rPr>
        <w:t>я</w:t>
      </w:r>
      <w:r>
        <w:rPr>
          <w:szCs w:val="28"/>
        </w:rPr>
        <w:t>.</w:t>
      </w:r>
    </w:p>
    <w:p w:rsidR="00A403CE" w:rsidRDefault="00A403CE" w:rsidP="00105656">
      <w:pPr>
        <w:pStyle w:val="2"/>
        <w:tabs>
          <w:tab w:val="left" w:pos="2410"/>
        </w:tabs>
        <w:ind w:right="-199" w:firstLine="709"/>
        <w:rPr>
          <w:szCs w:val="28"/>
        </w:rPr>
      </w:pPr>
      <w:r w:rsidRPr="00987B4A">
        <w:rPr>
          <w:b/>
          <w:szCs w:val="28"/>
        </w:rPr>
        <w:t>Сюжетно ролев</w:t>
      </w:r>
      <w:r w:rsidR="00311127">
        <w:rPr>
          <w:b/>
          <w:szCs w:val="28"/>
        </w:rPr>
        <w:t>ую</w:t>
      </w:r>
      <w:r w:rsidRPr="00987B4A">
        <w:rPr>
          <w:b/>
          <w:szCs w:val="28"/>
        </w:rPr>
        <w:t xml:space="preserve"> игр</w:t>
      </w:r>
      <w:r w:rsidR="00311127">
        <w:rPr>
          <w:b/>
          <w:szCs w:val="28"/>
        </w:rPr>
        <w:t>у</w:t>
      </w:r>
      <w:r>
        <w:rPr>
          <w:szCs w:val="28"/>
        </w:rPr>
        <w:t xml:space="preserve"> огранич</w:t>
      </w:r>
      <w:r w:rsidR="00311127">
        <w:rPr>
          <w:szCs w:val="28"/>
        </w:rPr>
        <w:t>иваю</w:t>
      </w:r>
      <w:r>
        <w:rPr>
          <w:szCs w:val="28"/>
        </w:rPr>
        <w:t xml:space="preserve"> сюжетом. Путешествие </w:t>
      </w:r>
      <w:r w:rsidR="00311127">
        <w:rPr>
          <w:szCs w:val="28"/>
        </w:rPr>
        <w:t>развивается</w:t>
      </w:r>
      <w:r>
        <w:rPr>
          <w:szCs w:val="28"/>
        </w:rPr>
        <w:t xml:space="preserve"> по определенному </w:t>
      </w:r>
      <w:r w:rsidR="00E744DD">
        <w:rPr>
          <w:szCs w:val="28"/>
        </w:rPr>
        <w:t>алгоритму</w:t>
      </w:r>
      <w:r>
        <w:rPr>
          <w:szCs w:val="28"/>
        </w:rPr>
        <w:t xml:space="preserve">. </w:t>
      </w:r>
      <w:r w:rsidR="00311127">
        <w:rPr>
          <w:szCs w:val="28"/>
        </w:rPr>
        <w:t>Примером</w:t>
      </w:r>
      <w:r>
        <w:rPr>
          <w:szCs w:val="28"/>
        </w:rPr>
        <w:t xml:space="preserve"> урок</w:t>
      </w:r>
      <w:r w:rsidR="00311127">
        <w:rPr>
          <w:szCs w:val="28"/>
        </w:rPr>
        <w:t>а</w:t>
      </w:r>
      <w:r>
        <w:rPr>
          <w:szCs w:val="28"/>
        </w:rPr>
        <w:t>-путешестви</w:t>
      </w:r>
      <w:r w:rsidR="00311127">
        <w:rPr>
          <w:szCs w:val="28"/>
        </w:rPr>
        <w:t>я</w:t>
      </w:r>
      <w:r w:rsidR="00105656">
        <w:rPr>
          <w:szCs w:val="28"/>
        </w:rPr>
        <w:t xml:space="preserve"> </w:t>
      </w:r>
      <w:r w:rsidR="00311127">
        <w:rPr>
          <w:szCs w:val="28"/>
        </w:rPr>
        <w:t>является</w:t>
      </w:r>
      <w:r w:rsidR="00105656">
        <w:rPr>
          <w:szCs w:val="28"/>
        </w:rPr>
        <w:t xml:space="preserve"> урок-сказк</w:t>
      </w:r>
      <w:r w:rsidR="00311127">
        <w:rPr>
          <w:szCs w:val="28"/>
        </w:rPr>
        <w:t>а</w:t>
      </w:r>
      <w:r w:rsidR="00105656">
        <w:rPr>
          <w:szCs w:val="28"/>
        </w:rPr>
        <w:t xml:space="preserve"> «По следам Незнайки».  Предлагаю учащимся следующий сюжет: Незнайка</w:t>
      </w:r>
      <w:r w:rsidR="00311127">
        <w:rPr>
          <w:szCs w:val="28"/>
        </w:rPr>
        <w:t>,</w:t>
      </w:r>
      <w:r w:rsidR="00105656">
        <w:rPr>
          <w:szCs w:val="28"/>
        </w:rPr>
        <w:t xml:space="preserve"> </w:t>
      </w:r>
      <w:r w:rsidR="00311127">
        <w:rPr>
          <w:szCs w:val="28"/>
        </w:rPr>
        <w:t>решая уравнение</w:t>
      </w:r>
      <w:r w:rsidR="00C81D53">
        <w:rPr>
          <w:szCs w:val="28"/>
        </w:rPr>
        <w:t>,</w:t>
      </w:r>
      <w:r w:rsidR="00311127">
        <w:rPr>
          <w:szCs w:val="28"/>
        </w:rPr>
        <w:t xml:space="preserve"> допускает ошибку, ему становится стыдно</w:t>
      </w:r>
      <w:r w:rsidR="00C81D53">
        <w:rPr>
          <w:szCs w:val="28"/>
        </w:rPr>
        <w:t>,</w:t>
      </w:r>
      <w:r w:rsidR="00311127">
        <w:rPr>
          <w:szCs w:val="28"/>
        </w:rPr>
        <w:t xml:space="preserve"> и он просит нас о помощи. Давайте поможем Незнайке найти ошибку</w:t>
      </w:r>
      <w:r w:rsidR="00105656">
        <w:rPr>
          <w:szCs w:val="28"/>
        </w:rPr>
        <w:t xml:space="preserve"> и отправиться в страну знаний</w:t>
      </w:r>
      <w:r w:rsidR="00C81D53">
        <w:rPr>
          <w:szCs w:val="28"/>
        </w:rPr>
        <w:t>.</w:t>
      </w:r>
      <w:r w:rsidR="00105656">
        <w:rPr>
          <w:szCs w:val="28"/>
        </w:rPr>
        <w:t xml:space="preserve"> </w:t>
      </w:r>
      <w:r w:rsidR="00C81D53">
        <w:rPr>
          <w:szCs w:val="28"/>
        </w:rPr>
        <w:t>М</w:t>
      </w:r>
      <w:r w:rsidR="00105656">
        <w:rPr>
          <w:szCs w:val="28"/>
        </w:rPr>
        <w:t xml:space="preserve">ы должны ему помочь. Он начинает свое </w:t>
      </w:r>
      <w:r w:rsidR="00105656">
        <w:rPr>
          <w:szCs w:val="28"/>
        </w:rPr>
        <w:lastRenderedPageBreak/>
        <w:t xml:space="preserve">путешествие и встречает на своем пути разных героев, которые дают ему задания, которые необходимо выполнить. </w:t>
      </w:r>
    </w:p>
    <w:p w:rsidR="00105656" w:rsidRDefault="00105656" w:rsidP="00105656">
      <w:pPr>
        <w:pStyle w:val="2"/>
        <w:tabs>
          <w:tab w:val="left" w:pos="2410"/>
        </w:tabs>
        <w:ind w:right="-199" w:firstLine="709"/>
        <w:rPr>
          <w:szCs w:val="28"/>
        </w:rPr>
      </w:pPr>
      <w:r>
        <w:rPr>
          <w:szCs w:val="28"/>
        </w:rPr>
        <w:t>Стоит отметить, что в этой игре все этапы последовательны, нет возможности прервать эту последовательность, т.к. все этапы связаны между собой и задания подбираются от простого к сложному.</w:t>
      </w:r>
    </w:p>
    <w:p w:rsidR="00105656" w:rsidRDefault="00A1755E" w:rsidP="00105656">
      <w:pPr>
        <w:pStyle w:val="2"/>
        <w:tabs>
          <w:tab w:val="left" w:pos="2410"/>
        </w:tabs>
        <w:ind w:right="-199" w:firstLine="709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AF26A5" wp14:editId="466A67B3">
                <wp:simplePos x="0" y="0"/>
                <wp:positionH relativeFrom="column">
                  <wp:posOffset>1224915</wp:posOffset>
                </wp:positionH>
                <wp:positionV relativeFrom="paragraph">
                  <wp:posOffset>1652905</wp:posOffset>
                </wp:positionV>
                <wp:extent cx="952500" cy="571500"/>
                <wp:effectExtent l="38100" t="38100" r="19050" b="190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00" cy="5715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C558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96.45pt;margin-top:130.15pt;width:75pt;height:4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" strokecolor="black [3213]" strokeweight="2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8C0727" wp14:editId="4DFB31D8">
                <wp:simplePos x="0" y="0"/>
                <wp:positionH relativeFrom="column">
                  <wp:posOffset>2195830</wp:posOffset>
                </wp:positionH>
                <wp:positionV relativeFrom="paragraph">
                  <wp:posOffset>1338580</wp:posOffset>
                </wp:positionV>
                <wp:extent cx="438150" cy="419100"/>
                <wp:effectExtent l="38100" t="0" r="19050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4191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ACD59" id="Прямая со стрелкой 5" o:spid="_x0000_s1026" type="#_x0000_t32" style="position:absolute;margin-left:172.9pt;margin-top:105.4pt;width:34.5pt;height:33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" strokecolor="black [3213]" strokeweight="2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B3FAAB" wp14:editId="6BA44BBC">
                <wp:simplePos x="0" y="0"/>
                <wp:positionH relativeFrom="column">
                  <wp:posOffset>3158490</wp:posOffset>
                </wp:positionH>
                <wp:positionV relativeFrom="paragraph">
                  <wp:posOffset>1242695</wp:posOffset>
                </wp:positionV>
                <wp:extent cx="809625" cy="85725"/>
                <wp:effectExtent l="38100" t="0" r="28575" b="857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9625" cy="8572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E7EE7" id="Прямая со стрелкой 4" o:spid="_x0000_s1026" type="#_x0000_t32" style="position:absolute;margin-left:248.7pt;margin-top:97.85pt;width:63.75pt;height:6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" strokecolor="black [3213]" strokeweight="2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FA4E6E" wp14:editId="559F916D">
                <wp:simplePos x="0" y="0"/>
                <wp:positionH relativeFrom="column">
                  <wp:posOffset>3806190</wp:posOffset>
                </wp:positionH>
                <wp:positionV relativeFrom="paragraph">
                  <wp:posOffset>518795</wp:posOffset>
                </wp:positionV>
                <wp:extent cx="495300" cy="428625"/>
                <wp:effectExtent l="0" t="0" r="76200" b="476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42862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5706D" id="Прямая со стрелкой 3" o:spid="_x0000_s1026" type="#_x0000_t32" style="position:absolute;margin-left:299.7pt;margin-top:40.85pt;width:39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" strokecolor="black [3213]" strokeweight="2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9AD6AA" wp14:editId="002A3052">
                <wp:simplePos x="0" y="0"/>
                <wp:positionH relativeFrom="page">
                  <wp:posOffset>3589655</wp:posOffset>
                </wp:positionH>
                <wp:positionV relativeFrom="paragraph">
                  <wp:posOffset>452755</wp:posOffset>
                </wp:positionV>
                <wp:extent cx="581025" cy="57150"/>
                <wp:effectExtent l="0" t="57150" r="28575" b="381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" cy="5715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BD31D" id="Прямая со стрелкой 2" o:spid="_x0000_s1026" type="#_x0000_t32" style="position:absolute;margin-left:282.65pt;margin-top:35.65pt;width:45.75pt;height:4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" strokecolor="black [3213]" strokeweight="2pt">
                <v:stroke endarrow="block" joinstyle="miter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8C773A" wp14:editId="40C6EA2D">
                <wp:simplePos x="0" y="0"/>
                <wp:positionH relativeFrom="column">
                  <wp:posOffset>1301115</wp:posOffset>
                </wp:positionH>
                <wp:positionV relativeFrom="paragraph">
                  <wp:posOffset>728980</wp:posOffset>
                </wp:positionV>
                <wp:extent cx="485775" cy="285750"/>
                <wp:effectExtent l="0" t="38100" r="47625" b="190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75" cy="28575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6EAC9A" id="Прямая со стрелкой 1" o:spid="_x0000_s1026" type="#_x0000_t32" style="position:absolute;margin-left:102.45pt;margin-top:57.4pt;width:38.25pt;height:22.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" strokecolor="black [3213]" strokeweight="2pt">
                <v:stroke endarrow="block" joinstyle="miter"/>
              </v:shape>
            </w:pict>
          </mc:Fallback>
        </mc:AlternateContent>
      </w:r>
      <w:r w:rsidR="00105656">
        <w:rPr>
          <w:noProof/>
        </w:rPr>
        <w:drawing>
          <wp:inline distT="0" distB="0" distL="0" distR="0" wp14:anchorId="05471B16" wp14:editId="13E6D2F7">
            <wp:extent cx="4400550" cy="2475215"/>
            <wp:effectExtent l="0" t="0" r="0" b="190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5575" cy="2483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656" w:rsidRDefault="00105656" w:rsidP="00105656">
      <w:pPr>
        <w:pStyle w:val="2"/>
        <w:tabs>
          <w:tab w:val="left" w:pos="2410"/>
        </w:tabs>
        <w:ind w:right="-199" w:firstLine="709"/>
        <w:rPr>
          <w:szCs w:val="28"/>
        </w:rPr>
      </w:pPr>
      <w:r>
        <w:rPr>
          <w:szCs w:val="28"/>
        </w:rPr>
        <w:t>На карте путешествия стрелками отмечен маршрут</w:t>
      </w:r>
      <w:r w:rsidR="00152BC6">
        <w:rPr>
          <w:szCs w:val="28"/>
        </w:rPr>
        <w:t>.</w:t>
      </w:r>
      <w:r>
        <w:rPr>
          <w:szCs w:val="28"/>
        </w:rPr>
        <w:t xml:space="preserve"> </w:t>
      </w:r>
      <w:r w:rsidR="00152BC6">
        <w:rPr>
          <w:szCs w:val="28"/>
        </w:rPr>
        <w:t>П</w:t>
      </w:r>
      <w:r>
        <w:rPr>
          <w:szCs w:val="28"/>
        </w:rPr>
        <w:t xml:space="preserve">енек означает </w:t>
      </w:r>
      <w:r w:rsidR="00987B4A">
        <w:rPr>
          <w:szCs w:val="28"/>
        </w:rPr>
        <w:t>отдых</w:t>
      </w:r>
      <w:r w:rsidR="00152BC6">
        <w:rPr>
          <w:szCs w:val="28"/>
        </w:rPr>
        <w:t>,</w:t>
      </w:r>
      <w:r w:rsidR="00987B4A">
        <w:rPr>
          <w:szCs w:val="28"/>
        </w:rPr>
        <w:t xml:space="preserve"> и за ним скрывается физкультминутка. Остальные объекты карты означают задания. Стоит отметить, что в играх-путешествиях важно вернуться в начало игры, проанализировать результаты и сделать выводы.</w:t>
      </w:r>
    </w:p>
    <w:p w:rsidR="00311127" w:rsidRDefault="00987B4A" w:rsidP="00311127">
      <w:pPr>
        <w:pStyle w:val="2"/>
        <w:tabs>
          <w:tab w:val="left" w:pos="2410"/>
        </w:tabs>
        <w:ind w:right="-199" w:firstLine="709"/>
        <w:rPr>
          <w:szCs w:val="28"/>
        </w:rPr>
      </w:pPr>
      <w:r>
        <w:rPr>
          <w:szCs w:val="28"/>
        </w:rPr>
        <w:t xml:space="preserve">Во время урока-путешествия у учащихся на партах лежит не только карта, но и таблица, в которой герои </w:t>
      </w:r>
      <w:r w:rsidR="00F757EA">
        <w:rPr>
          <w:szCs w:val="28"/>
        </w:rPr>
        <w:t xml:space="preserve">предлагают задания </w:t>
      </w:r>
      <w:r>
        <w:rPr>
          <w:szCs w:val="28"/>
        </w:rPr>
        <w:t xml:space="preserve">для учащихся. </w:t>
      </w:r>
      <w:r w:rsidR="00F757EA">
        <w:rPr>
          <w:szCs w:val="28"/>
        </w:rPr>
        <w:t>Благодаря этому</w:t>
      </w:r>
      <w:r>
        <w:rPr>
          <w:szCs w:val="28"/>
        </w:rPr>
        <w:t xml:space="preserve"> учащиеся мог</w:t>
      </w:r>
      <w:r w:rsidR="00F757EA">
        <w:rPr>
          <w:szCs w:val="28"/>
        </w:rPr>
        <w:t>ут</w:t>
      </w:r>
      <w:r>
        <w:rPr>
          <w:szCs w:val="28"/>
        </w:rPr>
        <w:t xml:space="preserve"> выбирать </w:t>
      </w:r>
      <w:r w:rsidR="00F757EA">
        <w:rPr>
          <w:szCs w:val="28"/>
        </w:rPr>
        <w:t xml:space="preserve">для себя </w:t>
      </w:r>
      <w:r>
        <w:rPr>
          <w:szCs w:val="28"/>
        </w:rPr>
        <w:t>у</w:t>
      </w:r>
      <w:r w:rsidR="00F757EA">
        <w:rPr>
          <w:szCs w:val="28"/>
        </w:rPr>
        <w:t>добный темп путешествия для</w:t>
      </w:r>
      <w:r>
        <w:rPr>
          <w:szCs w:val="28"/>
        </w:rPr>
        <w:t>.</w:t>
      </w:r>
      <w:r w:rsidR="00311127">
        <w:rPr>
          <w:szCs w:val="28"/>
        </w:rPr>
        <w:t xml:space="preserve"> Такие уроки я провожу с учащимися 5 классов на протяжении всего учебного года с определенной периодичностью.</w:t>
      </w:r>
    </w:p>
    <w:p w:rsidR="00E37980" w:rsidRDefault="00987B4A" w:rsidP="00E37980">
      <w:pPr>
        <w:pStyle w:val="2"/>
        <w:tabs>
          <w:tab w:val="left" w:pos="2410"/>
        </w:tabs>
        <w:ind w:right="-199" w:firstLine="709"/>
        <w:rPr>
          <w:szCs w:val="28"/>
        </w:rPr>
      </w:pPr>
      <w:r w:rsidRPr="00987B4A">
        <w:rPr>
          <w:b/>
          <w:szCs w:val="28"/>
        </w:rPr>
        <w:t xml:space="preserve">Игра-упражнение </w:t>
      </w:r>
      <w:r>
        <w:rPr>
          <w:szCs w:val="28"/>
        </w:rPr>
        <w:t xml:space="preserve">на уроках математики представляется путешествием по объектам, датам, городам и т.д. В этом случае я подбираю задания </w:t>
      </w:r>
      <w:r w:rsidR="005F155B">
        <w:rPr>
          <w:szCs w:val="28"/>
        </w:rPr>
        <w:t>одного уровня сложности. Это позволяет изменять маршрут путешествия во время урока. Учащиеся могут выб</w:t>
      </w:r>
      <w:r w:rsidR="00F757EA">
        <w:rPr>
          <w:szCs w:val="28"/>
        </w:rPr>
        <w:t>рать</w:t>
      </w:r>
      <w:r w:rsidR="005F155B">
        <w:rPr>
          <w:szCs w:val="28"/>
        </w:rPr>
        <w:t xml:space="preserve"> последовательность выполнения заданий. Игры-путешествия такого вида целесообразно проводить в рамках межпредметных связей и в рамках организации гражданско-патриотического воспитания на уроках математики. </w:t>
      </w:r>
    </w:p>
    <w:p w:rsidR="00987B4A" w:rsidRDefault="005F155B" w:rsidP="00105656">
      <w:pPr>
        <w:pStyle w:val="2"/>
        <w:tabs>
          <w:tab w:val="left" w:pos="2410"/>
        </w:tabs>
        <w:ind w:right="-199" w:firstLine="709"/>
        <w:rPr>
          <w:szCs w:val="28"/>
        </w:rPr>
      </w:pPr>
      <w:r>
        <w:rPr>
          <w:szCs w:val="28"/>
        </w:rPr>
        <w:t xml:space="preserve">В своей деятельности </w:t>
      </w:r>
      <w:r w:rsidR="00D37D9D">
        <w:rPr>
          <w:szCs w:val="28"/>
        </w:rPr>
        <w:t xml:space="preserve">я </w:t>
      </w:r>
      <w:r>
        <w:rPr>
          <w:szCs w:val="28"/>
        </w:rPr>
        <w:t xml:space="preserve">организую путешествия по памятным местам </w:t>
      </w:r>
      <w:proofErr w:type="spellStart"/>
      <w:r>
        <w:rPr>
          <w:szCs w:val="28"/>
        </w:rPr>
        <w:t>г.Мозыря</w:t>
      </w:r>
      <w:proofErr w:type="spellEnd"/>
      <w:r>
        <w:rPr>
          <w:szCs w:val="28"/>
        </w:rPr>
        <w:t xml:space="preserve">, по </w:t>
      </w:r>
      <w:r w:rsidR="00E37980">
        <w:rPr>
          <w:szCs w:val="28"/>
        </w:rPr>
        <w:t>памятным датам Республики Беларусь и Гомельской области, по историческим объектам. Задания подбираю таким образом, чтобы ответ символизировал ту или иную дату, характеризовал тот или иной объект.</w:t>
      </w:r>
    </w:p>
    <w:p w:rsidR="00E37980" w:rsidRDefault="00E37980" w:rsidP="00105656">
      <w:pPr>
        <w:pStyle w:val="2"/>
        <w:tabs>
          <w:tab w:val="left" w:pos="2410"/>
        </w:tabs>
        <w:ind w:right="-199" w:firstLine="709"/>
        <w:rPr>
          <w:szCs w:val="28"/>
        </w:rPr>
      </w:pPr>
      <w:r>
        <w:rPr>
          <w:szCs w:val="28"/>
        </w:rPr>
        <w:t xml:space="preserve"> Таким образом</w:t>
      </w:r>
      <w:r w:rsidR="004E7021">
        <w:rPr>
          <w:szCs w:val="28"/>
        </w:rPr>
        <w:t>,</w:t>
      </w:r>
      <w:r>
        <w:rPr>
          <w:szCs w:val="28"/>
        </w:rPr>
        <w:t xml:space="preserve"> уроки-путешествия можно проводить как в рамках одной темы, так и в рамках раздела. </w:t>
      </w:r>
      <w:r w:rsidR="004E7021">
        <w:rPr>
          <w:szCs w:val="28"/>
        </w:rPr>
        <w:t>Эти</w:t>
      </w:r>
      <w:r>
        <w:rPr>
          <w:szCs w:val="28"/>
        </w:rPr>
        <w:t xml:space="preserve"> уроки могут проводиться на совершенно различные темы и при этом объединяться одним сюжетом. </w:t>
      </w:r>
      <w:r w:rsidR="004E7021">
        <w:rPr>
          <w:szCs w:val="28"/>
        </w:rPr>
        <w:t>Их</w:t>
      </w:r>
      <w:r>
        <w:rPr>
          <w:szCs w:val="28"/>
        </w:rPr>
        <w:t xml:space="preserve"> </w:t>
      </w:r>
      <w:r w:rsidR="004E7021">
        <w:rPr>
          <w:szCs w:val="28"/>
        </w:rPr>
        <w:t>можно проводить</w:t>
      </w:r>
      <w:r>
        <w:rPr>
          <w:szCs w:val="28"/>
        </w:rPr>
        <w:t xml:space="preserve"> в разных классах и объединять в себе задания</w:t>
      </w:r>
      <w:r w:rsidR="004E7021">
        <w:rPr>
          <w:szCs w:val="28"/>
        </w:rPr>
        <w:t>-</w:t>
      </w:r>
      <w:r>
        <w:rPr>
          <w:szCs w:val="28"/>
        </w:rPr>
        <w:t>тренажеры и</w:t>
      </w:r>
      <w:r w:rsidR="004E7021">
        <w:rPr>
          <w:szCs w:val="28"/>
        </w:rPr>
        <w:t xml:space="preserve"> текстовые задачи в 5-6 классах, г</w:t>
      </w:r>
      <w:r>
        <w:rPr>
          <w:szCs w:val="28"/>
        </w:rPr>
        <w:t>еометрические задачи, задачи на построение и практико-ориентированные задачи в 7-8 кла</w:t>
      </w:r>
      <w:r w:rsidR="004E7021">
        <w:rPr>
          <w:szCs w:val="28"/>
        </w:rPr>
        <w:t>ссах, з</w:t>
      </w:r>
      <w:r>
        <w:rPr>
          <w:szCs w:val="28"/>
        </w:rPr>
        <w:t xml:space="preserve">адания для подготовки к экзаменам и централизованному тестированию в 9-11 классах. Объединение этих задач целесообразно проводить </w:t>
      </w:r>
      <w:r w:rsidR="00AC6BF4">
        <w:rPr>
          <w:szCs w:val="28"/>
        </w:rPr>
        <w:t>с помощью сюжета.</w:t>
      </w:r>
    </w:p>
    <w:p w:rsidR="00AC2FE5" w:rsidRDefault="00CE6C58" w:rsidP="00105656">
      <w:pPr>
        <w:pStyle w:val="2"/>
        <w:tabs>
          <w:tab w:val="left" w:pos="2410"/>
        </w:tabs>
        <w:ind w:right="-199" w:firstLine="709"/>
        <w:rPr>
          <w:szCs w:val="28"/>
        </w:rPr>
      </w:pPr>
      <w:r>
        <w:rPr>
          <w:szCs w:val="28"/>
        </w:rPr>
        <w:lastRenderedPageBreak/>
        <w:t xml:space="preserve">Реализовать игру-тренажер на уроке-путешествии можно в рамках изучения целого раздела в 5-11 классах, объединяя даты, объекты или события по заранее запланированной тематике. Примером такой игры </w:t>
      </w:r>
      <w:r w:rsidR="004E7021">
        <w:rPr>
          <w:szCs w:val="28"/>
        </w:rPr>
        <w:t>являются</w:t>
      </w:r>
      <w:r>
        <w:rPr>
          <w:szCs w:val="28"/>
        </w:rPr>
        <w:t xml:space="preserve"> игр</w:t>
      </w:r>
      <w:r w:rsidR="004E7021">
        <w:rPr>
          <w:szCs w:val="28"/>
        </w:rPr>
        <w:t xml:space="preserve">ы-путешествия </w:t>
      </w:r>
      <w:r>
        <w:rPr>
          <w:szCs w:val="28"/>
        </w:rPr>
        <w:t xml:space="preserve">«7 чудес </w:t>
      </w:r>
      <w:proofErr w:type="spellStart"/>
      <w:r>
        <w:rPr>
          <w:szCs w:val="28"/>
        </w:rPr>
        <w:t>Мозырщины</w:t>
      </w:r>
      <w:proofErr w:type="spellEnd"/>
      <w:r>
        <w:rPr>
          <w:szCs w:val="28"/>
        </w:rPr>
        <w:t xml:space="preserve">», «Золотое кольцо </w:t>
      </w:r>
      <w:proofErr w:type="spellStart"/>
      <w:r>
        <w:rPr>
          <w:szCs w:val="28"/>
        </w:rPr>
        <w:t>Гомельщины</w:t>
      </w:r>
      <w:proofErr w:type="spellEnd"/>
      <w:r>
        <w:rPr>
          <w:szCs w:val="28"/>
        </w:rPr>
        <w:t>» и многие другие. Подбирать объекты и задания в зависимости от тематики можно для любого класса и разного уровня сложности.</w:t>
      </w:r>
      <w:r w:rsidR="00E23E30">
        <w:rPr>
          <w:szCs w:val="28"/>
        </w:rPr>
        <w:t xml:space="preserve"> </w:t>
      </w:r>
      <w:r w:rsidR="00AC2FE5">
        <w:rPr>
          <w:szCs w:val="28"/>
        </w:rPr>
        <w:t>На уроках математики я ч</w:t>
      </w:r>
      <w:r w:rsidR="004E7021">
        <w:rPr>
          <w:szCs w:val="28"/>
        </w:rPr>
        <w:t>асто использую виртуальные игры-</w:t>
      </w:r>
      <w:r w:rsidR="00AC2FE5">
        <w:rPr>
          <w:szCs w:val="28"/>
        </w:rPr>
        <w:t xml:space="preserve">путешествия. С помощью видеороликов можно не только увидеть изображение объекта, но и рассмотреть </w:t>
      </w:r>
      <w:r w:rsidR="004E7021">
        <w:rPr>
          <w:szCs w:val="28"/>
        </w:rPr>
        <w:t xml:space="preserve">его </w:t>
      </w:r>
      <w:r w:rsidR="00AC2FE5">
        <w:rPr>
          <w:szCs w:val="28"/>
        </w:rPr>
        <w:t>с разных сторон.</w:t>
      </w:r>
    </w:p>
    <w:p w:rsidR="00AC6BF4" w:rsidRDefault="00E23E30" w:rsidP="00105656">
      <w:pPr>
        <w:pStyle w:val="2"/>
        <w:tabs>
          <w:tab w:val="left" w:pos="2410"/>
        </w:tabs>
        <w:ind w:right="-199" w:firstLine="709"/>
        <w:rPr>
          <w:szCs w:val="28"/>
        </w:rPr>
      </w:pPr>
      <w:r>
        <w:rPr>
          <w:szCs w:val="28"/>
        </w:rPr>
        <w:t xml:space="preserve">В сентябре </w:t>
      </w:r>
      <w:r w:rsidR="004E7021">
        <w:rPr>
          <w:szCs w:val="28"/>
        </w:rPr>
        <w:t xml:space="preserve">я </w:t>
      </w:r>
      <w:r>
        <w:rPr>
          <w:szCs w:val="28"/>
        </w:rPr>
        <w:t>провожу уроки-путешествия, подбираю задания к фотографиям, которые учащиеся привозят из поездок. После решения задач учащиеся делятся впечатлениями от поездки. Такая форма работы позволяет активизировать внимание детей и повысить познавательную активность к изучению математики, при этом сократить адаптационный период посл</w:t>
      </w:r>
      <w:r w:rsidR="004E7021">
        <w:rPr>
          <w:szCs w:val="28"/>
        </w:rPr>
        <w:t>е летних каникул. Таким образом</w:t>
      </w:r>
      <w:r>
        <w:rPr>
          <w:szCs w:val="28"/>
        </w:rPr>
        <w:t xml:space="preserve"> мы с учащимися виртуально путешествуем в Словакию, Болгарию, Польшу, Латвию, Россию и т.д.</w:t>
      </w:r>
    </w:p>
    <w:p w:rsidR="00D35C43" w:rsidRDefault="00D35C43" w:rsidP="00105656">
      <w:pPr>
        <w:pStyle w:val="2"/>
        <w:tabs>
          <w:tab w:val="left" w:pos="2410"/>
        </w:tabs>
        <w:ind w:right="-199" w:firstLine="709"/>
        <w:rPr>
          <w:szCs w:val="28"/>
        </w:rPr>
      </w:pPr>
      <w:r>
        <w:rPr>
          <w:szCs w:val="28"/>
        </w:rPr>
        <w:t xml:space="preserve">В рамках Года малой родины </w:t>
      </w:r>
      <w:r w:rsidR="00E23E30">
        <w:rPr>
          <w:szCs w:val="28"/>
        </w:rPr>
        <w:t xml:space="preserve">я со своими учащимися проводила урок «7 чудес </w:t>
      </w:r>
      <w:proofErr w:type="spellStart"/>
      <w:r w:rsidR="00E23E30">
        <w:rPr>
          <w:szCs w:val="28"/>
        </w:rPr>
        <w:t>Мозыршины</w:t>
      </w:r>
      <w:proofErr w:type="spellEnd"/>
      <w:r w:rsidR="00E23E30">
        <w:rPr>
          <w:szCs w:val="28"/>
        </w:rPr>
        <w:t xml:space="preserve">». На </w:t>
      </w:r>
      <w:r w:rsidR="004E7021">
        <w:rPr>
          <w:szCs w:val="28"/>
        </w:rPr>
        <w:t>этом уроке</w:t>
      </w:r>
      <w:r w:rsidR="00E23E30">
        <w:rPr>
          <w:szCs w:val="28"/>
        </w:rPr>
        <w:t xml:space="preserve"> учащиеся виртуально посетили объекты </w:t>
      </w:r>
      <w:proofErr w:type="spellStart"/>
      <w:r w:rsidR="00E23E30">
        <w:rPr>
          <w:szCs w:val="28"/>
        </w:rPr>
        <w:t>г.Мозыря</w:t>
      </w:r>
      <w:proofErr w:type="spellEnd"/>
      <w:r w:rsidR="00E23E30">
        <w:rPr>
          <w:szCs w:val="28"/>
        </w:rPr>
        <w:t xml:space="preserve"> и </w:t>
      </w:r>
      <w:proofErr w:type="spellStart"/>
      <w:r w:rsidR="00E23E30">
        <w:rPr>
          <w:szCs w:val="28"/>
        </w:rPr>
        <w:t>Мозырского</w:t>
      </w:r>
      <w:proofErr w:type="spellEnd"/>
      <w:r w:rsidR="00E23E30">
        <w:rPr>
          <w:szCs w:val="28"/>
        </w:rPr>
        <w:t xml:space="preserve"> района, узнали исторические факты об этих объекта</w:t>
      </w:r>
      <w:r w:rsidR="0048435E">
        <w:rPr>
          <w:szCs w:val="28"/>
        </w:rPr>
        <w:t>х, решая математические задания,</w:t>
      </w:r>
      <w:r w:rsidR="00E23E30">
        <w:rPr>
          <w:szCs w:val="28"/>
        </w:rPr>
        <w:t xml:space="preserve"> </w:t>
      </w:r>
      <w:r w:rsidR="0048435E">
        <w:rPr>
          <w:szCs w:val="28"/>
        </w:rPr>
        <w:t>п</w:t>
      </w:r>
      <w:r w:rsidR="00E23E30">
        <w:rPr>
          <w:szCs w:val="28"/>
        </w:rPr>
        <w:t xml:space="preserve">овторили и обобщили изученный материал в форме игры. </w:t>
      </w:r>
    </w:p>
    <w:p w:rsidR="00A22A82" w:rsidRDefault="00A22A82" w:rsidP="00A1755E">
      <w:pPr>
        <w:pStyle w:val="2"/>
        <w:tabs>
          <w:tab w:val="left" w:pos="2410"/>
        </w:tabs>
        <w:ind w:right="-199"/>
        <w:jc w:val="center"/>
        <w:rPr>
          <w:szCs w:val="28"/>
        </w:rPr>
      </w:pPr>
      <w:bookmarkStart w:id="0" w:name="_GoBack"/>
      <w:r>
        <w:rPr>
          <w:noProof/>
          <w:szCs w:val="28"/>
        </w:rPr>
        <w:drawing>
          <wp:inline distT="0" distB="0" distL="0" distR="0">
            <wp:extent cx="4162425" cy="2341279"/>
            <wp:effectExtent l="0" t="0" r="0" b="190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Презентация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1892" cy="2363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07FBE" w:rsidRDefault="00A22A82" w:rsidP="00A22A82">
      <w:pPr>
        <w:pStyle w:val="2"/>
        <w:tabs>
          <w:tab w:val="left" w:pos="2410"/>
        </w:tabs>
        <w:ind w:right="-199" w:firstLine="709"/>
        <w:rPr>
          <w:szCs w:val="28"/>
        </w:rPr>
      </w:pPr>
      <w:r>
        <w:rPr>
          <w:szCs w:val="28"/>
        </w:rPr>
        <w:t>Учащиеся проявляют большой интерес к таким урокам, готовят фото и в</w:t>
      </w:r>
      <w:r w:rsidR="0048435E">
        <w:rPr>
          <w:szCs w:val="28"/>
        </w:rPr>
        <w:t xml:space="preserve">идеоматериалы, записывают </w:t>
      </w:r>
      <w:proofErr w:type="spellStart"/>
      <w:r w:rsidR="0048435E">
        <w:rPr>
          <w:szCs w:val="28"/>
        </w:rPr>
        <w:t>видео</w:t>
      </w:r>
      <w:r>
        <w:rPr>
          <w:szCs w:val="28"/>
        </w:rPr>
        <w:t>задания</w:t>
      </w:r>
      <w:proofErr w:type="spellEnd"/>
      <w:r>
        <w:rPr>
          <w:szCs w:val="28"/>
        </w:rPr>
        <w:t xml:space="preserve"> для своих одноклассников и учащихся других классов.</w:t>
      </w:r>
      <w:r w:rsidR="00007FBE">
        <w:rPr>
          <w:szCs w:val="28"/>
        </w:rPr>
        <w:t xml:space="preserve"> Из этого можно сделать вывод, что игры-путешествия на уроках математики способствуют повышению познавательной активности учащихся в рамках гражданско-патриотического воспитани</w:t>
      </w:r>
      <w:r w:rsidR="0048435E">
        <w:rPr>
          <w:szCs w:val="28"/>
        </w:rPr>
        <w:t>я, способствуют организации меж</w:t>
      </w:r>
      <w:r w:rsidR="00007FBE">
        <w:rPr>
          <w:szCs w:val="28"/>
        </w:rPr>
        <w:t xml:space="preserve">предметных связей математики с другими учебными предметами. </w:t>
      </w:r>
    </w:p>
    <w:p w:rsidR="001A0CD9" w:rsidRPr="001A0CD9" w:rsidRDefault="00007FBE" w:rsidP="004F6827">
      <w:pPr>
        <w:pStyle w:val="2"/>
        <w:tabs>
          <w:tab w:val="left" w:pos="2410"/>
        </w:tabs>
        <w:ind w:right="-199" w:firstLine="709"/>
        <w:rPr>
          <w:szCs w:val="28"/>
        </w:rPr>
      </w:pPr>
      <w:r>
        <w:rPr>
          <w:szCs w:val="28"/>
        </w:rPr>
        <w:t>Игры-путешествия позволяют совмещать проблемные вопросы, задания «найди ошибку», работу с учебником и дополнительным материалом и многое другое, при этом делая урок нестандартным и интересным, побуждая всех учащихся без исключения к изучению математики.</w:t>
      </w:r>
      <w:r w:rsidR="00311127">
        <w:rPr>
          <w:szCs w:val="28"/>
        </w:rPr>
        <w:t xml:space="preserve"> Урок-путешествие эффективно проводить не только на уроках обобщения, но и на уроках изучения нового материала, а также на комбинированных уроках.</w:t>
      </w:r>
    </w:p>
    <w:sectPr w:rsidR="001A0CD9" w:rsidRPr="001A0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A7976"/>
    <w:multiLevelType w:val="hybridMultilevel"/>
    <w:tmpl w:val="E2AEE5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CD9"/>
    <w:rsid w:val="00007FBE"/>
    <w:rsid w:val="000C2B48"/>
    <w:rsid w:val="00105656"/>
    <w:rsid w:val="00152BC6"/>
    <w:rsid w:val="001A0CD9"/>
    <w:rsid w:val="001D675E"/>
    <w:rsid w:val="0030095D"/>
    <w:rsid w:val="00311127"/>
    <w:rsid w:val="00317FAC"/>
    <w:rsid w:val="0048435E"/>
    <w:rsid w:val="004E4BA7"/>
    <w:rsid w:val="004E7021"/>
    <w:rsid w:val="004F6827"/>
    <w:rsid w:val="005F155B"/>
    <w:rsid w:val="007B490B"/>
    <w:rsid w:val="00983BD5"/>
    <w:rsid w:val="00987B4A"/>
    <w:rsid w:val="00A1755E"/>
    <w:rsid w:val="00A22A82"/>
    <w:rsid w:val="00A403CE"/>
    <w:rsid w:val="00A43187"/>
    <w:rsid w:val="00AC2FE5"/>
    <w:rsid w:val="00AC6BF4"/>
    <w:rsid w:val="00C81D53"/>
    <w:rsid w:val="00CE6C58"/>
    <w:rsid w:val="00D35C43"/>
    <w:rsid w:val="00D37D9D"/>
    <w:rsid w:val="00E23E30"/>
    <w:rsid w:val="00E37980"/>
    <w:rsid w:val="00E744DD"/>
    <w:rsid w:val="00F7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3F8FD"/>
  <w15:chartTrackingRefBased/>
  <w15:docId w15:val="{55D723A1-9725-4451-B988-8C4E9A5B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A0CD9"/>
    <w:pPr>
      <w:spacing w:after="0" w:line="240" w:lineRule="auto"/>
      <w:ind w:right="-113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A0C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1A0CD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A0CD9"/>
  </w:style>
  <w:style w:type="paragraph" w:styleId="a5">
    <w:name w:val="Balloon Text"/>
    <w:basedOn w:val="a"/>
    <w:link w:val="a6"/>
    <w:uiPriority w:val="99"/>
    <w:semiHidden/>
    <w:unhideWhenUsed/>
    <w:rsid w:val="00CE6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6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KaMo.by Admin</dc:creator>
  <cp:keywords/>
  <dc:description/>
  <cp:lastModifiedBy>KaMo.by Admin</cp:lastModifiedBy>
  <cp:revision>29</cp:revision>
  <cp:lastPrinted>2018-06-29T09:07:00Z</cp:lastPrinted>
  <dcterms:created xsi:type="dcterms:W3CDTF">2018-06-29T05:13:00Z</dcterms:created>
  <dcterms:modified xsi:type="dcterms:W3CDTF">2019-08-02T16:27:00Z</dcterms:modified>
</cp:coreProperties>
</file>