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97" w:rsidRPr="00DB3797" w:rsidRDefault="00DB3797" w:rsidP="00DB37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Тэхналагічная карта да ўрока беларускай мовы ў 7 класе</w:t>
      </w:r>
    </w:p>
    <w:p w:rsidR="00DB3797" w:rsidRPr="00DB3797" w:rsidRDefault="00DB3797" w:rsidP="00DB3797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ў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рока: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Утварэнне прыслоўяў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урока: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камбінаваны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урока: 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падарожжа</w:t>
      </w:r>
    </w:p>
    <w:p w:rsidR="00DB3797" w:rsidRPr="00DB3797" w:rsidRDefault="00DB3797" w:rsidP="00DB379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Задачы:</w:t>
      </w:r>
    </w:p>
    <w:p w:rsidR="00DB3797" w:rsidRPr="00DB3797" w:rsidRDefault="00DB3797" w:rsidP="00DB379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стварыць умовы для </w:t>
      </w:r>
    </w:p>
    <w:p w:rsidR="00DB3797" w:rsidRPr="00DB3797" w:rsidRDefault="00DB3797" w:rsidP="00DB3797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выпрацоўкі ўмення ўтвараць прыслоўі ад розных часцін мовы;</w:t>
      </w:r>
    </w:p>
    <w:p w:rsidR="00DB3797" w:rsidRPr="00DB3797" w:rsidRDefault="00DB3797" w:rsidP="00DB379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развіцця ўмення правільнага пісьма і ўжывання прыслояў у вусным і пісьмовым маўленні;</w:t>
      </w:r>
    </w:p>
    <w:p w:rsidR="00DB3797" w:rsidRPr="00DB3797" w:rsidRDefault="00DB3797" w:rsidP="00DB379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узбагачэння слоўнікавага запасу вучняў; </w:t>
      </w:r>
    </w:p>
    <w:p w:rsidR="00DB3797" w:rsidRPr="00DB3797" w:rsidRDefault="00DB3797" w:rsidP="00DB379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фарміравання арфаграфічнай пільнасці;</w:t>
      </w:r>
    </w:p>
    <w:p w:rsidR="00DB3797" w:rsidRPr="00DB3797" w:rsidRDefault="00DB3797" w:rsidP="00DB3797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развіцця ўмення самастойнай работы з падручнікам;</w:t>
      </w:r>
    </w:p>
    <w:p w:rsidR="00DB3797" w:rsidRPr="00DB3797" w:rsidRDefault="00DB3797" w:rsidP="00DB379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садзейнічаць </w:t>
      </w:r>
    </w:p>
    <w:p w:rsidR="00DB3797" w:rsidRPr="00DB3797" w:rsidRDefault="00DB3797" w:rsidP="00DB3797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сістэмнаму засваенню тэмы;</w:t>
      </w:r>
    </w:p>
    <w:p w:rsidR="00DB3797" w:rsidRPr="00DB3797" w:rsidRDefault="00DB3797" w:rsidP="00DB3797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развіццю пазнавальных матываў;</w:t>
      </w:r>
    </w:p>
    <w:p w:rsidR="00DB3797" w:rsidRPr="00DB3797" w:rsidRDefault="00DB3797" w:rsidP="00DB3797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/>
        </w:rPr>
        <w:t>выхаванню цікавасці да прадмета;</w:t>
      </w:r>
    </w:p>
    <w:p w:rsidR="00DB3797" w:rsidRPr="00DB3797" w:rsidRDefault="00DB3797" w:rsidP="00DB3797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выхаванню любові да роднай мовы, да Беларусі праз дыдактычны матэрыял урока.</w:t>
      </w:r>
    </w:p>
    <w:p w:rsidR="00DB3797" w:rsidRPr="00DB3797" w:rsidRDefault="00DB3797" w:rsidP="00DB37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Задачы для вучняў</w:t>
      </w:r>
      <w:r w:rsidRPr="00DB37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B3797" w:rsidRPr="00DB3797" w:rsidRDefault="00DB3797" w:rsidP="00DB3797">
      <w:pPr>
        <w:numPr>
          <w:ilvl w:val="0"/>
          <w:numId w:val="4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/>
        </w:rPr>
        <w:t>паглыбляць веды пра ўтварэнне прыслоўяў;</w:t>
      </w:r>
    </w:p>
    <w:p w:rsidR="00DB3797" w:rsidRPr="00DB3797" w:rsidRDefault="00DB3797" w:rsidP="00DB3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/>
        </w:rPr>
        <w:t>вучыцца правільна ўжываць прыслоўі ў вусным і пісьмовым маўленні;</w:t>
      </w:r>
    </w:p>
    <w:p w:rsidR="00DB3797" w:rsidRPr="00DB3797" w:rsidRDefault="00DB3797" w:rsidP="00DB3797">
      <w:pPr>
        <w:numPr>
          <w:ilvl w:val="0"/>
          <w:numId w:val="4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sz w:val="28"/>
          <w:szCs w:val="28"/>
          <w:lang w:val="be-BY"/>
        </w:rPr>
        <w:t>вучыцца прымяняц</w:t>
      </w:r>
      <w:r w:rsidRPr="00DB379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/>
        </w:rPr>
        <w:t>атрыманыя веды на практыцы.</w:t>
      </w:r>
    </w:p>
    <w:p w:rsidR="00DB3797" w:rsidRPr="00DB3797" w:rsidRDefault="00DB3797" w:rsidP="00DB37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Формы арганізацыі пазнавальнай дзейнасці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індывідуальная, парная, групавая</w:t>
      </w:r>
    </w:p>
    <w:p w:rsidR="00DB3797" w:rsidRPr="00DB3797" w:rsidRDefault="00DB3797" w:rsidP="00DB37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Абсталяванне: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мультымедыйны праектар, раздатачны матэрыял, падручнік</w:t>
      </w:r>
    </w:p>
    <w:p w:rsidR="00DB3797" w:rsidRPr="00DB3797" w:rsidRDefault="00DB3797" w:rsidP="00DB3797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B3797" w:rsidRPr="00DB3797" w:rsidRDefault="00DB3797" w:rsidP="00DB3797">
      <w:pPr>
        <w:numPr>
          <w:ilvl w:val="0"/>
          <w:numId w:val="1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Арганізацыйны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Плануемы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к: </w:t>
      </w:r>
      <w:proofErr w:type="spellStart"/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proofErr w:type="spellEnd"/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гічная гатоўнасць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класа да зносін і ўрока, арганізацыя ўвагі вучняў.</w:t>
      </w:r>
      <w:r w:rsidRPr="00DB3797">
        <w:rPr>
          <w:rFonts w:ascii="Monotype Corsiva" w:eastAsia="Times New Roman" w:hAnsi="Monotype Corsiva" w:cs="Monotype Corsiva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Педагагічная задача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забяспечыць спрыяльныя абставіны і падрыхтаваць вучняў да работы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78"/>
      </w:tblGrid>
      <w:tr w:rsidR="00DB3797" w:rsidRPr="00DB3797" w:rsidTr="00D02178">
        <w:trPr>
          <w:trHeight w:val="3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Арганізуе ўвагу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, добр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азычлівы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настрой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усіх вучняў, запрашае да супрацоўніцтва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281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Унутрана арганізуюцца, мабілізуюцца на работу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3797" w:rsidRPr="00DB3797" w:rsidRDefault="00DB3797" w:rsidP="00DB3797">
      <w:pPr>
        <w:numPr>
          <w:ilvl w:val="0"/>
          <w:numId w:val="1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Арыенціровачна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матывацыйны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этап. 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і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вывучанага матэрыялу па тэме 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Прыслоў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Плануемы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пазнавальная гатоўнасць вучняў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 ўзнаўлення ведаў, наяўнасць матывацыі, самавызначэнне на 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дзейнасць і канчатковы вынік урока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97" w:rsidRPr="00DB3797" w:rsidRDefault="00DB3797" w:rsidP="00DB37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ная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</w:t>
      </w:r>
      <w:proofErr w:type="spellEnd"/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ізаваць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порны</w:t>
      </w:r>
      <w:proofErr w:type="spellEnd"/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веды вучняў па тэме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Прыслоўе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5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559"/>
      </w:tblGrid>
      <w:tr w:rsidR="00DB3797" w:rsidRPr="00DB3797" w:rsidTr="00D02178">
        <w:trPr>
          <w:trHeight w:val="2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169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Арганізуе праверку атрыманых раней ведаў па тэме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Прыслоўе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» - т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gram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зуе</w:t>
            </w:r>
            <w:proofErr w:type="gram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веды вучняў па тэме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пен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параўнання прыслоўяў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Станц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«П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гран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і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чная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Робяць аргументаваны выбар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У парах правяраюць тэст, выкарыстоўваючы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«ключ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мытніка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(слайд)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Паўтараюць правіла «Ступені параўнання прыслоўяў»</w:t>
            </w:r>
          </w:p>
        </w:tc>
      </w:tr>
    </w:tbl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Этап   мэтапалагання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Плануемы вынік: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усвядомленасць асноўнага зместу вучэбнага матэрыялу, пазнавальная актыўнасць вучняў. 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Педагагічная задача: </w:t>
      </w:r>
      <w:r w:rsidRPr="00DB379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бяспечыць прыняцце і ўсведамленне мэты вучнямі.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5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92"/>
      </w:tblGrid>
      <w:tr w:rsidR="00DB3797" w:rsidRPr="00DB3797" w:rsidTr="00D02178">
        <w:trPr>
          <w:trHeight w:val="2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1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Называе тэму ўрока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Утварэнне прыслоўяў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Арганізуе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п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мэта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лаган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ні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бход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насці карэктуе мэты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Вызначаюць мэты ўрока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(слайд)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DB3797" w:rsidRPr="00DB3797" w:rsidRDefault="00DB3797" w:rsidP="00DB3797">
      <w:pPr>
        <w:spacing w:before="240"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Этап 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ымянення ведаў і спосабаў дзейнасці. Тлумачэнне новага матэрыялу. 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Плануемы вынік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забеспячэнне фарміравання сістэмы ведаў.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ная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стварыць умовы для ўсвядомленай сістэматызацыі атрыманых ведаў.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26"/>
      </w:tblGrid>
      <w:tr w:rsidR="00DB3797" w:rsidRPr="00DB3797" w:rsidTr="00D02178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Арганізуе дзейнасць вучняў па пераводзе атрыманых ведаў у сістэму.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Станц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«Т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эа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э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н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ая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ны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м мат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ыя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м  параграфа.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Успамінаюць спосабы ўтварэння слоў у беларускай мове. Утвараюць ад слоў прыслоўі (зіма, высокі, тры, шмат і г.д.), робяць вывад пра спосабы ўтварэння прыслоўяў.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таю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ць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параграф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падручніка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падбіраюць свае прыклады на кожны спосаб утварэння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(Гульня 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Хто больш?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па радах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</w:tbl>
    <w:p w:rsidR="00DB3797" w:rsidRPr="00DB3797" w:rsidRDefault="00DB3797" w:rsidP="00DB3797">
      <w:pPr>
        <w:tabs>
          <w:tab w:val="left" w:pos="-426"/>
        </w:tabs>
        <w:spacing w:before="240" w:after="0" w:line="240" w:lineRule="auto"/>
        <w:ind w:firstLine="426"/>
        <w:rPr>
          <w:rFonts w:ascii="Calibri" w:eastAsia="Times New Roman" w:hAnsi="Calibri" w:cs="Calibri"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Этап </w:t>
      </w:r>
      <w:proofErr w:type="spellStart"/>
      <w:proofErr w:type="gram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ыі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вывучанага</w:t>
      </w:r>
      <w:proofErr w:type="gram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Замацаванне вывучанага матэрыялу.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3797" w:rsidRPr="00DB3797" w:rsidRDefault="00DB3797" w:rsidP="00DB3797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Плануемы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к: 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proofErr w:type="spellEnd"/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асц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ь, д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proofErr w:type="spellStart"/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</w:t>
      </w:r>
      <w:proofErr w:type="spellEnd"/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насц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ведаў вучняў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самастойнасць у выкананні задання, стварэнне творчага прадукта.</w:t>
      </w:r>
    </w:p>
    <w:p w:rsidR="00DB3797" w:rsidRPr="00DB3797" w:rsidRDefault="00DB3797" w:rsidP="00DB3797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ная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забяспечыць засваенне вучнямі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ведаў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спосабаў дзейнасці на ўзроўні прымянення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97" w:rsidRPr="00DB3797" w:rsidRDefault="00DB3797" w:rsidP="00DB3797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071"/>
      </w:tblGrid>
      <w:tr w:rsidR="00DB3797" w:rsidRPr="00DB3797" w:rsidTr="00D02178">
        <w:trPr>
          <w:trHeight w:val="3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Дзейнасць настаўніка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3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Арганізуе работу па прымяненні ведаў і спосабаў дзейнасці вучняў, садзейнічае развіццю арфаграфічнай пільнасці.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Стварае сітуацыю для праяўлення самавыражэння і творчай актыўнасці вучняў. 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Станц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«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н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ая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Выконваюць практыкаванне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нка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роз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уму»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Станц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«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а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рт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ыў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ная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е ф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зкульт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хвілінкі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Станцыя «Творчая».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Атрымоўваюць інфармацыю пра М.Савіцкага, яго карціны (слайды).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Вызначаюць спосаб утварэння прыслоўяў (вусна):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даўно, нехта, дапазна, па-святочнаму, штогод, удвая, улетку, задарма, ранавата, дадому, раз-пораз, дзёрзка, замоцна, пазалетась, як-ніяк.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Падбіраюць да фразеалагізмаў сінанімічныя прыслоўі: ні свет ні зара (рана); хоць вока выкалі (цёмна) і г.д. (па групах)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Выконваюць зрокавую гімнастыку, фізічныя практыкаванні.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тупаем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нагамі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пляскаем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рукамі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Ківаем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галавой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рукі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ўздымаем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рукі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апускаем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руку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падаѐм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вочкі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апускаем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вочкі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падымаем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 пачынаем працаваць!</w:t>
            </w:r>
          </w:p>
          <w:p w:rsidR="00DB3797" w:rsidRPr="00DB3797" w:rsidRDefault="00DB3797" w:rsidP="00DB3797">
            <w:pPr>
              <w:spacing w:after="0" w:line="240" w:lineRule="auto"/>
              <w:ind w:firstLine="140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Рэдагуюць тэкст, які апісвае карціну М.Савіцкага «Партызанская мадонна», устаўляючы ў тэкст прыслоўі і каменціруючы іх правапіс.</w:t>
            </w:r>
          </w:p>
        </w:tc>
      </w:tr>
    </w:tbl>
    <w:p w:rsidR="00DB3797" w:rsidRPr="00DB3797" w:rsidRDefault="00DB3797" w:rsidP="00DB3797">
      <w:pPr>
        <w:tabs>
          <w:tab w:val="left" w:pos="0"/>
        </w:tabs>
        <w:spacing w:before="240" w:after="0" w:line="240" w:lineRule="auto"/>
        <w:ind w:firstLine="426"/>
        <w:rPr>
          <w:rFonts w:ascii="Calibri" w:eastAsia="Times New Roman" w:hAnsi="Calibri" w:cs="Calibri"/>
          <w:b/>
          <w:bCs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   Этап кантролю і самакантролю</w:t>
      </w:r>
    </w:p>
    <w:p w:rsidR="00DB3797" w:rsidRPr="00DB3797" w:rsidRDefault="00DB3797" w:rsidP="00DB379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Плануемы вынік: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праверка ведаў і спосабаў дзеянняў вучняў, іх ацэначная дзейнасць.</w:t>
      </w:r>
    </w:p>
    <w:p w:rsidR="00DB3797" w:rsidRPr="00DB3797" w:rsidRDefault="00DB3797" w:rsidP="00DB379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Педагагічная задача: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выявіць якасць засваення вучнямі ведаў і спосабаў дзеянняў, забяспечыць развіццё здольнасці да ацэначных дзеянняў. </w:t>
      </w: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6091"/>
      </w:tblGrid>
      <w:tr w:rsidR="00DB3797" w:rsidRPr="00DB3797" w:rsidTr="00D02178">
        <w:trPr>
          <w:trHeight w:val="35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38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Станц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«За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ліков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ая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Выконванне праверачнага тэста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Утварэнне прыслоўяў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</w:t>
            </w:r>
            <w:proofErr w:type="gram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льн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асц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ь вы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конванн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я т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 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казвае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адказ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ай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(</w:t>
            </w:r>
            <w:r w:rsidRPr="00DB3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узаемаправерка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).</w:t>
            </w:r>
          </w:p>
        </w:tc>
      </w:tr>
    </w:tbl>
    <w:p w:rsidR="00DB3797" w:rsidRPr="00DB3797" w:rsidRDefault="00DB3797" w:rsidP="00DB3797">
      <w:pPr>
        <w:spacing w:before="240" w:after="0" w:line="240" w:lineRule="auto"/>
        <w:ind w:firstLine="426"/>
        <w:jc w:val="both"/>
        <w:rPr>
          <w:rFonts w:ascii="Calibri" w:eastAsia="Times New Roman" w:hAnsi="Calibri" w:cs="Calibri"/>
          <w:sz w:val="28"/>
          <w:szCs w:val="28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Падвядзенне вынікаў, рэфлексія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Плануемы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усведамленне значнасці вучэбнай дзейнасці і сітуацыя поспеху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97" w:rsidRPr="00DB3797" w:rsidRDefault="00DB3797" w:rsidP="00DB3797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ная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стварыць умовы для самаацэнкі дзейнасці вучняў і ўсведамлення імі ўласнага ўзроўню засваення і вынікаў выконвання пастаўленых задач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11"/>
      </w:tblGrid>
      <w:tr w:rsidR="00DB3797" w:rsidRPr="00DB3797" w:rsidTr="00D02178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3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gram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зуе</w:t>
            </w:r>
            <w:proofErr w:type="gram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пень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бн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ыя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прапануе звярнуцца да пастаўленых у пачатку ўрока мэтаў і прааналізаваць ступень іх дасягнення. Задае пытанні, якія дапамагаюць вучням усвядоміць паспяховасць дасягнення мэты.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Рэфлексія «Лесвіца ведаў».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Ацэньваюць вынікі работы на ўроку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зую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ць паспяховасць дасягненняў мэт, пастаўленых у пачатку ўрока.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Размяшчаюць свае адрыўныя квіткі на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«Лес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ві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ведаў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B3797" w:rsidRPr="00DB3797" w:rsidRDefault="00DB3797" w:rsidP="00DB3797">
      <w:pPr>
        <w:spacing w:before="240"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Этап </w:t>
      </w:r>
      <w:proofErr w:type="gram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аб’яўлення 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машн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я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proofErr w:type="gram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97" w:rsidRPr="00DB3797" w:rsidRDefault="00DB3797" w:rsidP="00DB37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Плануемы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к: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усвядомлены выбар, прыняцце зместу і паспяховае выконванне дамашняга задання.</w:t>
      </w:r>
    </w:p>
    <w:p w:rsidR="00DB3797" w:rsidRPr="00DB3797" w:rsidRDefault="00DB3797" w:rsidP="00DB3797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</w:t>
      </w:r>
      <w:proofErr w:type="spellEnd"/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ная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DB3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забяспечыць самавызначэнне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конванне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</w:t>
      </w:r>
      <w:proofErr w:type="spellEnd"/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яга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разуменне мэты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3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зместу і спосабаў яго выконвання</w:t>
      </w:r>
      <w:r w:rsidRPr="00DB3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3503"/>
      </w:tblGrid>
      <w:tr w:rsidR="00DB3797" w:rsidRPr="00DB3797" w:rsidTr="00D02178">
        <w:trPr>
          <w:trHeight w:val="35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center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DB3797" w:rsidRPr="00DB3797" w:rsidTr="00D02178">
        <w:trPr>
          <w:trHeight w:val="38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Прапаноўвае дыферынцыраванае дамашняе заданне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пр.361, 362,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паведамленне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Цікава пра прыслоўе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каменціруе яго змест і спосабы выконвання.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Станц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ы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«Д</w:t>
            </w:r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а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машняя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машн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е: §46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пр.361, 362;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</w:t>
            </w:r>
            <w:proofErr w:type="spellStart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>бн</w:t>
            </w:r>
            <w:proofErr w:type="spellEnd"/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паведамленне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паходжанне прыслоўяў.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7" w:rsidRPr="00DB3797" w:rsidRDefault="00DB3797" w:rsidP="00DB3797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Calibri"/>
                <w:sz w:val="28"/>
                <w:szCs w:val="28"/>
                <w:lang w:val="be-BY"/>
              </w:rPr>
            </w:pPr>
            <w:r w:rsidRPr="00DB37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Задаюць  пытанні. </w:t>
            </w:r>
          </w:p>
        </w:tc>
      </w:tr>
    </w:tbl>
    <w:p w:rsidR="00DB3797" w:rsidRPr="00DB3797" w:rsidRDefault="00DB3797" w:rsidP="00DB3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B3797" w:rsidRPr="00DB3797" w:rsidRDefault="00DB3797" w:rsidP="00DB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2792E" w:rsidRDefault="00B2792E">
      <w:bookmarkStart w:id="0" w:name="_GoBack"/>
      <w:bookmarkEnd w:id="0"/>
    </w:p>
    <w:sectPr w:rsidR="00B2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D4"/>
    <w:multiLevelType w:val="hybridMultilevel"/>
    <w:tmpl w:val="DB7A63BA"/>
    <w:lvl w:ilvl="0" w:tplc="2408CB9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4B9C7206"/>
    <w:multiLevelType w:val="hybridMultilevel"/>
    <w:tmpl w:val="5986F5F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05405A"/>
    <w:multiLevelType w:val="hybridMultilevel"/>
    <w:tmpl w:val="542EEA4A"/>
    <w:lvl w:ilvl="0" w:tplc="9D9E1C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B1691"/>
    <w:multiLevelType w:val="hybridMultilevel"/>
    <w:tmpl w:val="C43A6B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B2792E"/>
    <w:rsid w:val="00D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2021-02-08T12:42:00Z</dcterms:created>
  <dcterms:modified xsi:type="dcterms:W3CDTF">2021-02-08T12:44:00Z</dcterms:modified>
</cp:coreProperties>
</file>