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Формы, метады і прыёмы арганізацыі дыферэнцыраванага падыходу на розных этапах урокаў</w:t>
      </w:r>
    </w:p>
    <w:p w:rsidR="000E4752" w:rsidRPr="00933A6D" w:rsidRDefault="00933A6D" w:rsidP="00933A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Кнюх Жанна Міхайлаўна, настаўнік матэматыкі</w:t>
      </w:r>
    </w:p>
    <w:p w:rsidR="00933A6D" w:rsidRPr="00933A6D" w:rsidRDefault="00933A6D" w:rsidP="00933A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Сёння адна з найважнейшых задач агульнаадукацыйнай школы заключаецца ўжо не ў тым, каб "забяспечыць" навучэнцаў багажом ведаў, а ў тым, каб прывіць уменні, якія дазваляюць ім самастойна здабываць інфармацыю і актыўна ўключацца ў творчую, даследчую дзейнасць. У сувязі з гэтым актуальным становіцца ўкараненне ў працэс навучання такіх тэхналогій, якія садзейнічалі б фарміраванню і развіццю ў вучняў умення вучыцца, вучыцца творча і самастойна.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Кожнаму настаўніку даводзіцца шукаць і знаходзіць адказы на пытанні такога характару: Як максімальна, з большай аддачай, выкарыстоўваць кожную хвіліну ўрока? Як рэалізаваць праблему поўнай занятасці кожнага вучня на ўроку, выключыць утрыманства? Якую методыку абраць з разнастайнасці методык, каб дасягнуць найлепшага выніку?</w:t>
      </w:r>
    </w:p>
    <w:p w:rsidR="00D70202" w:rsidRPr="00933A6D" w:rsidRDefault="00126C87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Свой асабісты вопыт, вопыт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калег і літаратура часткова даюць адказы на гэтыя і іншыя пытанні. У канчатковым выніку кожнаму настаўніку даводзіцца ўсёт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>кі «ствараць» сваю методыку, заснаваную на яго асабістым успрыманні прапанаваных методык, з улікам яго характару, яго практыкі, яго асабістых адносін да той ці іншай методыкі.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Для сябе я вызначыла наступнае, што толькі дыферэнцыраваны падыход у навучанні школьнікаў з'яўляецца самым аптымальным і разумным.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Я лічу: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Кожны вучань павінен прайсці праз паўнавартасны навучальны працэс. Так, ён павінен у поўным аб'ёме пачуць прапанаваны матэрыял з усімі доказамі і абгрунтаваннямі, азнаёміцца ​​з узорамі разваг, на нейкіх этапах удзель</w:t>
      </w:r>
      <w:r w:rsidR="00933A6D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нічаць у 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рашэнні больш складаных задач.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Дыферэнцыяцыя навучальных заданняў мяркуе, што вучні ў кожным класе будуць мець выбар заданняў рознага ўзроўню складанасці. У дадзеным выпадку важным з'яўляецца тое, што выбар узроўня навучальных заданняў прадстаўлены самім навучэнцам: вучань сам выбірае, заданні </w:t>
      </w:r>
      <w:r w:rsidR="00933A6D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якога ўзроўню ён гатовы зараз 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рашаць.</w:t>
      </w:r>
    </w:p>
    <w:p w:rsidR="00126C87" w:rsidRPr="00933A6D" w:rsidRDefault="007129FD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Як дыферэнцыяцыя прасо</w:t>
      </w:r>
      <w:r w:rsidR="00126C87" w:rsidRPr="00933A6D">
        <w:rPr>
          <w:rFonts w:ascii="Times New Roman" w:hAnsi="Times New Roman" w:cs="Times New Roman"/>
          <w:sz w:val="30"/>
          <w:szCs w:val="30"/>
          <w:lang w:val="be-BY"/>
        </w:rPr>
        <w:t>чваецца на розных этапах урока:</w:t>
      </w:r>
    </w:p>
    <w:p w:rsidR="000E4752" w:rsidRPr="00933A6D" w:rsidRDefault="00126C87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7129FD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пачатку ўрока на вусным лічэнні:</w:t>
      </w:r>
      <w:r w:rsidR="007129FD" w:rsidRPr="00933A6D">
        <w:rPr>
          <w:rFonts w:ascii="Times New Roman" w:hAnsi="Times New Roman" w:cs="Times New Roman"/>
          <w:sz w:val="30"/>
          <w:szCs w:val="30"/>
          <w:lang w:val="be-BY"/>
        </w:rPr>
        <w:t>заданні на дошцы пішу і для навучэнцаў варыянта А і Б, тым самым правяраючы веды правілаў, тэарэм, уласцівасцяў усімі навучэнцамі і ўменнем прымяніць гэтыя правілы да канкрэтнай задачы. Асабліва гэта выяўляецца на ўроках геаметрыі, бо гэты прадмет выклікае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асаблівыя цяжкасці. На дошцы пад</w:t>
      </w:r>
      <w:r w:rsidR="007129FD" w:rsidRPr="00933A6D">
        <w:rPr>
          <w:rFonts w:ascii="Times New Roman" w:hAnsi="Times New Roman" w:cs="Times New Roman"/>
          <w:sz w:val="30"/>
          <w:szCs w:val="30"/>
          <w:lang w:val="be-BY"/>
        </w:rPr>
        <w:t>рыхтоўваю чарцяжы да задач і аднакрокавых, дзе трэба адразу ўжыць вывучаную тэарэму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ці 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lastRenderedPageBreak/>
        <w:t>ўласцівасці дадзенай фігуры</w:t>
      </w:r>
      <w:r w:rsidR="007129FD" w:rsidRPr="00933A6D">
        <w:rPr>
          <w:rFonts w:ascii="Times New Roman" w:hAnsi="Times New Roman" w:cs="Times New Roman"/>
          <w:sz w:val="30"/>
          <w:szCs w:val="30"/>
          <w:lang w:val="be-BY"/>
        </w:rPr>
        <w:t>, і шматкрокавым задачам, камбінаваным, каб прасачыць ход думак навучэнцаў, іх лагічнае мысленне, прымусіць знайсці план рашэння, зыходзячы з дадзеных. Гэтыя задачы для навучэнцаў варыянта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Б. У вуснай працы выкарыстоўваю</w:t>
      </w:r>
      <w:r w:rsidR="007129FD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такі прыём, як "знайдзі памылку". На д</w:t>
      </w:r>
      <w:r w:rsidR="00933A6D" w:rsidRPr="00933A6D">
        <w:rPr>
          <w:rFonts w:ascii="Times New Roman" w:hAnsi="Times New Roman" w:cs="Times New Roman"/>
          <w:sz w:val="30"/>
          <w:szCs w:val="30"/>
          <w:lang w:val="be-BY"/>
        </w:rPr>
        <w:t>ошцы запісаны матэматычныя выразы</w:t>
      </w:r>
      <w:r w:rsidR="007129FD" w:rsidRPr="00933A6D">
        <w:rPr>
          <w:rFonts w:ascii="Times New Roman" w:hAnsi="Times New Roman" w:cs="Times New Roman"/>
          <w:sz w:val="30"/>
          <w:szCs w:val="30"/>
          <w:lang w:val="be-BY"/>
        </w:rPr>
        <w:t>, у якіх неабходна знайсці памылку і, пры неабходнасці, аднавіць яго. Кожны сам выбірае сабе заданне (абапіраючыся на свой багаж ведаў). Калі ў вучня не атрымалася выканаць адно заданне, ён можа прыступіць да выканання другога. Адна ўмова - кожны павінен выканаць абавязкова адно заданне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E4752" w:rsidRPr="00933A6D" w:rsidRDefault="00126C87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Пры замацаванні матэрыялу задання падбіраю такім чынам, каб спачатку засваенне ішло на лягчэйшых прыкладах, затым навучэнцам варыянту Б даю ўскладненыя заданні, папярэдне абгаварыўшы іх. Вучні рашаюць гэтыя заданні самастойна, а з навучэнцамі варыянта А працягваем замацоўваць матэрыял на асноўных заданнях. Правільнасць рашэння заданняў варыянту Б правяраю па ходзе ўрока, падыходзячы да вучняў на месцы. Працу такім чынам праводзіць цяжка, але стараюся не выпускаць з-пад увагі навучэнцаў, якія матэрыял засвойваюць хутка і папаўняць запас іх ведаў больш складанымі заданнямі. Так працую ў 5, 7, 11 класах.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Выкарыстоўваю наступныя метады і сродкі пры дыферэнцыяцыі па ўзроўнях засваення і замацаванні матэрыялу:</w:t>
      </w:r>
    </w:p>
    <w:p w:rsidR="000E4752" w:rsidRPr="00933A6D" w:rsidRDefault="00933A6D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гульнё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>вы ​​метад;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стварэнне праблемна-пошукавых сітуацый;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мадэляванне;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алгарытмічны метад;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групавую працу;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сістэму падказак настаўніка, накіраваных на актывізацыю разумовай дзейнасці навучэнцаў;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даследчыя метады;</w:t>
      </w:r>
    </w:p>
    <w:p w:rsidR="000E4752" w:rsidRPr="00933A6D" w:rsidRDefault="00126C87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камп’ю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>тар (прэзентацыя).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Даўно даказана псіхолагамі, што людзі лепш засвойваюць тое, што абмяркоўваюць з іншымі, а найлепей памятаюць тое, што тлумачаць іншым. І менавіта гэтыя магчымасці дае навучэнцам групавая работа, якая выкарыстоўваецца на ўроку настаўнікам. Возьмем самы просты від групавой працы - працу ў парах. На этапе зама</w:t>
      </w:r>
      <w:r w:rsidR="00126C87" w:rsidRPr="00933A6D">
        <w:rPr>
          <w:rFonts w:ascii="Times New Roman" w:hAnsi="Times New Roman" w:cs="Times New Roman"/>
          <w:sz w:val="30"/>
          <w:szCs w:val="30"/>
          <w:lang w:val="be-BY"/>
        </w:rPr>
        <w:t>цавання новай тэмы, напрыклад, “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Множанне дзесятков</w:t>
      </w:r>
      <w:r w:rsidR="00126C87" w:rsidRPr="00933A6D">
        <w:rPr>
          <w:rFonts w:ascii="Times New Roman" w:hAnsi="Times New Roman" w:cs="Times New Roman"/>
          <w:sz w:val="30"/>
          <w:szCs w:val="30"/>
          <w:lang w:val="be-BY"/>
        </w:rPr>
        <w:t>ых дробаў на 10,100,1000 і г.д.” прапаную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навучэнцам запісаць у сшытку любыя тры дзесятковыя дробы і даць суседу па парце тую ці іншую задачу на множанн</w:t>
      </w:r>
      <w:r w:rsidR="00126C87" w:rsidRPr="00933A6D">
        <w:rPr>
          <w:rFonts w:ascii="Times New Roman" w:hAnsi="Times New Roman" w:cs="Times New Roman"/>
          <w:sz w:val="30"/>
          <w:szCs w:val="30"/>
          <w:lang w:val="be-BY"/>
        </w:rPr>
        <w:t>е. Указваю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на неабходнасць праслухаць не толькі атрыманы адказ, але і тлумачэнне, я</w:t>
      </w:r>
      <w:r w:rsidR="00126C87" w:rsidRPr="00933A6D">
        <w:rPr>
          <w:rFonts w:ascii="Times New Roman" w:hAnsi="Times New Roman" w:cs="Times New Roman"/>
          <w:sz w:val="30"/>
          <w:szCs w:val="30"/>
          <w:lang w:val="be-BY"/>
        </w:rPr>
        <w:t>к гэты адказ атрыманы. Дазваляю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навучэнцам у выпадку </w:t>
      </w:r>
      <w:r w:rsidR="00126C87" w:rsidRPr="00933A6D">
        <w:rPr>
          <w:rFonts w:ascii="Times New Roman" w:hAnsi="Times New Roman" w:cs="Times New Roman"/>
          <w:sz w:val="30"/>
          <w:szCs w:val="30"/>
          <w:lang w:val="be-BY"/>
        </w:rPr>
        <w:t>рознагалоссяў задаць пытанне настаўніку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ці навуч</w:t>
      </w:r>
      <w:r w:rsidR="00126C87" w:rsidRPr="00933A6D">
        <w:rPr>
          <w:rFonts w:ascii="Times New Roman" w:hAnsi="Times New Roman" w:cs="Times New Roman"/>
          <w:sz w:val="30"/>
          <w:szCs w:val="30"/>
          <w:lang w:val="be-BY"/>
        </w:rPr>
        <w:t>энцам з суседняй парты. Вылучаю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на выкананне гэтага задання пэўны час, цалкам дастаткова 5 хвілін. Актыўнасць вучня на ўроку 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lastRenderedPageBreak/>
        <w:t>прыкметна ўзрастае, калі ён становіцца носьбітам функцыі настаўніка. Праца ў пары Вучань-настаўнік спрыяе развіццю гаворкі абодвух вучняў, замацаванню ведаў і ўменняў, сцвярджэнню ў ведах навучальнага, аказвае спрыяльнае ўздзеянне на фармаванне калектывізму і таварыства. Пераканана, што пры правільнай арганізацыі і сістэмнасці работы вучні набудуць не толькі вопыт канструктыўных зносін, сфарміруюць камунікатыўныя навыкі, што само па сабе вельмі важна, але і набудуць больш якасныя веды па прадмеце. Матэматыку нельга вывучаць, назіраючы, як гэта робіць сусед. У традыцыйнай форме навучання большасць навучэнцаў большую частку ўрока так і застаюцца назіральнікамі. А вось працуючы ў парах або групах, маючы зносіны з суседам, прамаўляючы яму вывучаныя фармулёўкі, маючы магчымасць навучыць кагосьці таму, што ведаеш сам, і атрымаць, у выпадку неабходнасці, кансультацыю або тлумачэнне, вучні фарм</w:t>
      </w:r>
      <w:r w:rsidR="00126C87" w:rsidRPr="00933A6D">
        <w:rPr>
          <w:rFonts w:ascii="Times New Roman" w:hAnsi="Times New Roman" w:cs="Times New Roman"/>
          <w:sz w:val="30"/>
          <w:szCs w:val="30"/>
          <w:lang w:val="be-BY"/>
        </w:rPr>
        <w:t>іруюць і пазітыўныя адносіны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да прадмета, і навыкі выканання розных заданняў. Якасць ведаў навучэнцаў павышаецца, працэс навучання становіцца больш паспяховым. А ўсё наша школьнае жыццё складаецца з маленькіх крокаў на шляху да поспеху.</w:t>
      </w:r>
    </w:p>
    <w:p w:rsidR="000E4752" w:rsidRPr="00933A6D" w:rsidRDefault="00126C87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>. Для арганізацыі дыферэнцыраванага навучання можна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выкарыстоўваць карткі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з алгарытмічным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прадпісаннямі, з спадарожнымі ўказаннямі і інструкцыямі, заданні з выбарам правільнага рашэння, з ужываннем класіфікацыі. З выкананнем некаторай іх часткі, пытаннямі. Найбольш зручна іх прад'яўляць іх у форме індывідуальных картак. Для моцных патрэбны заданні на перанос ведаў і ўменняў у змененую ці новую сітуацыю.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Падрыхтаваць карткі на кожны ўрок - працаёмкі занятак. Арганізаваць дыферэнцыраваны падыход можна інакш. Я выпісваю нумары, якія неабходна вырашыць на ўроку, дзялю іх на порцыі. Моцныя навучэнцы вырашаюць іх самастойна, пасля кожнай порцыі падносяць працу на праверку. Далей яны атрымліваюць дадатковае заданне: скласці выраз, прыдумаць адваротную задачу, вырашыць іншым спосабам, прыцягваюцца да праверкі іншых прац, прызначаюцца кансультантамі ці вырашаюць заданні далей. Слабыя вучні працуюць пад кіраўніцтвам настаўніка.</w:t>
      </w:r>
    </w:p>
    <w:p w:rsidR="00126C87" w:rsidRPr="00933A6D" w:rsidRDefault="00126C87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Напрыклад</w:t>
      </w:r>
      <w:r w:rsidR="00933A6D">
        <w:rPr>
          <w:rFonts w:ascii="Times New Roman" w:hAnsi="Times New Roman" w:cs="Times New Roman"/>
          <w:sz w:val="30"/>
          <w:szCs w:val="30"/>
          <w:lang w:val="be-BY"/>
        </w:rPr>
        <w:t>,</w:t>
      </w:r>
      <w:bookmarkStart w:id="0" w:name="_GoBack"/>
      <w:bookmarkEnd w:id="0"/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у 5 класе Влад і Давыд заўсёды </w:t>
      </w:r>
      <w:r w:rsidR="00772565" w:rsidRPr="00933A6D">
        <w:rPr>
          <w:rFonts w:ascii="Times New Roman" w:hAnsi="Times New Roman" w:cs="Times New Roman"/>
          <w:sz w:val="30"/>
          <w:szCs w:val="30"/>
          <w:lang w:val="be-BY"/>
        </w:rPr>
        <w:t>выконваюць індывідуальныя заданні.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E4752" w:rsidRPr="00933A6D" w:rsidRDefault="00772565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>. Дыферэнцыравана праводжу і кантроль засваення матэрыялу. Кантрольныя і самастойныя працы складаю рознаўзроўне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выя на тры варыянты. Варыянт I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разлічваю на слаба падрыхтаваных навучэнцаў. Галоўная задача - праверыць ступень засваення абавязковага ўзроўню матэматычнай падрыхтоўкі, вызначанага стандартам адукацыі. Варыянт I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lastRenderedPageBreak/>
        <w:t>і II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ускладняю: нараўне з заданнямі, накіраванымі на праверку асноўных уменняў, у іх змяшчаюцца заданні, якія патрабуюць лагічнага мыслення, камбінаваныя задачы і заданні на кемлівасць і ўвагу. Гэта дае магчымасць правільна ацаніць веды вучняў, меркаваць аб іх магчымасцях, сфарміраваных уменнях і навыках, спосабаў дзейнасці.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72565" w:rsidRPr="00933A6D">
        <w:rPr>
          <w:rFonts w:ascii="Times New Roman" w:hAnsi="Times New Roman" w:cs="Times New Roman"/>
          <w:sz w:val="30"/>
          <w:szCs w:val="30"/>
          <w:lang w:val="be-BY"/>
        </w:rPr>
        <w:t>ры арганізацыі самастойнай работы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часам я выкарыстоўваю парцыянальную дапамогу. Навучэнцы прыступаюць да рашэння. Праз некаторы час разам з сярэднепаспяховымі вучнямі разбіраем чарцёж, праз яшчэ некаторы час - са слабапаспяваючымі разбіраем задачу, складаем план рашэння.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Выкарыстанне дыферэнцыраваных самастойных работ вырашае праблему актывізацыі пазнавальнай цікавасці. Творчая атмасфера ў класе з'яўляецца таму, што вучань не баіцца памыліцца, не баіцца дапусціць памылку. Ім падабаецца выконваць пісьмовыя працы, не спяшаючыся: калі іх не падганяць, яны абвыкаюць да такой сістэмы працы.</w:t>
      </w:r>
    </w:p>
    <w:p w:rsidR="000E4752" w:rsidRPr="00933A6D" w:rsidRDefault="00772565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Многія навучэнцы 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>рашаюць задачы механічна, толькі па аналогіі з папярэднімі задачамі, імкнуцца абысціся без разваг, не ўнікаюць у сутнасць тлумачэнняў. Ім неабходна ўключаць заданні, якія правакуюць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(правацыруюць)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на памылкі. У выніку актывізуецца разумовая дзейнасць навучэнцаў, ухіляецца залішняя самаўпэўненасць у беспамылковасці сваіх дзеянняў і ім даводзіцца ажыццяўляць выбар аперацый. Прагназуемая памылка не страшная, а нават пажаданая. Гэтая памылка і яе аналіз дапамагаюць ажывіць працу класа, актывізаваць дзейнасць навучэнцаў.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Моцным навучэнцам можна прапанаваць працу, якая патрабуе пераносу ведаў і ўменняў у незвычайныя, нестандартныя сітуацыі. Неабходна, каб навучэнцы вырашалі задачы ўдумліва і абгрунтавана. Аднатыпныя практыкаванні падахвочваюць моцных навучэнцаў да бяздумнага рашэння, павялічваецца верагоднасць памылак, саслабляецца ўвага.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Праілюструю ўзроўневую дыферэнцыяцыю на задачах, у якіх прапануецца вучню прадставіць выраз у выглядзе квадрата двучлена (7 клас):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Задача I ўзроўню з'яўляецца тыпавой для навучэнцаў; задача II ўзроўню патрабуе ад вучня паслядоўнага выканання некалькіх тоесных пераўтварэнняў I ўзроўню, вядомых навучэнцам; для рашэння задачы III узроўня неабходна вучню прадставіць ступень як першую ступень новай зменнай (аперацыя I узроўня), а ў іншай сітуацыі, якая раней не сустракалася. Апошняя задача III узроўня, для яе рашэння трэба стварыць новы алгарытм.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lastRenderedPageBreak/>
        <w:t>Дыферэнцыраваныя заданні для самастойнай працы кантралюючага характару.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Геаметрыя .Тэма: Трапецыя (8 клас).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Варыянт I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У трапецыі АВСD з асновамі AD і ВС вугал У роўны 95°, а вугал С роўны 110°. Знайдзіце астатнія вуглы трапецыі.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Варыянт II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Процілеглыя куты роўнабаковы трапецыі ставяцца як 2:7. Знайдзіце вуглы трапецыі.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Варыянт III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Тры стораны трапецыі роўныя паміж сабой, а яе дыяганаль роўна адной з асноў. Знайдзіце вуглы трапецыі.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Неабходныя веды і ўменні: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Варыянт I: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Вызначэнне трапецыі; уласцівасць паралельных прамых.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Варыянт II: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Вызначэнне трапецыі; уласцівасць паралельных прамых; вызначэнне раўнабедранай трапецыі; уласцівасці раўнабедранай трапецыі; ўменне дзяліць велічыню ў некаторым стаўленні.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Варыянт III: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Вызначэнне трапецыі; вызначэнне раўнабедранай трапецыі; вызначэнне дыяганалі чатырохвугольніка; уласцівасці раўнабедранай трапецыі; уласцівасці роўнабаковага трыкутніка; тэарэму аб суме вуглоў трохвугольніка; ўменне рашаць задачы з дапамогай сістэм ураўненняў.</w:t>
      </w:r>
    </w:p>
    <w:p w:rsidR="000E4752" w:rsidRPr="00933A6D" w:rsidRDefault="00772565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5. На этапе вывучэння новага матэрыялу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я спачатку праводжу падрыхтоўку да засваення новага: задаю навучэнцам пытанні па пройдзеным, паднімаю ў іх у памяці тое, на што яны будуць зараз абапірацца. Больш дбайную падрыхтоўку да засваення праводжу менавіта з тымі вучнямі, якія маюць у гэтым патрэбу. Пасля першаснага франтальнага тлумачэння, я яго паўтараю, магчыма, для асобных груп не адзін раз. Часам я выкарыстоўваю такі прыём: група з павышанай навучальнасцю вывучае новы матэрыял самастойна па прапанаваным плане або пытаннях, а астатнія - калектыўна пад кіраўніцтвам настаўніка. Моцным вучням можна прапанаваць вывучэнне новага матэрыялу дома і прыцягваць іх да тлумачэння ў класе. У час тлумачэння важна ўлічваць псіхафізічныя асаблівасці вучняў. Дадатковыя пытанні, нейкія адмысловыя фразы можна адрасаваць вучням са слабой слыхавой памяццю, няўважлівым, безуважлівым.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Навучэнцам з добрай зрокавай памяццю дапамагае нагляднасць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>, з маторнай - практычная праца на дошцы.</w:t>
      </w:r>
    </w:p>
    <w:p w:rsidR="000E4752" w:rsidRPr="00933A6D" w:rsidRDefault="00772565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Дыферэнцыра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>ванае ўвядзенне новага матэрыялу ажыццяўляю спалучэннем двух падыходаў - дыферэнцыраванага і праблемнага.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Праблемную сітуацыю ствараю шляхам ужывання наступных метадычных прыёмаў: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Падводжу навучэнцаў да супярэчнасці і прапаную самім знайсці спосаб яго вырашэння;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Пры адказе на адно і тое ж пытанне разглядаем розныя пункты гледжання, абмяркоўваючы і даказваючы іх;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Падахвочваю вучняў рабіць параўнанні, абагульненні, высновы з сітуацыі, супастаўляць факты;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Разам з навучэнцамі ставім канкрэтныя пытанні (на абагульненне, абгрунтаванні, канкрэтызацыю, логіку развагі);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Стаўлю перад вучнямі праблемныя задачы.</w:t>
      </w:r>
    </w:p>
    <w:p w:rsidR="000E4752" w:rsidRPr="00933A6D" w:rsidRDefault="00772565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6. Дамашняе заданне задаю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рознай складанасці, вучань сам выбірае сабе заданне, але хаця б адзін прыклад з нумара з лёгкім заданнем павінен быць зроблены для адпрацоўкі практычных навыкаў. Навучэнцы са слабымі ведамі па жаданні могу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ць таксама выконваць заданні павышанай цяжкасці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. Гэта 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дазваляе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зрабіць наступны ўрок, на якім яно будзе выслухана і праверана, значна больш змястоўным, эфектыўным, цікавым.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7. Рэфлексія. Настаўнік і вучні разам вызначаюць: што раб</w:t>
      </w:r>
      <w:r w:rsidR="00772565" w:rsidRPr="00933A6D">
        <w:rPr>
          <w:rFonts w:ascii="Times New Roman" w:hAnsi="Times New Roman" w:cs="Times New Roman"/>
          <w:sz w:val="30"/>
          <w:szCs w:val="30"/>
          <w:lang w:val="be-BY"/>
        </w:rPr>
        <w:t>ілі, навошта, да якога выніку прый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шлі. Альбо абмяркоўваюць у парах: я навучыўся, я даведаўся новага:, я нешта не зразумеў:. І калі пры абмеркаванні ў парах нехта разабраў матэрыял лепш, чым яго сусед, ён можа растлумачыць свайму суразмоўцу недазразуметыя моманты яшчэ раз. Гэта важны этап т.я. тое, што прамаўляе вучань, а калі яшчэ і не адзін раз, лепей запамінаецца. Гэта дае магчымасць аказваць уздзеянне на развіццё здольнасцяў вырашальнага дадзеную задачу і мабілізуе яго больш эфектыўна прымяняць свае веды.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Такім чынам, працуючы дыферэнцыравана з навучэнцамі, бачу, што іх увага не падае на ўроку, бо кожнаму ёсць пасільнае заданне, моцныя вучні не сумуюць, бо заўсёды ім даецца задача, над </w:t>
      </w:r>
      <w:r w:rsidR="00772565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якой трэба думаць. Навучэнцы пастаянна 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занятыя пасільнай працай.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Выкананне любых заданняў неабходна кантраляваць. Пры любым выглядзе кантролю вучань павінен ведаць крытэры адзнак. На сваіх уроках часта выкарыстоўваю такія віды кантролю, як самакантроль і ўзаемакантроль.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Думаю, што мэтазгодна вылучыць тры ўзроўні ацэньвання ведаў: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сярэдні ўзровень, заданні якога мяркуюць узнаўленне азначэння, паняцці, фармулёўкі правіла, тэарэмы і інш., г.зн. прымяненне ведаў па ўзоры. Гэта значыць: зразумеў, запомніў, аднавіў.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дастатковы - заданні гэтага ўзроўню прадстаўлены задачамі, пры выкананні якіх навучэнцам даводзіцца выкарыстоўваць некалькі алгарытмаў, формул, тэарэм.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lastRenderedPageBreak/>
        <w:t>высокі - на дадзеным узроўні заданні мяркуюць перанос наяўных ведаў у змененую сітуацыю, а гэтак жа аналіз магчымых шляхоў рашэння, адшуканне характэрных прыкмет і сувязяў пазнавальнага аб'екта з іншымі.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Навучэнцу, пры гэты</w:t>
      </w:r>
      <w:r w:rsidR="00772565" w:rsidRPr="00933A6D">
        <w:rPr>
          <w:rFonts w:ascii="Times New Roman" w:hAnsi="Times New Roman" w:cs="Times New Roman"/>
          <w:sz w:val="30"/>
          <w:szCs w:val="30"/>
          <w:lang w:val="be-BY"/>
        </w:rPr>
        <w:t>м паведамляецца не толькі адзнака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, але і колькасць набраных балаў. Дзеці разумеюць, чым адрозніваюцца іх адзнакі, па якой прычыне яму </w:t>
      </w:r>
      <w:r w:rsidR="00772565" w:rsidRPr="00933A6D">
        <w:rPr>
          <w:rFonts w:ascii="Times New Roman" w:hAnsi="Times New Roman" w:cs="Times New Roman"/>
          <w:sz w:val="30"/>
          <w:szCs w:val="30"/>
          <w:lang w:val="be-BY"/>
        </w:rPr>
        <w:t>выстаўлена менавіта гэтая адзнака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і колькі балаў яму не хапае да жаданай адзнакі. Вельмі важна, каб атрыманую адзнаку вучань разглядаў не як пакаранне ці прысуд, а як дасягнуты ўзровень ведаў і ўменняў на дадзеным этапе яго навучання.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Пры гэтым эфектыўнасць урока прыкметна павышаецца ў тым выпадку, калі настаўнік не проста назірае за самастойнай працай навучэнцаў, а працуе ў гэты час з асобнымі навучэнцамі індывідуальна. Рэзка павялічваецца час для самастойнай працы на ўроках - навучэнцы паступова абвыкаюць працаваць самастойна, авалодваюць прыёмамі вуснай самастойнай працы, для выканання якой трэба мець партнёра. Партнёрамі ў дадзеным выпадку могуць выступаць як аднакласнікі, та</w:t>
      </w:r>
      <w:r w:rsidR="00772565" w:rsidRPr="00933A6D">
        <w:rPr>
          <w:rFonts w:ascii="Times New Roman" w:hAnsi="Times New Roman" w:cs="Times New Roman"/>
          <w:sz w:val="30"/>
          <w:szCs w:val="30"/>
          <w:lang w:val="be-BY"/>
        </w:rPr>
        <w:t>к і сам настаўнік, а таксама тэхнічныя сродкі навучання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Такім чынам, значна змяняецца роля настаўніка ў навучальным працэсе: ён не толькі паведамляе новую інфармацыю, але і навучае прыёмам самастойнай працы, самакантролю, узаемакантролю, уменню здабываць веды, абагульняць і рабіць высновы, фіксаваць галоўнае.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Суправаджаючы ўрокі рознымі формамі, метадамі і спосабамі падачы матэматычнага матэрыялу мы тым самым павялічваем яго прывабнасць. Укаранёныя элементы дыферэнцыраванага і індывідуальнага падыходу актывізуюць імкненне дзяцей да ведаў. Вучні адчуваюць сябе адказнымі, прывучаюцца да самаарганізацыі навучальнай працы. Самае галоўнае - выклікаць у вучняў цікавасць да прадмета і абудзіць жаданне займацца матэматыкай у далейшым.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У выніку ўкаранення дыферэнцыраванага падыходу ў навучанні матэматыцы ў адным з класаў мною былі зроблены высновы: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1. Актывізавалася пазнавальная дзейнасць навучэнцаў. На ўроках няма абыякавых. Бачны агеньчык у вачах дзяцей.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2. Павысілася цікавасць да прадмета.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3. Выкарыстанне дыферэнцыраванага навучання дазволіла ствараць умовы для ўсвядомленай актыўнасці навучэнцаў, для супрацоўніцтва. У дзяцей знік страх "белай вароны", якая не трапляе ў патрэбнае рэчышча, якая выпадае з агульнага правіла.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Такім чынам, актывізацыя пазнавальнай дзейнасці вучняў на ўроках матэматыкі - гэта сістэма педагагічных уздзеянняў настаўніка, накіраваная на фарміраванне ва ўсіх вучняў здольнасці да засваення новых ведаў, новых спосабаў дзейнасці, патрэбнасці ў пазнанні, у абнаўленні інфармацыі і 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lastRenderedPageBreak/>
        <w:t>пераўтварэнні навакольнага рэчаіснасці з дапамогай засвоеных ведаў, уменняў. і навыкаў.</w:t>
      </w:r>
    </w:p>
    <w:p w:rsidR="000E4752" w:rsidRPr="00933A6D" w:rsidRDefault="000E4752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Дыферэнцыраваны падыход забяспечвае магчымасць выконваць заданні і быць актыўнымі на ўроку нават слабым навучэнца</w:t>
      </w:r>
      <w:r w:rsidR="00772565" w:rsidRPr="00933A6D">
        <w:rPr>
          <w:rFonts w:ascii="Times New Roman" w:hAnsi="Times New Roman" w:cs="Times New Roman"/>
          <w:sz w:val="30"/>
          <w:szCs w:val="30"/>
          <w:lang w:val="be-BY"/>
        </w:rPr>
        <w:t>м. Яны становяцца больш упэўнены</w:t>
      </w:r>
      <w:r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ў сваіх ведах, перастаюць саромецца адказваць на ўроках. Прысутнічае адчуванне радасці, поспеху, калі дзіця бачыць вынікі сваёй працы.</w:t>
      </w:r>
    </w:p>
    <w:p w:rsidR="000E4752" w:rsidRPr="00933A6D" w:rsidRDefault="00772565" w:rsidP="0093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3A6D">
        <w:rPr>
          <w:rFonts w:ascii="Times New Roman" w:hAnsi="Times New Roman" w:cs="Times New Roman"/>
          <w:sz w:val="30"/>
          <w:szCs w:val="30"/>
          <w:lang w:val="be-BY"/>
        </w:rPr>
        <w:t>Такім чынам, вопыт</w:t>
      </w:r>
      <w:r w:rsidR="000E4752" w:rsidRPr="00933A6D">
        <w:rPr>
          <w:rFonts w:ascii="Times New Roman" w:hAnsi="Times New Roman" w:cs="Times New Roman"/>
          <w:sz w:val="30"/>
          <w:szCs w:val="30"/>
          <w:lang w:val="be-BY"/>
        </w:rPr>
        <w:t xml:space="preserve"> даказвае, што актуальная для сучаснай школы праблема развіцця пазнавальнай актыўнасці дзяцей на ўроках матэматыкі паспяхова вырашаецца сродкамі дыферэнцыраванай працы.</w:t>
      </w:r>
    </w:p>
    <w:sectPr w:rsidR="000E4752" w:rsidRPr="00933A6D" w:rsidSect="00933A6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AE" w:rsidRDefault="00A43EAE" w:rsidP="00933A6D">
      <w:pPr>
        <w:spacing w:after="0" w:line="240" w:lineRule="auto"/>
      </w:pPr>
      <w:r>
        <w:separator/>
      </w:r>
    </w:p>
  </w:endnote>
  <w:endnote w:type="continuationSeparator" w:id="0">
    <w:p w:rsidR="00A43EAE" w:rsidRDefault="00A43EAE" w:rsidP="0093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AE" w:rsidRDefault="00A43EAE" w:rsidP="00933A6D">
      <w:pPr>
        <w:spacing w:after="0" w:line="240" w:lineRule="auto"/>
      </w:pPr>
      <w:r>
        <w:separator/>
      </w:r>
    </w:p>
  </w:footnote>
  <w:footnote w:type="continuationSeparator" w:id="0">
    <w:p w:rsidR="00A43EAE" w:rsidRDefault="00A43EAE" w:rsidP="0093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106296"/>
      <w:docPartObj>
        <w:docPartGallery w:val="Page Numbers (Top of Page)"/>
        <w:docPartUnique/>
      </w:docPartObj>
    </w:sdtPr>
    <w:sdtContent>
      <w:p w:rsidR="00933A6D" w:rsidRDefault="00933A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95B">
          <w:rPr>
            <w:noProof/>
          </w:rPr>
          <w:t>8</w:t>
        </w:r>
        <w:r>
          <w:fldChar w:fldCharType="end"/>
        </w:r>
      </w:p>
    </w:sdtContent>
  </w:sdt>
  <w:p w:rsidR="00933A6D" w:rsidRDefault="00933A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FE"/>
    <w:rsid w:val="000E4752"/>
    <w:rsid w:val="00126C87"/>
    <w:rsid w:val="0013695B"/>
    <w:rsid w:val="007129FD"/>
    <w:rsid w:val="00772565"/>
    <w:rsid w:val="009128FE"/>
    <w:rsid w:val="00933A6D"/>
    <w:rsid w:val="00A43EAE"/>
    <w:rsid w:val="00D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FE8A-380F-45EF-986F-FDF08AE7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A6D"/>
  </w:style>
  <w:style w:type="paragraph" w:styleId="a7">
    <w:name w:val="footer"/>
    <w:basedOn w:val="a"/>
    <w:link w:val="a8"/>
    <w:uiPriority w:val="99"/>
    <w:unhideWhenUsed/>
    <w:rsid w:val="0093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2022-01-03T16:53:00Z</cp:lastPrinted>
  <dcterms:created xsi:type="dcterms:W3CDTF">2022-01-02T18:15:00Z</dcterms:created>
  <dcterms:modified xsi:type="dcterms:W3CDTF">2022-01-03T16:55:00Z</dcterms:modified>
</cp:coreProperties>
</file>