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D5" w:rsidRDefault="00B372D5" w:rsidP="00B372D5">
      <w:pPr>
        <w:spacing w:after="0" w:line="360" w:lineRule="auto"/>
        <w:ind w:firstLine="851"/>
        <w:jc w:val="center"/>
      </w:pPr>
    </w:p>
    <w:p w:rsidR="00B372D5" w:rsidRDefault="00B372D5" w:rsidP="00B372D5">
      <w:pPr>
        <w:spacing w:after="0" w:line="360" w:lineRule="auto"/>
        <w:ind w:firstLine="851"/>
        <w:jc w:val="center"/>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jc w:val="center"/>
        <w:rPr>
          <w:rFonts w:eastAsia="Times New Roman"/>
        </w:rPr>
      </w:pPr>
      <w:r>
        <w:rPr>
          <w:rFonts w:eastAsia="Times New Roman"/>
        </w:rPr>
        <w:t>ОПИСАНИЕ ОПЫТА ПЕДАГОГИЧЕСКОЙ ДЕЯТЕЛЬНОСТИ</w:t>
      </w:r>
    </w:p>
    <w:p w:rsidR="00B372D5" w:rsidRDefault="00B372D5" w:rsidP="00B372D5">
      <w:pPr>
        <w:spacing w:after="0" w:line="360" w:lineRule="auto"/>
        <w:ind w:firstLine="851"/>
        <w:jc w:val="center"/>
        <w:rPr>
          <w:rFonts w:eastAsia="Times New Roman"/>
        </w:rPr>
      </w:pPr>
      <w:r>
        <w:rPr>
          <w:rFonts w:eastAsia="Times New Roman"/>
        </w:rPr>
        <w:t xml:space="preserve"> «ИСПОЛЬЗОВАНИЕ МУЛЬТИМЕДИЙНЫХ ПРЕЗЕНТАЦИЙ НА УРОКАХ АНГЛИЙСКОГО ЯЗЫКА ДЛЯ РАЗВИТИЯ КОММУНИКАТИВНЫХ НАВЫКОВ УЧАЩИХСЯ </w:t>
      </w:r>
      <w:r>
        <w:rPr>
          <w:rFonts w:eastAsia="Times New Roman"/>
          <w:lang w:val="en-US"/>
        </w:rPr>
        <w:t>II</w:t>
      </w:r>
      <w:r>
        <w:rPr>
          <w:rFonts w:eastAsia="Times New Roman"/>
        </w:rPr>
        <w:t xml:space="preserve"> СТУПЕНИ ОБУЧЕНИЯ»</w:t>
      </w: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pPr>
    </w:p>
    <w:p w:rsidR="00B372D5" w:rsidRDefault="00B372D5" w:rsidP="00B372D5">
      <w:pPr>
        <w:spacing w:after="0" w:line="360" w:lineRule="auto"/>
        <w:ind w:firstLine="851"/>
      </w:pPr>
    </w:p>
    <w:p w:rsidR="00B372D5" w:rsidRDefault="00B372D5" w:rsidP="00B372D5">
      <w:pPr>
        <w:spacing w:after="0" w:line="360" w:lineRule="auto"/>
        <w:ind w:firstLine="851"/>
        <w:jc w:val="both"/>
        <w:rPr>
          <w:rFonts w:eastAsiaTheme="minorEastAsia"/>
          <w:lang w:eastAsia="ru-RU"/>
        </w:rPr>
      </w:pPr>
      <w:r>
        <w:rPr>
          <w:rFonts w:eastAsia="Times New Roman"/>
        </w:rPr>
        <w:t xml:space="preserve">                                                                   </w:t>
      </w:r>
      <w:r>
        <w:rPr>
          <w:rFonts w:eastAsiaTheme="minorEastAsia"/>
          <w:lang w:eastAsia="ru-RU"/>
        </w:rPr>
        <w:t>Луценко Татьяна Вячеславовна</w:t>
      </w:r>
    </w:p>
    <w:p w:rsidR="00B372D5" w:rsidRDefault="00B372D5" w:rsidP="00B372D5">
      <w:pPr>
        <w:spacing w:after="0" w:line="360" w:lineRule="auto"/>
        <w:ind w:firstLine="851"/>
        <w:jc w:val="both"/>
        <w:rPr>
          <w:rFonts w:eastAsiaTheme="minorEastAsia"/>
          <w:lang w:eastAsia="ru-RU"/>
        </w:rPr>
      </w:pPr>
      <w:r>
        <w:rPr>
          <w:rFonts w:eastAsiaTheme="minorEastAsia"/>
          <w:lang w:eastAsia="ru-RU"/>
        </w:rPr>
        <w:t xml:space="preserve">                                                                    учитель английского языка</w:t>
      </w:r>
    </w:p>
    <w:p w:rsidR="00B372D5" w:rsidRDefault="00B372D5" w:rsidP="00FA61D2">
      <w:pPr>
        <w:spacing w:after="0" w:line="360" w:lineRule="auto"/>
        <w:ind w:firstLine="851"/>
        <w:jc w:val="both"/>
        <w:rPr>
          <w:rFonts w:eastAsiaTheme="minorEastAsia"/>
          <w:lang w:eastAsia="ru-RU"/>
        </w:rPr>
      </w:pPr>
      <w:r>
        <w:rPr>
          <w:rFonts w:eastAsiaTheme="minorEastAsia"/>
          <w:lang w:eastAsia="ru-RU"/>
        </w:rPr>
        <w:t xml:space="preserve">                                                                    </w:t>
      </w:r>
    </w:p>
    <w:p w:rsidR="00FA61D2" w:rsidRDefault="00FA61D2" w:rsidP="00FA61D2">
      <w:pPr>
        <w:spacing w:after="0" w:line="360" w:lineRule="auto"/>
        <w:ind w:firstLine="851"/>
        <w:jc w:val="both"/>
        <w:rPr>
          <w:rFonts w:eastAsiaTheme="minorEastAsia"/>
          <w:lang w:eastAsia="ru-RU"/>
        </w:rPr>
      </w:pPr>
      <w:bookmarkStart w:id="0" w:name="_GoBack"/>
      <w:bookmarkEnd w:id="0"/>
    </w:p>
    <w:p w:rsidR="00B372D5" w:rsidRDefault="00B372D5" w:rsidP="00B372D5">
      <w:pPr>
        <w:spacing w:line="360" w:lineRule="auto"/>
      </w:pPr>
    </w:p>
    <w:p w:rsidR="00B372D5" w:rsidRDefault="00B372D5" w:rsidP="00B372D5">
      <w:pPr>
        <w:spacing w:line="360" w:lineRule="auto"/>
      </w:pPr>
    </w:p>
    <w:p w:rsidR="00B372D5" w:rsidRDefault="00B372D5" w:rsidP="00B372D5">
      <w:pPr>
        <w:spacing w:line="360" w:lineRule="auto"/>
      </w:pPr>
    </w:p>
    <w:p w:rsidR="00B372D5" w:rsidRDefault="00B372D5" w:rsidP="00B372D5">
      <w:pPr>
        <w:spacing w:after="0" w:line="360" w:lineRule="auto"/>
        <w:ind w:firstLine="851"/>
        <w:jc w:val="center"/>
      </w:pPr>
      <w:r>
        <w:lastRenderedPageBreak/>
        <w:t>1. Информационный блок</w:t>
      </w:r>
    </w:p>
    <w:p w:rsidR="00B372D5" w:rsidRDefault="00B372D5" w:rsidP="00B372D5">
      <w:pPr>
        <w:spacing w:after="0" w:line="360" w:lineRule="auto"/>
        <w:ind w:firstLine="851"/>
      </w:pPr>
      <w:r>
        <w:t> 1.1. Название темы опыта.</w:t>
      </w:r>
    </w:p>
    <w:p w:rsidR="00B372D5" w:rsidRDefault="00B372D5" w:rsidP="00B372D5">
      <w:pPr>
        <w:spacing w:after="0" w:line="360" w:lineRule="auto"/>
        <w:ind w:firstLine="851"/>
        <w:jc w:val="both"/>
      </w:pPr>
      <w:r>
        <w:t xml:space="preserve"> «Использование мультимедийных презентаций на уроках английского языка для развития коммуникативных навыков учащихся II ступени обучения»</w:t>
      </w:r>
    </w:p>
    <w:p w:rsidR="00B372D5" w:rsidRDefault="00B372D5" w:rsidP="00B372D5">
      <w:pPr>
        <w:spacing w:after="0" w:line="360" w:lineRule="auto"/>
        <w:ind w:firstLine="851"/>
        <w:jc w:val="both"/>
      </w:pPr>
      <w:r>
        <w:t>1.2. Актуальность опыта.</w:t>
      </w:r>
    </w:p>
    <w:p w:rsidR="00B372D5" w:rsidRDefault="00B372D5" w:rsidP="00B372D5">
      <w:pPr>
        <w:spacing w:after="0" w:line="360" w:lineRule="auto"/>
        <w:ind w:firstLine="851"/>
        <w:jc w:val="both"/>
      </w:pPr>
      <w:r>
        <w:t xml:space="preserve">Возможности учебного предмета «Иностранный язык» в подготовке учащихся к межкультурной коммуникации чрезвычайно велики. Учащиеся приобщаются к духовному богатству других народов; у них формируются образ мира, который соответствует социальным, политическим и культурным реалиям современной действительности; формируется вторичное когнитивное сознание, обеспечивающее весь комплекс иноязычной коммуникативной деятельности; происходит развитие речевых процессов и речевых механизмов, способностей передавать в ходе иноязычного общения собственные мысли и чувства; возникают предпосылки для развития личности учащегося посредством обогащения эмоционально-чувственной сферы личности. </w:t>
      </w:r>
    </w:p>
    <w:p w:rsidR="00B372D5" w:rsidRDefault="00B372D5" w:rsidP="00B372D5">
      <w:pPr>
        <w:spacing w:after="0" w:line="360" w:lineRule="auto"/>
        <w:ind w:firstLine="851"/>
        <w:jc w:val="both"/>
      </w:pPr>
      <w:r>
        <w:t xml:space="preserve">Хорошо известно, что на первой ступени обучения ребята испытывают огромный интерес к английскому языку. На уроках много картинок, игрушек, срабатывает принцип новизны. Но с годами по мере усложнения материала активность снижается. На </w:t>
      </w:r>
      <w:r>
        <w:rPr>
          <w:lang w:val="en-US"/>
        </w:rPr>
        <w:t>II</w:t>
      </w:r>
      <w:r>
        <w:t xml:space="preserve"> ступени необходим поиск дополнительных форм мотивации.  Проблему поддержания интереса можно решить, применяя активные формы работы, нестандартные уроки, современные образовательные технологии. Используя элементы различных технологий, отдаю предпочтение игровому обучению, проектной методике, технологии сотрудничества и ИКТ. Использование мультимедийных средств обучения дает учителю огромные возможности для повышения эффективности урока. А при обучении иностранным языкам может способствовать главному: повышать мотивацию к изучению предмета, следовательно, нацеливать учеников на качественное владение иностранным языком, т.е. развитию коммуникативных навыков.</w:t>
      </w:r>
    </w:p>
    <w:p w:rsidR="00B372D5" w:rsidRDefault="00B372D5" w:rsidP="00B372D5">
      <w:pPr>
        <w:spacing w:after="0" w:line="360" w:lineRule="auto"/>
        <w:ind w:firstLine="851"/>
        <w:jc w:val="both"/>
        <w:rPr>
          <w:rFonts w:eastAsiaTheme="minorEastAsia"/>
          <w:lang w:eastAsia="ru-RU"/>
        </w:rPr>
      </w:pPr>
      <w:r>
        <w:rPr>
          <w:rFonts w:eastAsiaTheme="minorEastAsia"/>
          <w:lang w:eastAsia="ru-RU"/>
        </w:rPr>
        <w:lastRenderedPageBreak/>
        <w:t>Активность учащихся в процессе обучения всегда была и является одной из приоритетных. Здесь может подразумеваться такая деятельность, которая определяется высоким уровнем мотивации, осознанной необходимостью в получении знаний и развитием умений.</w:t>
      </w:r>
    </w:p>
    <w:p w:rsidR="00B372D5" w:rsidRDefault="00B372D5" w:rsidP="00B372D5">
      <w:pPr>
        <w:spacing w:after="0" w:line="360" w:lineRule="auto"/>
        <w:ind w:firstLine="851"/>
        <w:jc w:val="both"/>
      </w:pPr>
      <w:r>
        <w:t xml:space="preserve"> Термин "новая информационная технология обучения" имеет довольно широкое значение, поэтому целесообразнее говорить о проведении уроков с использованием компьютера, который помогает подготовить и передать информацию ученикам. Сейчас трудно найти ребенка, который бы не интересовался компьютером. Эта заинтересованность ребенка должна быть использована учителями при решении общеобразовательных и воспитательных задач. При разумном подходе это может стать сильным импульсом для интеллектуального и личностного развития.</w:t>
      </w:r>
    </w:p>
    <w:p w:rsidR="00B372D5" w:rsidRDefault="00B372D5" w:rsidP="00B372D5">
      <w:pPr>
        <w:spacing w:after="0" w:line="360" w:lineRule="auto"/>
        <w:ind w:firstLine="851"/>
        <w:jc w:val="both"/>
      </w:pPr>
      <w:r>
        <w:t>Мультимедийная презентация на уроке – это способ для создания на уроках атмосферы радости и увлеченности, ощущения посильности заданий, способствующих развитию речи детей, помогающих преодолеть стеснительность, которая мешает употреблять иноязычные слова в речи.</w:t>
      </w:r>
    </w:p>
    <w:p w:rsidR="00B372D5" w:rsidRDefault="00B372D5" w:rsidP="00B372D5">
      <w:pPr>
        <w:spacing w:after="0" w:line="360" w:lineRule="auto"/>
        <w:ind w:firstLine="851"/>
        <w:jc w:val="both"/>
        <w:rPr>
          <w:color w:val="FF0000"/>
        </w:rPr>
      </w:pPr>
      <w:r>
        <w:t xml:space="preserve"> В связи с этим, актуальность темы заключается в том, что использование технических средств обучения помогает проводить уроки более эффективно, на таких уроках повышается интерес учащихся к изучению предмета, повышается степень усвоения материала, идёт активное развитие коммуникативных навыков учащихся.</w:t>
      </w:r>
    </w:p>
    <w:p w:rsidR="00B372D5" w:rsidRDefault="00B372D5" w:rsidP="00B372D5">
      <w:pPr>
        <w:spacing w:after="0" w:line="360" w:lineRule="auto"/>
        <w:ind w:firstLine="851"/>
        <w:jc w:val="both"/>
      </w:pPr>
      <w:r>
        <w:t>1.3. Цель опыта.</w:t>
      </w:r>
    </w:p>
    <w:p w:rsidR="00B372D5" w:rsidRDefault="00B372D5" w:rsidP="00B372D5">
      <w:pPr>
        <w:spacing w:after="0" w:line="360" w:lineRule="auto"/>
        <w:ind w:firstLine="851"/>
        <w:jc w:val="both"/>
      </w:pPr>
      <w:r>
        <w:t> Развитие коммуникативных навыков учащихся II ступени обучения на уроках английского языка через использование мультимедийных презентаций.</w:t>
      </w:r>
    </w:p>
    <w:p w:rsidR="00B372D5" w:rsidRDefault="00B372D5" w:rsidP="00B372D5">
      <w:pPr>
        <w:spacing w:after="0" w:line="360" w:lineRule="auto"/>
        <w:ind w:firstLine="851"/>
        <w:jc w:val="both"/>
      </w:pPr>
      <w:r>
        <w:t>1.4. Задачи опыта.</w:t>
      </w:r>
    </w:p>
    <w:p w:rsidR="00B372D5" w:rsidRDefault="00B372D5" w:rsidP="00B372D5">
      <w:pPr>
        <w:spacing w:after="0" w:line="360" w:lineRule="auto"/>
        <w:ind w:firstLine="851"/>
        <w:jc w:val="both"/>
      </w:pPr>
      <w:r>
        <w:t>-   изучить методическую литературу по теме;</w:t>
      </w:r>
    </w:p>
    <w:p w:rsidR="00B372D5" w:rsidRDefault="00B372D5" w:rsidP="00B372D5">
      <w:pPr>
        <w:spacing w:after="0" w:line="360" w:lineRule="auto"/>
        <w:ind w:firstLine="851"/>
        <w:jc w:val="both"/>
      </w:pPr>
      <w:r>
        <w:t>-   создать и систематизировать банк презентаций;</w:t>
      </w:r>
    </w:p>
    <w:p w:rsidR="00B372D5" w:rsidRDefault="00B372D5" w:rsidP="00B372D5">
      <w:pPr>
        <w:spacing w:after="0" w:line="360" w:lineRule="auto"/>
        <w:ind w:firstLine="851"/>
        <w:jc w:val="both"/>
      </w:pPr>
      <w:r>
        <w:lastRenderedPageBreak/>
        <w:t>- организовать деятельность учащихся по развитию коммуникативных навыков на уроках английского языка;</w:t>
      </w:r>
    </w:p>
    <w:p w:rsidR="00B372D5" w:rsidRDefault="00B372D5" w:rsidP="00B372D5">
      <w:pPr>
        <w:spacing w:after="0" w:line="360" w:lineRule="auto"/>
        <w:ind w:firstLine="851"/>
        <w:jc w:val="both"/>
      </w:pPr>
      <w:r>
        <w:t>- показать эффективность мультимедийных презентаций для развития коммуникативных навыков при изучении английского языка на II ступени обучения.</w:t>
      </w:r>
    </w:p>
    <w:p w:rsidR="00B372D5" w:rsidRDefault="00B372D5" w:rsidP="00B372D5">
      <w:pPr>
        <w:spacing w:after="0" w:line="360" w:lineRule="auto"/>
        <w:ind w:firstLine="851"/>
        <w:jc w:val="both"/>
      </w:pPr>
      <w:r>
        <w:t>1.5. Продолжительность работы над опытом.</w:t>
      </w:r>
    </w:p>
    <w:p w:rsidR="00B372D5" w:rsidRDefault="00B372D5" w:rsidP="00B372D5">
      <w:pPr>
        <w:spacing w:after="0" w:line="360" w:lineRule="auto"/>
        <w:ind w:firstLine="851"/>
        <w:jc w:val="both"/>
        <w:rPr>
          <w:rFonts w:eastAsiaTheme="minorEastAsia"/>
          <w:lang w:eastAsia="ru-RU"/>
        </w:rPr>
      </w:pPr>
      <w:r>
        <w:rPr>
          <w:rFonts w:eastAsiaTheme="minorEastAsia"/>
          <w:lang w:eastAsia="ru-RU"/>
        </w:rPr>
        <w:t xml:space="preserve">Я начала работу над опытом 2 года назад и продолжаю до настоящего времени. </w:t>
      </w:r>
    </w:p>
    <w:p w:rsidR="00B372D5" w:rsidRDefault="00B372D5" w:rsidP="00B372D5">
      <w:pPr>
        <w:spacing w:after="0" w:line="360" w:lineRule="auto"/>
        <w:ind w:firstLine="851"/>
        <w:jc w:val="center"/>
      </w:pPr>
      <w:r>
        <w:t>2. Описание технологии опыта</w:t>
      </w:r>
    </w:p>
    <w:p w:rsidR="00B372D5" w:rsidRDefault="00B372D5" w:rsidP="00B372D5">
      <w:pPr>
        <w:spacing w:after="0" w:line="360" w:lineRule="auto"/>
        <w:ind w:firstLine="851"/>
        <w:jc w:val="both"/>
      </w:pPr>
      <w:r>
        <w:t>2.1. Ведущая идея опыта</w:t>
      </w:r>
    </w:p>
    <w:p w:rsidR="00B372D5" w:rsidRDefault="00B372D5" w:rsidP="00B372D5">
      <w:pPr>
        <w:spacing w:after="0" w:line="360" w:lineRule="auto"/>
        <w:ind w:firstLine="851"/>
        <w:jc w:val="both"/>
      </w:pPr>
      <w:r>
        <w:t>Обучение иностранным языкам рассматривается как одно из приоритетных направлений модернизации школьного образования. Иностранный язык выступает не только как средство межкультурного общения, но и как инструмент общекультурного развития человека.</w:t>
      </w:r>
    </w:p>
    <w:p w:rsidR="00B372D5" w:rsidRDefault="00B372D5" w:rsidP="00B372D5">
      <w:pPr>
        <w:spacing w:after="0" w:line="360" w:lineRule="auto"/>
        <w:ind w:firstLine="851"/>
        <w:jc w:val="both"/>
      </w:pPr>
      <w:r>
        <w:t xml:space="preserve">Выпускник в условиях модернизации образования должен быть не просто учеником «знающим», а учеником «умеющим». Такое качество обучения и призван обеспечить </w:t>
      </w:r>
      <w:proofErr w:type="spellStart"/>
      <w:r>
        <w:t>компетентностный</w:t>
      </w:r>
      <w:proofErr w:type="spellEnd"/>
      <w:r>
        <w:t xml:space="preserve"> подход. [2, с.3]</w:t>
      </w:r>
    </w:p>
    <w:p w:rsidR="00B372D5" w:rsidRDefault="00B372D5" w:rsidP="00B372D5">
      <w:pPr>
        <w:spacing w:after="0" w:line="360" w:lineRule="auto"/>
        <w:ind w:firstLine="851"/>
        <w:jc w:val="both"/>
      </w:pPr>
      <w:r>
        <w:t>Мультимедийные презентации могут заинтересовать, зажечь предметом, тем самым активизировать познавательную деятельность учащихся и желание учиться, находить новое, раскрывать себя. Используя их, я стремлюсь вызвать интерес к английскому языку и сформировать положительную установку к развитию коммуникативных навыков.</w:t>
      </w:r>
    </w:p>
    <w:p w:rsidR="00B372D5" w:rsidRDefault="00B372D5" w:rsidP="00B372D5">
      <w:pPr>
        <w:spacing w:after="0" w:line="360" w:lineRule="auto"/>
        <w:ind w:firstLine="851"/>
        <w:jc w:val="both"/>
      </w:pPr>
      <w:r>
        <w:t>2.2. Описание сущности опыта</w:t>
      </w:r>
    </w:p>
    <w:p w:rsidR="00B372D5" w:rsidRDefault="00B372D5" w:rsidP="00B372D5">
      <w:pPr>
        <w:spacing w:after="0" w:line="360" w:lineRule="auto"/>
        <w:ind w:firstLine="851"/>
        <w:jc w:val="both"/>
      </w:pPr>
      <w:r>
        <w:t xml:space="preserve">В зависимости от степени использования компьютеров в образовательной системе информационно-коммуникативные технологии можно разделить на два типа: </w:t>
      </w:r>
      <w:proofErr w:type="spellStart"/>
      <w:r>
        <w:t>бескомпъютерные</w:t>
      </w:r>
      <w:proofErr w:type="spellEnd"/>
      <w:r>
        <w:t xml:space="preserve"> и компьютерные.</w:t>
      </w:r>
    </w:p>
    <w:p w:rsidR="00B372D5" w:rsidRDefault="00B372D5" w:rsidP="00B372D5">
      <w:pPr>
        <w:spacing w:after="0" w:line="360" w:lineRule="auto"/>
        <w:ind w:firstLine="851"/>
        <w:jc w:val="both"/>
      </w:pPr>
      <w:r>
        <w:t xml:space="preserve">В большинстве </w:t>
      </w:r>
      <w:proofErr w:type="spellStart"/>
      <w:r>
        <w:t>интернетных</w:t>
      </w:r>
      <w:proofErr w:type="spellEnd"/>
      <w:r>
        <w:t xml:space="preserve"> научно-педагогических статей их авторы называют виды информационно-коммуникативных технологий в зависимости от </w:t>
      </w:r>
      <w:r>
        <w:lastRenderedPageBreak/>
        <w:t>средств и форм их использования. Поэтому часто можно встретить и такие названия:</w:t>
      </w:r>
    </w:p>
    <w:p w:rsidR="00B372D5" w:rsidRDefault="00B372D5" w:rsidP="00B372D5">
      <w:pPr>
        <w:spacing w:after="0" w:line="360" w:lineRule="auto"/>
        <w:ind w:firstLine="851"/>
        <w:jc w:val="both"/>
      </w:pPr>
      <w:r>
        <w:t>• технология презентаций;</w:t>
      </w:r>
    </w:p>
    <w:p w:rsidR="00B372D5" w:rsidRDefault="00B372D5" w:rsidP="00B372D5">
      <w:pPr>
        <w:spacing w:after="0" w:line="360" w:lineRule="auto"/>
        <w:ind w:firstLine="851"/>
        <w:jc w:val="both"/>
      </w:pPr>
      <w:r>
        <w:t>• технология телеконференций;</w:t>
      </w:r>
    </w:p>
    <w:p w:rsidR="00B372D5" w:rsidRDefault="00B372D5" w:rsidP="00B372D5">
      <w:pPr>
        <w:spacing w:after="0" w:line="360" w:lineRule="auto"/>
        <w:ind w:firstLine="851"/>
        <w:jc w:val="both"/>
      </w:pPr>
      <w:r>
        <w:t>• технология электронной почты;</w:t>
      </w:r>
    </w:p>
    <w:p w:rsidR="00B372D5" w:rsidRDefault="00B372D5" w:rsidP="00B372D5">
      <w:pPr>
        <w:spacing w:after="0" w:line="360" w:lineRule="auto"/>
        <w:ind w:firstLine="851"/>
        <w:jc w:val="both"/>
      </w:pPr>
      <w:r>
        <w:t>• технология интернета;</w:t>
      </w:r>
    </w:p>
    <w:p w:rsidR="00B372D5" w:rsidRDefault="00B372D5" w:rsidP="00B372D5">
      <w:pPr>
        <w:spacing w:after="0" w:line="360" w:lineRule="auto"/>
        <w:ind w:firstLine="851"/>
        <w:jc w:val="both"/>
      </w:pPr>
      <w:r>
        <w:t>• технология создания веб-страниц [4, с.20].</w:t>
      </w:r>
    </w:p>
    <w:p w:rsidR="00B372D5" w:rsidRDefault="00B372D5" w:rsidP="00B372D5">
      <w:pPr>
        <w:spacing w:after="0" w:line="360" w:lineRule="auto"/>
        <w:ind w:firstLine="851"/>
        <w:jc w:val="both"/>
      </w:pPr>
      <w:r>
        <w:t>Презентация – это набор слайдов, объединенных общей темой. Искусство презентации востребовано в любой сфере деятельности человека. Ещё в эпоху Античности оно было очень важным. Сегодня оно значимо более чем когда-либо ранее, поскольку умения логично, ясно, убедительно представить информацию и решать сложные коммуникативные задачи необходимы каждому для эффективного достижения профессиональных и личных целей [6, с.12].</w:t>
      </w:r>
    </w:p>
    <w:p w:rsidR="00B372D5" w:rsidRDefault="00B372D5" w:rsidP="00B372D5">
      <w:pPr>
        <w:spacing w:after="0" w:line="360" w:lineRule="auto"/>
        <w:ind w:firstLine="851"/>
        <w:jc w:val="both"/>
      </w:pPr>
      <w:r>
        <w:t>Применение ярких запоминающихся слайдов презентации соответствует важнейшему дидактическому принципу наглядности. Воздействуя на зрение и слух, наглядные средства формируют целостное представление образа или понятия, что способствует прочному усвоению материала. Наглядность развивает у учащихся эмоционально-оценочное отношение к приобретению знаний.             </w:t>
      </w:r>
    </w:p>
    <w:p w:rsidR="00B372D5" w:rsidRDefault="00B372D5" w:rsidP="00B372D5">
      <w:pPr>
        <w:spacing w:after="0" w:line="360" w:lineRule="auto"/>
        <w:ind w:firstLine="851"/>
        <w:jc w:val="both"/>
      </w:pPr>
      <w:r>
        <w:t xml:space="preserve">Презентации </w:t>
      </w:r>
      <w:proofErr w:type="spellStart"/>
      <w:r>
        <w:t>PowerPoint</w:t>
      </w:r>
      <w:proofErr w:type="spellEnd"/>
      <w:r>
        <w:t xml:space="preserve"> выполняют важные дидактические функции: </w:t>
      </w:r>
    </w:p>
    <w:p w:rsidR="00B372D5" w:rsidRDefault="00B372D5" w:rsidP="00B372D5">
      <w:pPr>
        <w:pStyle w:val="a5"/>
        <w:numPr>
          <w:ilvl w:val="0"/>
          <w:numId w:val="1"/>
        </w:numPr>
        <w:spacing w:after="0" w:line="360" w:lineRule="auto"/>
        <w:ind w:left="0" w:firstLine="851"/>
        <w:jc w:val="both"/>
      </w:pPr>
      <w:r>
        <w:t xml:space="preserve">мотивирующую. Применяя </w:t>
      </w:r>
      <w:proofErr w:type="spellStart"/>
      <w:r>
        <w:t>PowerPoint</w:t>
      </w:r>
      <w:proofErr w:type="spellEnd"/>
      <w:r>
        <w:t>, я могу "играть" на поле детей, для которых компьютер и все, что с ним связано является желанным объектом внимания и деятельности. Кроме того, содержание слайдов презентации помогает создавать проблемные ситуации, которые становятся источником "познавательной напряженности" и познавательным стимулом для учащихся;</w:t>
      </w:r>
    </w:p>
    <w:p w:rsidR="00B372D5" w:rsidRDefault="00B372D5" w:rsidP="00B372D5">
      <w:pPr>
        <w:pStyle w:val="a5"/>
        <w:numPr>
          <w:ilvl w:val="0"/>
          <w:numId w:val="1"/>
        </w:numPr>
        <w:spacing w:after="0" w:line="360" w:lineRule="auto"/>
        <w:ind w:left="0" w:firstLine="851"/>
        <w:jc w:val="both"/>
      </w:pPr>
      <w:r>
        <w:t>информационную, которая позволяет мне передавать, а учащимся принимать важную учебную информацию;</w:t>
      </w:r>
    </w:p>
    <w:p w:rsidR="00B372D5" w:rsidRDefault="00B372D5" w:rsidP="00B372D5">
      <w:pPr>
        <w:pStyle w:val="a5"/>
        <w:numPr>
          <w:ilvl w:val="0"/>
          <w:numId w:val="1"/>
        </w:numPr>
        <w:spacing w:after="0" w:line="360" w:lineRule="auto"/>
        <w:ind w:left="0" w:firstLine="851"/>
        <w:jc w:val="both"/>
      </w:pPr>
      <w:r>
        <w:lastRenderedPageBreak/>
        <w:t>иллюстративную, которая обеспечивает соблюдение принципа наглядности, что особенно важно для учащихся с наглядно-образным типом мышления;</w:t>
      </w:r>
    </w:p>
    <w:p w:rsidR="00B372D5" w:rsidRDefault="00B372D5" w:rsidP="00B372D5">
      <w:pPr>
        <w:pStyle w:val="a5"/>
        <w:numPr>
          <w:ilvl w:val="0"/>
          <w:numId w:val="1"/>
        </w:numPr>
        <w:spacing w:after="0" w:line="360" w:lineRule="auto"/>
        <w:ind w:left="0" w:firstLine="851"/>
        <w:jc w:val="both"/>
      </w:pPr>
      <w:r>
        <w:t>ориентирующую в деятельности и организующую деятельность. Последовательность кадров презентации может представлять полные и неполные ориентировочные основы деятельности учащихся [5, с. 186].</w:t>
      </w:r>
    </w:p>
    <w:p w:rsidR="00B372D5" w:rsidRDefault="00B372D5" w:rsidP="00B372D5">
      <w:pPr>
        <w:spacing w:after="0" w:line="360" w:lineRule="auto"/>
        <w:ind w:firstLine="851"/>
        <w:jc w:val="both"/>
      </w:pPr>
      <w:r>
        <w:t>Основными целями применения презентаций на уроках английского языка являются повышение мотивации к изучению языка, совершенствование иноязычной коммуникативной компетентности, увеличение объема лингвистических знаний, расширение объема знаний о социокультурной специфике страны изучаемого языка, развитие способности и готовности к самостоятельному изучению английского языка. Применительно к процессу обучения иностранным языкам можно выделить следующие критерии классификации обучающей презентации:</w:t>
      </w:r>
    </w:p>
    <w:p w:rsidR="00B372D5" w:rsidRDefault="00B372D5" w:rsidP="00B372D5">
      <w:pPr>
        <w:spacing w:after="0" w:line="360" w:lineRule="auto"/>
        <w:ind w:firstLine="851"/>
      </w:pPr>
      <w:r>
        <w:t>        а) </w:t>
      </w:r>
      <w:r>
        <w:rPr>
          <w:i/>
          <w:iCs/>
          <w:u w:val="single"/>
        </w:rPr>
        <w:t>по видам речевой деятельности для обучения</w:t>
      </w:r>
      <w:r>
        <w:rPr>
          <w:i/>
          <w:iCs/>
        </w:rPr>
        <w:t>:</w:t>
      </w:r>
    </w:p>
    <w:p w:rsidR="00B372D5" w:rsidRDefault="00B372D5" w:rsidP="00B372D5">
      <w:pPr>
        <w:spacing w:after="0" w:line="360" w:lineRule="auto"/>
        <w:ind w:firstLine="142"/>
      </w:pPr>
      <w:r>
        <w:t xml:space="preserve">                   — </w:t>
      </w:r>
      <w:proofErr w:type="spellStart"/>
      <w:r>
        <w:t>аудированию</w:t>
      </w:r>
      <w:proofErr w:type="spellEnd"/>
      <w:r>
        <w:t>;</w:t>
      </w:r>
    </w:p>
    <w:p w:rsidR="00B372D5" w:rsidRDefault="00B372D5" w:rsidP="00B372D5">
      <w:pPr>
        <w:spacing w:after="0" w:line="360" w:lineRule="auto"/>
        <w:ind w:firstLine="142"/>
      </w:pPr>
      <w:r>
        <w:t>                   — чтению;</w:t>
      </w:r>
    </w:p>
    <w:p w:rsidR="00B372D5" w:rsidRDefault="00B372D5" w:rsidP="00B372D5">
      <w:pPr>
        <w:spacing w:after="0" w:line="360" w:lineRule="auto"/>
        <w:ind w:firstLine="142"/>
      </w:pPr>
      <w:r>
        <w:t>                   — говорению;</w:t>
      </w:r>
    </w:p>
    <w:p w:rsidR="00B372D5" w:rsidRDefault="00B372D5" w:rsidP="00B372D5">
      <w:pPr>
        <w:spacing w:after="0" w:line="360" w:lineRule="auto"/>
        <w:ind w:firstLine="142"/>
      </w:pPr>
      <w:r>
        <w:t>                   — письму.</w:t>
      </w:r>
    </w:p>
    <w:p w:rsidR="00B372D5" w:rsidRDefault="00B372D5" w:rsidP="00B372D5">
      <w:pPr>
        <w:spacing w:after="0" w:line="360" w:lineRule="auto"/>
        <w:ind w:firstLine="851"/>
      </w:pPr>
      <w:r>
        <w:t>         б) </w:t>
      </w:r>
      <w:r>
        <w:rPr>
          <w:i/>
          <w:iCs/>
          <w:u w:val="single"/>
        </w:rPr>
        <w:t>по сторонам речи</w:t>
      </w:r>
      <w:r>
        <w:rPr>
          <w:u w:val="single"/>
        </w:rPr>
        <w:t> </w:t>
      </w:r>
      <w:r>
        <w:rPr>
          <w:i/>
          <w:iCs/>
          <w:u w:val="single"/>
        </w:rPr>
        <w:t>для обучения</w:t>
      </w:r>
      <w:r>
        <w:rPr>
          <w:i/>
          <w:iCs/>
        </w:rPr>
        <w:t>:</w:t>
      </w:r>
    </w:p>
    <w:p w:rsidR="00B372D5" w:rsidRDefault="00B372D5" w:rsidP="00B372D5">
      <w:pPr>
        <w:spacing w:after="0" w:line="360" w:lineRule="auto"/>
        <w:ind w:firstLine="142"/>
      </w:pPr>
      <w:r>
        <w:t>                   — фонетической стороне речи;</w:t>
      </w:r>
    </w:p>
    <w:p w:rsidR="00B372D5" w:rsidRDefault="00B372D5" w:rsidP="00B372D5">
      <w:pPr>
        <w:spacing w:after="0" w:line="360" w:lineRule="auto"/>
        <w:ind w:firstLine="142"/>
      </w:pPr>
      <w:r>
        <w:t>                   — лексической стороне речи;</w:t>
      </w:r>
    </w:p>
    <w:p w:rsidR="00B372D5" w:rsidRDefault="00B372D5" w:rsidP="00B372D5">
      <w:pPr>
        <w:spacing w:after="0" w:line="360" w:lineRule="auto"/>
        <w:ind w:firstLine="142"/>
      </w:pPr>
      <w:r>
        <w:t>                   — грамматической стороне речи.</w:t>
      </w:r>
    </w:p>
    <w:p w:rsidR="00B372D5" w:rsidRDefault="00B372D5" w:rsidP="00B372D5">
      <w:pPr>
        <w:spacing w:after="0" w:line="360" w:lineRule="auto"/>
        <w:ind w:firstLine="851"/>
      </w:pPr>
      <w:r>
        <w:t>         в) </w:t>
      </w:r>
      <w:r>
        <w:rPr>
          <w:i/>
          <w:iCs/>
          <w:u w:val="single"/>
        </w:rPr>
        <w:t>по видам опор</w:t>
      </w:r>
      <w:r>
        <w:rPr>
          <w:i/>
          <w:iCs/>
        </w:rPr>
        <w:t>:</w:t>
      </w:r>
    </w:p>
    <w:p w:rsidR="00B372D5" w:rsidRDefault="00B372D5" w:rsidP="00B372D5">
      <w:pPr>
        <w:spacing w:after="0" w:line="360" w:lineRule="auto"/>
        <w:ind w:firstLine="142"/>
      </w:pPr>
      <w:r>
        <w:t>                   — содержательная;</w:t>
      </w:r>
    </w:p>
    <w:p w:rsidR="00B372D5" w:rsidRDefault="00B372D5" w:rsidP="00B372D5">
      <w:pPr>
        <w:spacing w:after="0" w:line="360" w:lineRule="auto"/>
        <w:ind w:firstLine="142"/>
      </w:pPr>
      <w:r>
        <w:t>                   — смысловая;</w:t>
      </w:r>
    </w:p>
    <w:p w:rsidR="00B372D5" w:rsidRDefault="00B372D5" w:rsidP="00B372D5">
      <w:pPr>
        <w:spacing w:after="0" w:line="360" w:lineRule="auto"/>
        <w:ind w:firstLine="142"/>
      </w:pPr>
      <w:r>
        <w:t>                   — вербальная;</w:t>
      </w:r>
    </w:p>
    <w:p w:rsidR="00B372D5" w:rsidRDefault="00B372D5" w:rsidP="00B372D5">
      <w:pPr>
        <w:spacing w:after="0" w:line="360" w:lineRule="auto"/>
        <w:ind w:firstLine="142"/>
      </w:pPr>
      <w:r>
        <w:t>                   — иллюстративная;</w:t>
      </w:r>
    </w:p>
    <w:p w:rsidR="00B372D5" w:rsidRDefault="00B372D5" w:rsidP="00B372D5">
      <w:pPr>
        <w:spacing w:after="0" w:line="360" w:lineRule="auto"/>
        <w:ind w:firstLine="851"/>
      </w:pPr>
      <w:r>
        <w:lastRenderedPageBreak/>
        <w:t>        с) </w:t>
      </w:r>
      <w:r>
        <w:rPr>
          <w:i/>
          <w:iCs/>
          <w:u w:val="single"/>
        </w:rPr>
        <w:t>по этапам работы над новым языковым материалом для</w:t>
      </w:r>
      <w:r>
        <w:t>:</w:t>
      </w:r>
    </w:p>
    <w:p w:rsidR="00B372D5" w:rsidRDefault="00B372D5" w:rsidP="00B372D5">
      <w:pPr>
        <w:spacing w:after="0" w:line="360" w:lineRule="auto"/>
        <w:ind w:firstLine="142"/>
      </w:pPr>
      <w:r>
        <w:t>                   — введения и первичного закрепления;</w:t>
      </w:r>
    </w:p>
    <w:p w:rsidR="00B372D5" w:rsidRDefault="00B372D5" w:rsidP="00B372D5">
      <w:pPr>
        <w:spacing w:after="0" w:line="360" w:lineRule="auto"/>
        <w:ind w:firstLine="142"/>
      </w:pPr>
      <w:r>
        <w:t>                   — целенаправленной тренировки;</w:t>
      </w:r>
    </w:p>
    <w:p w:rsidR="00B372D5" w:rsidRDefault="00B372D5" w:rsidP="00B372D5">
      <w:pPr>
        <w:spacing w:after="0" w:line="360" w:lineRule="auto"/>
        <w:ind w:firstLine="142"/>
      </w:pPr>
      <w:r>
        <w:t>               — самостоятельной отработки языковых явлений обучающимися (</w:t>
      </w:r>
      <w:r>
        <w:rPr>
          <w:i/>
          <w:iCs/>
        </w:rPr>
        <w:t>презентация-тренажер</w:t>
      </w:r>
      <w:r>
        <w:t>). [7. с. 14]</w:t>
      </w:r>
    </w:p>
    <w:p w:rsidR="00B372D5" w:rsidRDefault="00B372D5" w:rsidP="00B372D5">
      <w:pPr>
        <w:spacing w:after="0" w:line="360" w:lineRule="auto"/>
        <w:ind w:firstLine="851"/>
        <w:jc w:val="both"/>
      </w:pPr>
      <w:r>
        <w:t xml:space="preserve">Из своей практики я могу сказать, что наиболее эффективно использование мультимедийных презентаций на уроках при коммуникативно ориентированном обучении лексике: </w:t>
      </w:r>
    </w:p>
    <w:p w:rsidR="00B372D5" w:rsidRDefault="00B372D5" w:rsidP="00B372D5">
      <w:pPr>
        <w:spacing w:after="0" w:line="360" w:lineRule="auto"/>
        <w:ind w:firstLine="851"/>
        <w:jc w:val="both"/>
      </w:pPr>
      <w:r>
        <w:t xml:space="preserve">- объяснение значения слова при помощи изображений; </w:t>
      </w:r>
    </w:p>
    <w:p w:rsidR="00B372D5" w:rsidRDefault="00B372D5" w:rsidP="00B372D5">
      <w:pPr>
        <w:spacing w:after="0" w:line="360" w:lineRule="auto"/>
        <w:ind w:firstLine="851"/>
        <w:jc w:val="both"/>
      </w:pPr>
      <w:r>
        <w:t>- из контекста (угадывают значение слова);</w:t>
      </w:r>
    </w:p>
    <w:p w:rsidR="00B372D5" w:rsidRDefault="00B372D5" w:rsidP="00B372D5">
      <w:pPr>
        <w:spacing w:after="0" w:line="360" w:lineRule="auto"/>
        <w:ind w:firstLine="851"/>
        <w:jc w:val="both"/>
      </w:pPr>
      <w:r>
        <w:t>- антонимов;</w:t>
      </w:r>
    </w:p>
    <w:p w:rsidR="00B372D5" w:rsidRDefault="00B372D5" w:rsidP="00B372D5">
      <w:pPr>
        <w:spacing w:after="0" w:line="360" w:lineRule="auto"/>
        <w:ind w:firstLine="851"/>
        <w:jc w:val="both"/>
      </w:pPr>
      <w:r>
        <w:t xml:space="preserve">- синонимов. </w:t>
      </w:r>
    </w:p>
    <w:p w:rsidR="00B372D5" w:rsidRDefault="00B372D5" w:rsidP="00B372D5">
      <w:pPr>
        <w:spacing w:after="0" w:line="360" w:lineRule="auto"/>
        <w:ind w:firstLine="851"/>
        <w:jc w:val="both"/>
      </w:pPr>
      <w:r>
        <w:t>Тут же можно дать упражнение на проверку понимания слов, например, найти антонимы, соотнести слово и дефиниции. Нельзя забывать и о таких важных аспектах языка, как фонетика и грамматика. И здесь на помощь тоже приходит презентация. Так, при изучении грамматики, сначала в виде таблиц подаю материал, потом составляю задание, а проверить правильность выполнения задания ученики могут сами, обменявшись тетрадями с соседом по парте, при этом правильный вариант изображен на слайде. Такая работа экономит время.  Не надо рисовать и кроссворд для учащихся, так как он показывается на слайде. Я читаю ученикам вопрос, а они дают ответ. Каждый новый слайд, который открывают на уроке сами ученики, отражает правильный ответ. Ученикам такая работа очень нравится.</w:t>
      </w:r>
    </w:p>
    <w:p w:rsidR="00B372D5" w:rsidRDefault="00B372D5" w:rsidP="00B372D5">
      <w:pPr>
        <w:shd w:val="clear" w:color="auto" w:fill="FFFFFF"/>
        <w:spacing w:after="0" w:line="360" w:lineRule="auto"/>
        <w:ind w:firstLine="851"/>
        <w:jc w:val="both"/>
      </w:pPr>
      <w:r>
        <w:t xml:space="preserve">При изучении темы «Город» в 5-м классе, было проведено занятие в форме заочной экскурсии с использованием мультимедийной презентации. Ребята бродили по улицам   не только   больших городов, данных в учебниках, но и разработали экскурсии по своему родному городу. Я решила, что моим ученикам будет интереснее отработать предлоги места и направления движения </w:t>
      </w:r>
      <w:r>
        <w:lastRenderedPageBreak/>
        <w:t xml:space="preserve">по улицам города </w:t>
      </w:r>
      <w:proofErr w:type="spellStart"/>
      <w:r>
        <w:t>Петрикова</w:t>
      </w:r>
      <w:proofErr w:type="spellEnd"/>
      <w:r>
        <w:t xml:space="preserve">.  Ребятам больше нравится виртуально поход по улицам родного города, чем по незнакомым местам.  Я надеюсь, что после такой формы работы, ребята смогут попросить о помощи не только в незнакомом городе за рубежом, но также помочь иностранцам в своём родном. Увидев интерес учащихся к материалу, связанному с родными местами, я решила продолжить свою деятельность в этом направлении.  </w:t>
      </w:r>
      <w:r>
        <w:rPr>
          <w:rFonts w:eastAsia="Times New Roman"/>
          <w:color w:val="000000"/>
        </w:rPr>
        <w:t>Роль и место учебного предмета «Иностранный язык» в системе общего среднего образования</w:t>
      </w:r>
      <w:r>
        <w:rPr>
          <w:rFonts w:eastAsia="Times New Roman"/>
          <w:color w:val="000000"/>
          <w:spacing w:val="-1"/>
        </w:rPr>
        <w:t xml:space="preserve"> предопределяется особенностя</w:t>
      </w:r>
      <w:r>
        <w:rPr>
          <w:rFonts w:eastAsia="Times New Roman"/>
          <w:color w:val="000000"/>
          <w:spacing w:val="-2"/>
        </w:rPr>
        <w:t>ми современного социального заказа, ориентиру</w:t>
      </w:r>
      <w:r>
        <w:rPr>
          <w:rFonts w:eastAsia="Times New Roman"/>
          <w:color w:val="000000"/>
          <w:spacing w:val="-1"/>
        </w:rPr>
        <w:t xml:space="preserve">ющего на такое изучение </w:t>
      </w:r>
      <w:r>
        <w:rPr>
          <w:rFonts w:eastAsia="Times New Roman"/>
          <w:color w:val="000000"/>
          <w:spacing w:val="1"/>
        </w:rPr>
        <w:t>языков, которое бы сделало воз</w:t>
      </w:r>
      <w:r>
        <w:rPr>
          <w:rFonts w:eastAsia="Times New Roman"/>
          <w:color w:val="000000"/>
          <w:spacing w:val="-2"/>
        </w:rPr>
        <w:t xml:space="preserve">можным их широкое использование в качестве </w:t>
      </w:r>
      <w:r>
        <w:rPr>
          <w:rFonts w:eastAsia="Times New Roman"/>
          <w:color w:val="000000"/>
          <w:spacing w:val="4"/>
        </w:rPr>
        <w:t>средства общения между людь</w:t>
      </w:r>
      <w:r>
        <w:rPr>
          <w:rFonts w:eastAsia="Times New Roman"/>
          <w:color w:val="000000"/>
          <w:spacing w:val="1"/>
        </w:rPr>
        <w:t xml:space="preserve">ми-носителями разных языков в контексте </w:t>
      </w:r>
      <w:r>
        <w:rPr>
          <w:rFonts w:eastAsia="Times New Roman"/>
          <w:color w:val="000000"/>
          <w:spacing w:val="-2"/>
        </w:rPr>
        <w:t xml:space="preserve">диалога их национальных культур </w:t>
      </w:r>
      <w:r>
        <w:t>[2, с. 3].</w:t>
      </w:r>
      <w:r>
        <w:rPr>
          <w:rFonts w:eastAsia="Times New Roman"/>
          <w:color w:val="000000"/>
          <w:spacing w:val="-2"/>
        </w:rPr>
        <w:t xml:space="preserve"> </w:t>
      </w:r>
    </w:p>
    <w:p w:rsidR="00B372D5" w:rsidRDefault="00B372D5" w:rsidP="00B372D5">
      <w:pPr>
        <w:spacing w:after="0" w:line="360" w:lineRule="auto"/>
        <w:ind w:firstLine="851"/>
        <w:contextualSpacing/>
        <w:jc w:val="both"/>
      </w:pPr>
      <w:r>
        <w:t xml:space="preserve">Особо широко мы продолжили эту работу при изучении темы «Беларусь – страна голубых озер», «Животный мир Беларуси».  Потом в 6-ом классе, когда проходили тему «Национальный парк </w:t>
      </w:r>
      <w:proofErr w:type="spellStart"/>
      <w:r>
        <w:t>Припятский</w:t>
      </w:r>
      <w:proofErr w:type="spellEnd"/>
      <w:r>
        <w:t>», который находится в 15 км от нашего города, ребята с удовольствием делились своим впечатлениями об экскурсии туда. Также ребята любят сами создавать презентации о достопримечательностях Беларуси, ее символах, национальной кухне, обычаях и традициях.  Когда мы проходили тему «Книги и фильмы» ребята составляли презентации о своих любимых белорусских писателях и фильмах. По теме «Музыка» ребята составляли презентации о своей любимой группе или исполнителе. Также много презентаций было сделано по теме «</w:t>
      </w:r>
      <w:r>
        <w:rPr>
          <w:lang w:val="en-US"/>
        </w:rPr>
        <w:t>London</w:t>
      </w:r>
      <w:r>
        <w:t xml:space="preserve"> </w:t>
      </w:r>
      <w:r>
        <w:rPr>
          <w:lang w:val="en-US"/>
        </w:rPr>
        <w:t>is</w:t>
      </w:r>
      <w:r>
        <w:t xml:space="preserve"> </w:t>
      </w:r>
      <w:r>
        <w:rPr>
          <w:lang w:val="en-US"/>
        </w:rPr>
        <w:t>the</w:t>
      </w:r>
      <w:r>
        <w:t xml:space="preserve"> </w:t>
      </w:r>
      <w:r>
        <w:rPr>
          <w:lang w:val="en-US"/>
        </w:rPr>
        <w:t>capital</w:t>
      </w:r>
      <w:r>
        <w:t xml:space="preserve"> </w:t>
      </w:r>
      <w:r>
        <w:rPr>
          <w:lang w:val="en-US"/>
        </w:rPr>
        <w:t>of</w:t>
      </w:r>
      <w:r>
        <w:t xml:space="preserve"> </w:t>
      </w:r>
      <w:r>
        <w:rPr>
          <w:lang w:val="en-US"/>
        </w:rPr>
        <w:t>GB</w:t>
      </w:r>
      <w:r>
        <w:t>». Ребята приносили мини-презентации о достопримечательностях Лондона, которые мы в дальнейшем объединили в одну презентацию. Каждый выступающий задаёт классу 3 вопроса по своей презентации. Такая форма работы вовлекает в процесс обучения даже учащихся с низким уровнем успеваемости. А на следующем уроке я показываю презентацию-викторину «</w:t>
      </w:r>
      <w:r>
        <w:rPr>
          <w:lang w:val="en-US"/>
        </w:rPr>
        <w:t>Do</w:t>
      </w:r>
      <w:r>
        <w:t xml:space="preserve"> </w:t>
      </w:r>
      <w:r>
        <w:rPr>
          <w:lang w:val="en-US"/>
        </w:rPr>
        <w:t>you</w:t>
      </w:r>
      <w:r>
        <w:t xml:space="preserve"> </w:t>
      </w:r>
      <w:r>
        <w:rPr>
          <w:lang w:val="en-US"/>
        </w:rPr>
        <w:t>know</w:t>
      </w:r>
      <w:r>
        <w:t xml:space="preserve"> </w:t>
      </w:r>
      <w:r>
        <w:rPr>
          <w:lang w:val="en-US"/>
        </w:rPr>
        <w:t>Great</w:t>
      </w:r>
      <w:r>
        <w:t xml:space="preserve"> </w:t>
      </w:r>
      <w:r>
        <w:rPr>
          <w:lang w:val="en-US"/>
        </w:rPr>
        <w:t>Britain</w:t>
      </w:r>
      <w:r>
        <w:t xml:space="preserve">?». </w:t>
      </w:r>
    </w:p>
    <w:p w:rsidR="00B372D5" w:rsidRDefault="00B372D5" w:rsidP="00B372D5">
      <w:pPr>
        <w:spacing w:after="0" w:line="360" w:lineRule="auto"/>
        <w:ind w:firstLine="851"/>
        <w:jc w:val="both"/>
      </w:pPr>
      <w:r>
        <w:lastRenderedPageBreak/>
        <w:t>В 8 классе при изучении темы «Школьные традиции» была использована презентация о традициях нашей школы. Ребята с удовольствием рассказывают о традициях школы, когда видят на слайдах себя и своих приятелей. Презентация использовалась на разных этапах урока. В игре «</w:t>
      </w:r>
      <w:r>
        <w:rPr>
          <w:lang w:val="en-US"/>
        </w:rPr>
        <w:t>Hot</w:t>
      </w:r>
      <w:r>
        <w:t xml:space="preserve"> </w:t>
      </w:r>
      <w:r>
        <w:rPr>
          <w:lang w:val="en-US"/>
        </w:rPr>
        <w:t>Seat</w:t>
      </w:r>
      <w:r>
        <w:t xml:space="preserve">» на экране показана традиция, учащиеся должны дать ей дефиницию, чтобы ученик на стуле отгадал слово. Если ученик правильно отгадывает, его место занимает тот, кто правильно дал описание традиции. При проверке чтения, после того, как </w:t>
      </w:r>
      <w:proofErr w:type="gramStart"/>
      <w:r>
        <w:t>ребята</w:t>
      </w:r>
      <w:proofErr w:type="gramEnd"/>
      <w:r>
        <w:t xml:space="preserve"> прочитав текст, выполнили задание, на слайде появляются правильные ответы. Ученики исправляют ошибки и объясняют правильный ответ. На этапе обучения диалогической речи, учащиеся видят в презентации слова-опоры, которые они должны использовать в диалоге. После диалогов, ребята рассказывают про свою любимую школьную традицию. На этапе рефлексии, учащимся также помогает презентация. Там они могут найти начало фраз для высказываний об уроке.</w:t>
      </w:r>
    </w:p>
    <w:p w:rsidR="00B372D5" w:rsidRDefault="00B372D5" w:rsidP="00B372D5">
      <w:pPr>
        <w:spacing w:after="0" w:line="360" w:lineRule="auto"/>
        <w:ind w:firstLine="851"/>
        <w:jc w:val="both"/>
      </w:pPr>
      <w:r>
        <w:t>На последних уроках четверти стало доброй традицией проводить соревнования между учащимися. И тут на помощь приходят презентации различных видов: от викторин до грамматических турниров. Ребята принимают активное участие в таких соревнованиях, стараются получить больше поинтов, особенно, если они состязаются со своими одноклассниками из другой группы. Это</w:t>
      </w:r>
      <w:r>
        <w:rPr>
          <w:lang w:val="en-US"/>
        </w:rPr>
        <w:t xml:space="preserve"> </w:t>
      </w:r>
      <w:r>
        <w:t>и</w:t>
      </w:r>
      <w:r>
        <w:rPr>
          <w:lang w:val="en-US"/>
        </w:rPr>
        <w:t xml:space="preserve"> </w:t>
      </w:r>
      <w:r>
        <w:t>игра</w:t>
      </w:r>
      <w:r>
        <w:rPr>
          <w:lang w:val="en-US"/>
        </w:rPr>
        <w:t xml:space="preserve"> «</w:t>
      </w:r>
      <w:proofErr w:type="spellStart"/>
      <w:r>
        <w:t>Ме</w:t>
      </w:r>
      <w:r>
        <w:rPr>
          <w:lang w:val="en-US"/>
        </w:rPr>
        <w:t>rry</w:t>
      </w:r>
      <w:proofErr w:type="spellEnd"/>
      <w:r>
        <w:rPr>
          <w:lang w:val="en-US"/>
        </w:rPr>
        <w:t xml:space="preserve"> train», и </w:t>
      </w:r>
      <w:r>
        <w:t>викторины</w:t>
      </w:r>
      <w:r>
        <w:rPr>
          <w:lang w:val="en-US"/>
        </w:rPr>
        <w:t xml:space="preserve"> «Clever Heads», «Who Wants to be a Millionaire?», «Star Hour», «Do you Know English-speaking countries?», «What? Where</w:t>
      </w:r>
      <w:r>
        <w:t xml:space="preserve">? </w:t>
      </w:r>
      <w:r>
        <w:rPr>
          <w:lang w:val="en-US"/>
        </w:rPr>
        <w:t>When</w:t>
      </w:r>
      <w:proofErr w:type="gramStart"/>
      <w:r>
        <w:t>?»</w:t>
      </w:r>
      <w:proofErr w:type="gramEnd"/>
      <w:r>
        <w:t xml:space="preserve">. Учащиеся с нетерпением </w:t>
      </w:r>
      <w:proofErr w:type="gramStart"/>
      <w:r>
        <w:t>ждут  такие</w:t>
      </w:r>
      <w:proofErr w:type="gramEnd"/>
      <w:r>
        <w:t xml:space="preserve">  уроки.</w:t>
      </w:r>
    </w:p>
    <w:p w:rsidR="00B372D5" w:rsidRDefault="00B372D5" w:rsidP="00B372D5">
      <w:pPr>
        <w:spacing w:after="0" w:line="360" w:lineRule="auto"/>
        <w:ind w:firstLine="851"/>
        <w:jc w:val="both"/>
      </w:pPr>
      <w:r>
        <w:t>Все это, я считаю, способствует развитию коммуникативных навыков учащихся. Кроме того, хорошая презентация требует и соответствующего оформления, а значит создание учениками презентаций способствует воспитанию чувства вкуса.</w:t>
      </w:r>
    </w:p>
    <w:p w:rsidR="00B372D5" w:rsidRDefault="00B372D5" w:rsidP="00B372D5">
      <w:pPr>
        <w:spacing w:after="0" w:line="360" w:lineRule="auto"/>
        <w:ind w:firstLine="851"/>
        <w:jc w:val="both"/>
      </w:pPr>
      <w:r>
        <w:t>2.3. Результат и эффективность опыта.</w:t>
      </w:r>
    </w:p>
    <w:p w:rsidR="00B372D5" w:rsidRDefault="00B372D5" w:rsidP="00B372D5">
      <w:pPr>
        <w:spacing w:after="0" w:line="360" w:lineRule="auto"/>
        <w:jc w:val="both"/>
      </w:pPr>
      <w:r>
        <w:tab/>
        <w:t xml:space="preserve">  Благодаря мультимедийному сопровождению занятий, экономится до 30% учебного времени, увеличивается плотность урока, обогащается его </w:t>
      </w:r>
      <w:r>
        <w:lastRenderedPageBreak/>
        <w:t>содержание, идет развитие коммуникативных навыков учащихся, повышается интерес учеников к предмету. Это проявляется в их активности на уроке, в желании ответить, прокомментировать увиденное на слайде.</w:t>
      </w:r>
    </w:p>
    <w:p w:rsidR="00B372D5" w:rsidRDefault="00B372D5" w:rsidP="00B372D5">
      <w:pPr>
        <w:spacing w:after="0" w:line="360" w:lineRule="auto"/>
        <w:ind w:firstLine="851"/>
        <w:jc w:val="both"/>
      </w:pPr>
      <w:r>
        <w:t>А также   ученики, которые сами создают учебные презентации, учатся систематизировать, обобщать информацию, соответственно оформлять, что способствует воспитанию чувства вкуса.</w:t>
      </w:r>
    </w:p>
    <w:p w:rsidR="00B372D5" w:rsidRDefault="00B372D5" w:rsidP="00B372D5">
      <w:pPr>
        <w:spacing w:after="0" w:line="360" w:lineRule="auto"/>
        <w:jc w:val="both"/>
      </w:pPr>
      <w:r>
        <w:tab/>
        <w:t xml:space="preserve">Критериями диагностики успешности развития коммуникативных навыков, учащихся могут служить победы в </w:t>
      </w:r>
      <w:r>
        <w:rPr>
          <w:lang w:val="en-US"/>
        </w:rPr>
        <w:t>I</w:t>
      </w:r>
      <w:r>
        <w:t xml:space="preserve"> и </w:t>
      </w:r>
      <w:r>
        <w:rPr>
          <w:lang w:val="en-US"/>
        </w:rPr>
        <w:t>II</w:t>
      </w:r>
      <w:r>
        <w:t xml:space="preserve"> этапах областной олимпиады и участие в </w:t>
      </w:r>
      <w:r>
        <w:rPr>
          <w:lang w:val="en-US"/>
        </w:rPr>
        <w:t>III</w:t>
      </w:r>
      <w:r>
        <w:t xml:space="preserve"> этапе областной олимпиады. Учащиеся применяют мультимедийные презентации при защите проектов на уроках и внеклассных мероприятиях, а также на научно-практических школьных конференциях.</w:t>
      </w:r>
    </w:p>
    <w:p w:rsidR="00B372D5" w:rsidRDefault="00B372D5" w:rsidP="00B372D5">
      <w:pPr>
        <w:spacing w:after="0" w:line="360" w:lineRule="auto"/>
        <w:ind w:firstLine="851"/>
        <w:jc w:val="both"/>
      </w:pPr>
      <w:r>
        <w:t xml:space="preserve">Ежегодно мы принимаем участие в районном этапе конкурса среди учащихся 8 и 9 классов «Искусство говорить». Учащиеся всегда показывают хорошие результаты и занимают призовые места. В прошлом </w:t>
      </w:r>
      <w:proofErr w:type="gramStart"/>
      <w:r>
        <w:t>учебном  году</w:t>
      </w:r>
      <w:proofErr w:type="gramEnd"/>
      <w:r>
        <w:t xml:space="preserve"> моя ученица получила диплом III степени, а в этом учебном году – диплом II степени.</w:t>
      </w:r>
    </w:p>
    <w:p w:rsidR="00B372D5" w:rsidRDefault="00B372D5" w:rsidP="00B372D5">
      <w:pPr>
        <w:spacing w:after="0" w:line="360" w:lineRule="auto"/>
        <w:ind w:firstLine="851"/>
        <w:jc w:val="both"/>
      </w:pPr>
      <w:r>
        <w:t>Также своим опытом я делюсь с коллегами на педсоветах, заседаниях методического объединения. Провожу открытые уроки по данной теме как для учителей нашей школы, так и для членов районного методического объединения, а также для молодых специалистов.</w:t>
      </w:r>
    </w:p>
    <w:p w:rsidR="00B372D5" w:rsidRDefault="00B372D5" w:rsidP="00B372D5">
      <w:pPr>
        <w:spacing w:after="0" w:line="360" w:lineRule="auto"/>
        <w:ind w:firstLine="851"/>
        <w:jc w:val="center"/>
      </w:pPr>
      <w:r>
        <w:t>3. Заключение</w:t>
      </w:r>
    </w:p>
    <w:p w:rsidR="00B372D5" w:rsidRDefault="00B372D5" w:rsidP="00B372D5">
      <w:pPr>
        <w:spacing w:after="0" w:line="360" w:lineRule="auto"/>
        <w:ind w:firstLine="851"/>
        <w:jc w:val="both"/>
      </w:pPr>
      <w:r>
        <w:t xml:space="preserve">Изучив роль презентаций в процессе обучения и используя их на своих уроках, я пришла к выводу, что они являются эффективным средством для развития коммуникативных навыков учащихся. На мой взгляд, они способствуют повышению качества успеваемости, помогают расширить лексический словарь учащихся, развивают творческий потенциал личности. Применение компьютерных технологий формирует у моих учащихся такие качества личности как ответственность, настойчивость, терпение, любознательность, стремление к познавательной деятельности, вырабатывают умение добывать знания </w:t>
      </w:r>
      <w:r>
        <w:lastRenderedPageBreak/>
        <w:t>самостоятельно и применять их на практике.  Они открывают большие возможности для межкультурной коммуникации.</w:t>
      </w:r>
      <w:r>
        <w:rPr>
          <w:b/>
          <w:bCs/>
        </w:rPr>
        <w:t> У</w:t>
      </w:r>
      <w:r>
        <w:t>чащиеся становятся более открытыми, адаптированными к современным условиям, способными вести диалог, решать проблемы.</w:t>
      </w:r>
    </w:p>
    <w:p w:rsidR="00B372D5" w:rsidRDefault="00B372D5" w:rsidP="00B372D5">
      <w:pPr>
        <w:spacing w:after="0" w:line="360" w:lineRule="auto"/>
        <w:ind w:firstLine="851"/>
        <w:jc w:val="both"/>
      </w:pPr>
      <w:r>
        <w:t>        </w:t>
      </w: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rPr>
          <w:rFonts w:eastAsiaTheme="minorEastAsia"/>
          <w:lang w:eastAsia="ru-RU"/>
        </w:rPr>
      </w:pPr>
    </w:p>
    <w:p w:rsidR="00B372D5" w:rsidRDefault="00B372D5" w:rsidP="00B372D5">
      <w:pPr>
        <w:spacing w:after="0" w:line="360" w:lineRule="auto"/>
        <w:ind w:firstLine="851"/>
        <w:jc w:val="center"/>
      </w:pPr>
      <w:r>
        <w:rPr>
          <w:rFonts w:eastAsiaTheme="minorEastAsia"/>
          <w:lang w:eastAsia="ru-RU"/>
        </w:rPr>
        <w:lastRenderedPageBreak/>
        <w:t>Литература</w:t>
      </w:r>
    </w:p>
    <w:p w:rsidR="00B372D5" w:rsidRDefault="00B372D5" w:rsidP="00B372D5">
      <w:pPr>
        <w:pStyle w:val="a3"/>
        <w:shd w:val="clear" w:color="auto" w:fill="FFFFFF"/>
        <w:spacing w:line="360" w:lineRule="auto"/>
        <w:ind w:firstLine="851"/>
        <w:jc w:val="both"/>
      </w:pPr>
      <w:r>
        <w:t>1.  Кодекс Республики Беларусь об образовании, 13 января 2011 года, №</w:t>
      </w:r>
      <w:r>
        <w:rPr>
          <w:lang w:val="be-BY"/>
        </w:rPr>
        <w:t> </w:t>
      </w:r>
      <w:r>
        <w:t xml:space="preserve">343-3: принят Палатой представителей 2 декабря 2010 г.; </w:t>
      </w:r>
      <w:proofErr w:type="spellStart"/>
      <w:r>
        <w:t>одобр</w:t>
      </w:r>
      <w:proofErr w:type="spellEnd"/>
      <w:r>
        <w:t xml:space="preserve">. Советом </w:t>
      </w:r>
      <w:proofErr w:type="spellStart"/>
      <w:r>
        <w:t>Респ</w:t>
      </w:r>
      <w:proofErr w:type="spellEnd"/>
      <w:r>
        <w:t xml:space="preserve">. 22 дек. 2010. – Минск: Нац. центр правовой </w:t>
      </w:r>
      <w:proofErr w:type="spellStart"/>
      <w:r>
        <w:t>информ</w:t>
      </w:r>
      <w:proofErr w:type="spellEnd"/>
      <w:r>
        <w:t xml:space="preserve">. Республики </w:t>
      </w:r>
      <w:proofErr w:type="gramStart"/>
      <w:r>
        <w:t>Беларусь,  2011</w:t>
      </w:r>
      <w:proofErr w:type="gramEnd"/>
      <w:r>
        <w:t>. – 400 с.</w:t>
      </w:r>
    </w:p>
    <w:p w:rsidR="00B372D5" w:rsidRDefault="00B372D5" w:rsidP="00B372D5">
      <w:pPr>
        <w:pStyle w:val="a3"/>
        <w:shd w:val="clear" w:color="auto" w:fill="FFFFFF"/>
        <w:spacing w:line="360" w:lineRule="auto"/>
        <w:ind w:firstLine="851"/>
        <w:jc w:val="both"/>
      </w:pPr>
      <w:r>
        <w:t xml:space="preserve">2.  Баранова, Н.П. Концепция учебного предмета «Иностранный язык»/ Н.П. Баранова, П.К. </w:t>
      </w:r>
      <w:proofErr w:type="spellStart"/>
      <w:r>
        <w:t>Бабинская</w:t>
      </w:r>
      <w:proofErr w:type="spellEnd"/>
      <w:r>
        <w:t xml:space="preserve">, Н.В. Демченко, Н.Е. Лаптева, А.П. </w:t>
      </w:r>
      <w:proofErr w:type="spellStart"/>
      <w:r>
        <w:t>Пониматко</w:t>
      </w:r>
      <w:proofErr w:type="spellEnd"/>
      <w:r>
        <w:t xml:space="preserve"> // </w:t>
      </w:r>
      <w:proofErr w:type="spellStart"/>
      <w:proofErr w:type="gramStart"/>
      <w:r>
        <w:t>Замежныя</w:t>
      </w:r>
      <w:proofErr w:type="spellEnd"/>
      <w:r>
        <w:t xml:space="preserve">  </w:t>
      </w:r>
      <w:proofErr w:type="spellStart"/>
      <w:r>
        <w:t>мовы</w:t>
      </w:r>
      <w:proofErr w:type="spellEnd"/>
      <w:proofErr w:type="gramEnd"/>
      <w:r>
        <w:t xml:space="preserve"> ў </w:t>
      </w:r>
      <w:proofErr w:type="spellStart"/>
      <w:r>
        <w:t>Рэспубліцы</w:t>
      </w:r>
      <w:proofErr w:type="spellEnd"/>
      <w:r>
        <w:t xml:space="preserve"> Беларусь. - 2015. - № 4. - С.3-16.</w:t>
      </w:r>
    </w:p>
    <w:p w:rsidR="00B372D5" w:rsidRDefault="00B372D5" w:rsidP="00B372D5">
      <w:pPr>
        <w:spacing w:after="0" w:line="360" w:lineRule="auto"/>
        <w:jc w:val="both"/>
      </w:pPr>
      <w:r>
        <w:t xml:space="preserve">             3.  Богова, М.Г. Презентационные умения как часть профессиональной компетенции </w:t>
      </w:r>
      <w:proofErr w:type="gramStart"/>
      <w:r>
        <w:t>специалиста./</w:t>
      </w:r>
      <w:proofErr w:type="gramEnd"/>
      <w:r>
        <w:t xml:space="preserve"> </w:t>
      </w:r>
      <w:proofErr w:type="spellStart"/>
      <w:r>
        <w:t>М.Г.Богова</w:t>
      </w:r>
      <w:proofErr w:type="spellEnd"/>
      <w:r>
        <w:t xml:space="preserve"> // </w:t>
      </w:r>
      <w:proofErr w:type="spellStart"/>
      <w:r>
        <w:t>Замежныя</w:t>
      </w:r>
      <w:proofErr w:type="spellEnd"/>
      <w:r>
        <w:t xml:space="preserve"> </w:t>
      </w:r>
      <w:proofErr w:type="spellStart"/>
      <w:r>
        <w:t>мовы</w:t>
      </w:r>
      <w:proofErr w:type="spellEnd"/>
      <w:r>
        <w:t xml:space="preserve"> у </w:t>
      </w:r>
      <w:proofErr w:type="spellStart"/>
      <w:r>
        <w:t>Рэспублiцы</w:t>
      </w:r>
      <w:proofErr w:type="spellEnd"/>
      <w:r>
        <w:t xml:space="preserve"> Беларусь. - 2014. - №1. - С.26-30.</w:t>
      </w:r>
    </w:p>
    <w:p w:rsidR="00B372D5" w:rsidRDefault="00B372D5" w:rsidP="00B372D5">
      <w:pPr>
        <w:spacing w:after="0" w:line="360" w:lineRule="auto"/>
        <w:ind w:firstLine="851"/>
      </w:pPr>
      <w:r>
        <w:t xml:space="preserve"> 4.  Ефременко, А.В. Применение информационных технологий/ А.В. Ефременко // Иностранные языки в школе. – </w:t>
      </w:r>
      <w:proofErr w:type="gramStart"/>
      <w:r>
        <w:t>2007.-</w:t>
      </w:r>
      <w:proofErr w:type="gramEnd"/>
      <w:r>
        <w:t xml:space="preserve"> №8. – С.18 - 21.</w:t>
      </w:r>
    </w:p>
    <w:p w:rsidR="00B372D5" w:rsidRDefault="00B372D5" w:rsidP="00B372D5">
      <w:pPr>
        <w:spacing w:after="0" w:line="360" w:lineRule="auto"/>
        <w:ind w:firstLine="851"/>
        <w:jc w:val="both"/>
        <w:rPr>
          <w:shd w:val="clear" w:color="auto" w:fill="FFFFFF"/>
          <w:lang w:val="be-BY"/>
        </w:rPr>
      </w:pPr>
      <w:r>
        <w:rPr>
          <w:color w:val="1A1A1A" w:themeColor="background1" w:themeShade="1A"/>
          <w:shd w:val="clear" w:color="auto" w:fill="FFFFFF"/>
          <w:lang w:val="be-BY"/>
        </w:rPr>
        <w:t xml:space="preserve"> 5</w:t>
      </w:r>
      <w:r>
        <w:rPr>
          <w:shd w:val="clear" w:color="auto" w:fill="FFFFFF"/>
          <w:lang w:val="be-BY"/>
        </w:rPr>
        <w:t>. Запрудский, Н.И.  Современные школьные технологии – 2 / Н.И. Запрудский. – Минск, 2010. – 256 с.</w:t>
      </w:r>
    </w:p>
    <w:p w:rsidR="00B372D5" w:rsidRDefault="00B372D5" w:rsidP="00B372D5">
      <w:pPr>
        <w:spacing w:after="0" w:line="360" w:lineRule="auto"/>
        <w:ind w:firstLine="851"/>
      </w:pPr>
      <w:r>
        <w:t xml:space="preserve"> 6. Теслюк, Н.П. Мелкие ошибки – серьёзные последствия, или </w:t>
      </w:r>
      <w:proofErr w:type="gramStart"/>
      <w:r>
        <w:t>Как</w:t>
      </w:r>
      <w:proofErr w:type="gramEnd"/>
      <w:r>
        <w:t xml:space="preserve"> создать значимый слайд в </w:t>
      </w:r>
      <w:r>
        <w:rPr>
          <w:lang w:val="en-US"/>
        </w:rPr>
        <w:t>Microsoft</w:t>
      </w:r>
      <w:r>
        <w:t xml:space="preserve"> </w:t>
      </w:r>
      <w:r>
        <w:rPr>
          <w:lang w:val="en-US"/>
        </w:rPr>
        <w:t>PowerPoint</w:t>
      </w:r>
      <w:r>
        <w:t xml:space="preserve">/ </w:t>
      </w:r>
      <w:proofErr w:type="spellStart"/>
      <w:r>
        <w:t>Н.П.Теслюк</w:t>
      </w:r>
      <w:proofErr w:type="spellEnd"/>
      <w:r>
        <w:t xml:space="preserve"> // </w:t>
      </w:r>
      <w:proofErr w:type="spellStart"/>
      <w:r>
        <w:t>Адукацыя</w:t>
      </w:r>
      <w:proofErr w:type="spellEnd"/>
      <w:r>
        <w:t xml:space="preserve"> </w:t>
      </w:r>
      <w:proofErr w:type="spellStart"/>
      <w:r>
        <w:rPr>
          <w:lang w:val="en-US"/>
        </w:rPr>
        <w:t>i</w:t>
      </w:r>
      <w:proofErr w:type="spellEnd"/>
      <w:r>
        <w:t xml:space="preserve"> </w:t>
      </w:r>
      <w:proofErr w:type="spellStart"/>
      <w:r>
        <w:t>Выхаванне</w:t>
      </w:r>
      <w:proofErr w:type="spellEnd"/>
      <w:r>
        <w:t>. – 2018. - №7. – С.62-67.</w:t>
      </w:r>
    </w:p>
    <w:p w:rsidR="00B372D5" w:rsidRDefault="00B372D5" w:rsidP="00B372D5">
      <w:pPr>
        <w:spacing w:after="0" w:line="360" w:lineRule="auto"/>
        <w:ind w:firstLine="851"/>
        <w:rPr>
          <w:lang w:val="be-BY"/>
        </w:rPr>
      </w:pPr>
      <w:r>
        <w:t xml:space="preserve"> 7. Ястребов, Л.И. Классификация презентаций/ Л.И. Ястребов // Вопросы Интернет образования. – 2007. –  №47. – С. 12-17.</w:t>
      </w:r>
    </w:p>
    <w:p w:rsidR="00B372D5" w:rsidRDefault="00B372D5" w:rsidP="00B372D5">
      <w:pPr>
        <w:spacing w:after="0" w:line="360" w:lineRule="auto"/>
        <w:ind w:firstLine="851"/>
        <w:rPr>
          <w:lang w:val="be-BY"/>
        </w:rPr>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B372D5" w:rsidRDefault="00B372D5" w:rsidP="00B372D5">
      <w:pPr>
        <w:spacing w:after="0" w:line="360" w:lineRule="auto"/>
        <w:ind w:firstLine="851"/>
      </w:pPr>
    </w:p>
    <w:p w:rsidR="00E35798" w:rsidRDefault="00E35798"/>
    <w:sectPr w:rsidR="00E3579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AFB"/>
    <w:multiLevelType w:val="hybridMultilevel"/>
    <w:tmpl w:val="1EDE7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5"/>
    <w:rsid w:val="00B372D5"/>
    <w:rsid w:val="00E35798"/>
    <w:rsid w:val="00FA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FE85"/>
  <w15:chartTrackingRefBased/>
  <w15:docId w15:val="{74A4E443-DF22-4991-8EE2-C6582468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D5"/>
    <w:pPr>
      <w:spacing w:line="256" w:lineRule="auto"/>
    </w:pPr>
    <w:rPr>
      <w:rFonts w:cs="Times New Roman"/>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72D5"/>
    <w:pPr>
      <w:spacing w:after="0" w:line="240" w:lineRule="auto"/>
    </w:pPr>
    <w:rPr>
      <w:rFonts w:eastAsia="Times New Roman"/>
      <w:lang w:eastAsia="ru-RU"/>
    </w:rPr>
  </w:style>
  <w:style w:type="character" w:customStyle="1" w:styleId="a4">
    <w:name w:val="Основной текст Знак"/>
    <w:basedOn w:val="a0"/>
    <w:link w:val="a3"/>
    <w:uiPriority w:val="99"/>
    <w:semiHidden/>
    <w:rsid w:val="00B372D5"/>
    <w:rPr>
      <w:rFonts w:eastAsia="Times New Roman" w:cs="Times New Roman"/>
      <w:szCs w:val="28"/>
      <w:lang w:val="ru-RU" w:eastAsia="ru-RU"/>
    </w:rPr>
  </w:style>
  <w:style w:type="paragraph" w:styleId="a5">
    <w:name w:val="List Paragraph"/>
    <w:basedOn w:val="a"/>
    <w:uiPriority w:val="34"/>
    <w:qFormat/>
    <w:rsid w:val="00B3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Луценко</dc:creator>
  <cp:keywords/>
  <dc:description/>
  <cp:lastModifiedBy>Татьяна Луценко</cp:lastModifiedBy>
  <cp:revision>3</cp:revision>
  <dcterms:created xsi:type="dcterms:W3CDTF">2021-05-17T18:31:00Z</dcterms:created>
  <dcterms:modified xsi:type="dcterms:W3CDTF">2021-05-18T18:56:00Z</dcterms:modified>
</cp:coreProperties>
</file>