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360" w:lineRule="auto"/>
        <w:ind w:right="737"/>
        <w:jc w:val="center"/>
        <w:rPr>
          <w:rFonts w:ascii="Times New Roman" w:hAnsi="Times New Roman" w:eastAsia="Calibri" w:cs="Times New Roman"/>
          <w:sz w:val="28"/>
          <w:szCs w:val="28"/>
        </w:rPr>
      </w:pPr>
      <w:r>
        <w:rPr>
          <w:rFonts w:ascii="Times New Roman" w:hAnsi="Times New Roman" w:eastAsia="Calibri" w:cs="Times New Roman"/>
          <w:sz w:val="28"/>
          <w:szCs w:val="28"/>
        </w:rPr>
        <w:t>Государственное учреждение образования                                  «Дошкольный центр развития ребёнка г.Петрикова»</w:t>
      </w:r>
    </w:p>
    <w:p>
      <w:pPr>
        <w:spacing w:line="360" w:lineRule="auto"/>
        <w:jc w:val="center"/>
        <w:rPr>
          <w:rFonts w:ascii="Times New Roman" w:hAnsi="Times New Roman" w:cs="Times New Roman"/>
          <w:sz w:val="28"/>
          <w:szCs w:val="32"/>
        </w:rPr>
      </w:pPr>
    </w:p>
    <w:p>
      <w:pPr>
        <w:spacing w:line="360" w:lineRule="auto"/>
        <w:jc w:val="center"/>
        <w:rPr>
          <w:rFonts w:ascii="Times New Roman" w:hAnsi="Times New Roman" w:cs="Times New Roman"/>
          <w:sz w:val="28"/>
          <w:szCs w:val="32"/>
        </w:rPr>
      </w:pPr>
    </w:p>
    <w:p>
      <w:pPr>
        <w:spacing w:line="360" w:lineRule="auto"/>
        <w:rPr>
          <w:rFonts w:ascii="Times New Roman" w:hAnsi="Times New Roman" w:cs="Times New Roman"/>
          <w:sz w:val="28"/>
          <w:szCs w:val="32"/>
        </w:rPr>
      </w:pPr>
    </w:p>
    <w:p>
      <w:pPr>
        <w:spacing w:line="360" w:lineRule="auto"/>
        <w:jc w:val="center"/>
        <w:rPr>
          <w:rFonts w:ascii="Times New Roman" w:hAnsi="Times New Roman" w:cs="Times New Roman"/>
          <w:sz w:val="28"/>
          <w:szCs w:val="32"/>
        </w:rPr>
      </w:pPr>
    </w:p>
    <w:p>
      <w:pPr>
        <w:spacing w:line="360" w:lineRule="auto"/>
        <w:jc w:val="center"/>
        <w:rPr>
          <w:rFonts w:ascii="Times New Roman" w:hAnsi="Times New Roman" w:cs="Times New Roman"/>
          <w:sz w:val="28"/>
          <w:szCs w:val="32"/>
        </w:rPr>
      </w:pPr>
    </w:p>
    <w:p>
      <w:pPr>
        <w:spacing w:line="360" w:lineRule="auto"/>
        <w:jc w:val="center"/>
        <w:rPr>
          <w:rFonts w:ascii="Times New Roman" w:hAnsi="Times New Roman" w:cs="Times New Roman"/>
          <w:sz w:val="28"/>
          <w:szCs w:val="32"/>
        </w:rPr>
      </w:pPr>
    </w:p>
    <w:p>
      <w:pPr>
        <w:spacing w:line="360" w:lineRule="auto"/>
        <w:jc w:val="center"/>
        <w:rPr>
          <w:rFonts w:ascii="Times New Roman" w:hAnsi="Times New Roman" w:cs="Times New Roman"/>
          <w:sz w:val="28"/>
          <w:szCs w:val="28"/>
        </w:rPr>
      </w:pPr>
      <w:r>
        <w:rPr>
          <w:rFonts w:ascii="Times New Roman" w:hAnsi="Times New Roman" w:cs="Times New Roman"/>
          <w:b/>
          <w:bCs/>
          <w:sz w:val="28"/>
          <w:szCs w:val="28"/>
          <w:lang w:eastAsia="ru-RU"/>
        </w:rPr>
        <mc:AlternateContent>
          <mc:Choice Requires="wps">
            <w:drawing>
              <wp:inline distT="0" distB="0" distL="114300" distR="114300">
                <wp:extent cx="173355" cy="119380"/>
                <wp:effectExtent l="0" t="0" r="0" b="0"/>
                <wp:docPr id="72" name="AutoShape 37" descr="http://gogo.ru/img/h-lf.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4775"/>
                        </a:xfrm>
                        <a:prstGeom prst="rect">
                          <a:avLst/>
                        </a:prstGeom>
                        <a:noFill/>
                        <a:ln>
                          <a:noFill/>
                        </a:ln>
                        <a:effectLst/>
                      </wps:spPr>
                      <wps:bodyPr rot="0" vert="horz" wrap="square" lIns="91440" tIns="45720" rIns="91440" bIns="45720" anchor="t" anchorCtr="0" upright="1">
                        <a:noAutofit/>
                      </wps:bodyPr>
                    </wps:wsp>
                  </a:graphicData>
                </a:graphic>
              </wp:inline>
            </w:drawing>
          </mc:Choice>
          <mc:Fallback>
            <w:pict>
              <v:rect id="AutoShape 37" o:spid="_x0000_s1026" o:spt="1" alt="http://gogo.ru/img/h-lf.gif" href="http://hl.mailru.su/mcached?q=%D0%BA%D0%B0%D0%BA%20%D0%BD%D0%B0%D0%BF%D0%B8%D1%81%D0%B0%D1%82%D1%8C%20%D0%BE%D1%82%D1%87%D1%91%D1%82%20%D0%BE%20%D0%BF%D1%80%D0%BE%D0%B4%D0%B5%D0%BB%D0%B0%D0%BD%D0%BD%D0%BE%D0%B9%20%D1%80%D0%B0%D0%B1%D0%BE%D1%82%D0%B5%20%D0%BF%D0%BE%20%D1%8D%D0%BA%D1%81%D0%BF%D0%B5%D1%80%D0%B5%D0%BC%D0%B5%D0%BD%D1%82%D0%B0%D0%BB%D1%8C%D0%BD%D0%BE%D0%B9%20%D0%B4%D0%B5%D1%8F%D1%82%D0%B5%D0%BB%D1%8C%D0%BD%D0%BE%D1%81%D1%82%D0%B8%20%D0%BF%D0%BE%20%D1%84%D0%B8%D0%B7%D0%BA%D1%83%D0%BB%D1%8C%D1%82%D1%83%D1%80%D0%B5%20%D0%B2%20%D0%B4%D0%B5%D1%82%D1%81%D0%BA%D0%BE%D0%BC%20%D1%81%D0%B0%D0%B4%D1%83%26c=22-1:252-1%26r=11527424%26qurl=http://www.maam.ru/detskijsad/otchyot-no-prodelanoi-yeksperimentalnoi-rabote.html%26frm=webhsm" style="height:9.4pt;width:13.65pt;" o:button="t" filled="f" stroked="f" coordsize="21600,21600" o:gfxdata="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GM8FtIAAAADAQAADwAA&#10;AAAAAAABACAAAAAiAAAAZHJzL2Rvd25yZXYueG1sUEsBAhQAFAAAAAgAh07iQD1AvnIcAgAARgQA&#10;AA4AAAAAAAAAAQAgAAAAIQEAAGRycy9lMm9Eb2MueG1sUEsFBgAAAAAGAAYAWQEAAK8FAAAAAA==&#10;">
                <v:fill on="f" focussize="0,0"/>
                <v:stroke on="f"/>
                <v:imagedata o:title=""/>
                <o:lock v:ext="edit" aspectratio="t"/>
                <w10:wrap type="none"/>
                <w10:anchorlock/>
              </v:rect>
            </w:pict>
          </mc:Fallback>
        </mc:AlternateContent>
      </w:r>
      <w:r>
        <w:fldChar w:fldCharType="begin"/>
      </w:r>
      <w:r>
        <w:instrText xml:space="preserve"> HYPERLINK "http://hl.mailru.su/mcached?q=%D0%BA%D0%B0%D0%BA%20%D0%BD%D0%B0%D0%BF%D0%B8%D1%81%D0%B0%D1%82%D1%8C%20%D0%BE%D1%82%D1%87%D1%91%D1%82%20%D0%BE%20%D0%BF%D1%80%D0%BE%D0%B4%D0%B5%D0%BB%D0%B0%D0%BD%D0%BD%D0%BE%D0%B9%20%D1%80%D0%B0%D0%B1%D0%BE%D1%82%D0%B5%20%D0%BF%D0%BE%20%D1%8D%D0%BA%D1%81%D0%BF%D0%B5%D1%80%D0%B5%D0%BC%D0%B5%D0%BD%D1%82%D0%B0%D0%BB%D1%8C%D0%BD%D0%BE%D0%B9%20%D0%B4%D0%B5%D1%8F%D1%82%D0%B5%D0%BB%D1%8C%D0%BD%D0%BE%D1%81%D1%82%D0%B8%20%D0%BF%D0%BE%20%D1%84%D0%B8%D0%B7%D0%BA%D1%83%D0%BB%D1%8C%D1%82%D1%83%D1%80%D0%B5%20%D0%B2%20%D0%B4%D0%B5%D1%82%D1%81%D0%BA%D0%BE%D0%BC%20%D1%81%D0%B0%D0%B4%D1%83&amp;c=22-1%3A252-1&amp;r=11527424&amp;qurl=http%3A%2F%2Fwww.maam.ru%2Fdetskijsad%2Fotchyot-no-prodelanoi-yeksperimentalnoi-rabote.html&amp;frm=webhsm" </w:instrText>
      </w:r>
      <w:r>
        <w:fldChar w:fldCharType="separate"/>
      </w:r>
      <w:r>
        <w:rPr>
          <w:rFonts w:ascii="Times New Roman" w:hAnsi="Times New Roman" w:cs="Times New Roman"/>
          <w:b/>
          <w:bCs/>
          <w:sz w:val="28"/>
          <w:szCs w:val="28"/>
        </w:rPr>
        <w:t>Итоговый о</w:t>
      </w:r>
      <w:r>
        <w:rPr>
          <w:rStyle w:val="4"/>
          <w:rFonts w:ascii="Times New Roman" w:hAnsi="Times New Roman" w:cs="Times New Roman"/>
          <w:b/>
          <w:bCs/>
          <w:color w:val="auto"/>
          <w:sz w:val="28"/>
          <w:szCs w:val="28"/>
          <w:u w:val="none"/>
        </w:rPr>
        <w:t>тчёт</w:t>
      </w:r>
      <w:r>
        <w:rPr>
          <w:rStyle w:val="4"/>
          <w:rFonts w:ascii="Times New Roman" w:hAnsi="Times New Roman" w:cs="Times New Roman"/>
          <w:b/>
          <w:bCs/>
          <w:color w:val="auto"/>
          <w:sz w:val="28"/>
          <w:szCs w:val="28"/>
          <w:u w:val="none"/>
        </w:rPr>
        <w:fldChar w:fldCharType="end"/>
      </w:r>
      <w:r>
        <w:rPr>
          <w:rStyle w:val="4"/>
          <w:rFonts w:ascii="Times New Roman" w:hAnsi="Times New Roman" w:cs="Times New Roman"/>
          <w:b/>
          <w:bCs/>
          <w:color w:val="auto"/>
          <w:sz w:val="28"/>
          <w:szCs w:val="28"/>
          <w:u w:val="none"/>
        </w:rPr>
        <w:t xml:space="preserve"> </w:t>
      </w:r>
      <w:r>
        <w:rPr>
          <w:rFonts w:ascii="Times New Roman" w:hAnsi="Times New Roman" w:cs="Times New Roman"/>
          <w:b/>
          <w:sz w:val="28"/>
          <w:szCs w:val="28"/>
        </w:rPr>
        <w:t xml:space="preserve">о результатах </w:t>
      </w:r>
      <w:r>
        <w:rPr>
          <w:rFonts w:ascii="Times New Roman" w:hAnsi="Times New Roman" w:cs="Times New Roman"/>
          <w:b/>
          <w:bCs/>
          <w:sz w:val="28"/>
          <w:szCs w:val="28"/>
        </w:rPr>
        <w:t>экспериментальной деятельности</w:t>
      </w:r>
    </w:p>
    <w:p>
      <w:pPr>
        <w:spacing w:line="360" w:lineRule="auto"/>
        <w:jc w:val="both"/>
        <w:rPr>
          <w:rFonts w:ascii="Times New Roman" w:hAnsi="Times New Roman" w:cs="Times New Roman"/>
          <w:color w:val="000000"/>
          <w:sz w:val="28"/>
          <w:szCs w:val="32"/>
        </w:rPr>
      </w:pPr>
      <w:r>
        <w:rPr>
          <w:rFonts w:ascii="Times New Roman" w:hAnsi="Times New Roman" w:cs="Times New Roman"/>
          <w:color w:val="000000"/>
          <w:sz w:val="28"/>
          <w:szCs w:val="32"/>
        </w:rPr>
        <w:t>«Апробация дидактических материалов по формированию у воспитанников дошкольного возраста (от 4 до 5 лет) личностных, метапредметных и предметных компетенций посредством интеграции содержания образовательных областей «Ребёнок и физическая культура», «Ребёнок и природа», «Ребёнок и общество»</w:t>
      </w:r>
    </w:p>
    <w:p>
      <w:pPr>
        <w:spacing w:line="360" w:lineRule="auto"/>
        <w:jc w:val="both"/>
        <w:rPr>
          <w:rFonts w:ascii="Times New Roman" w:hAnsi="Times New Roman" w:cs="Times New Roman"/>
          <w:b/>
          <w:bCs/>
          <w:color w:val="000000"/>
          <w:sz w:val="28"/>
          <w:szCs w:val="32"/>
        </w:rPr>
      </w:pPr>
    </w:p>
    <w:p>
      <w:pPr>
        <w:spacing w:line="360" w:lineRule="auto"/>
        <w:jc w:val="both"/>
        <w:rPr>
          <w:rFonts w:ascii="Times New Roman" w:hAnsi="Times New Roman" w:cs="Times New Roman"/>
          <w:b/>
          <w:bCs/>
          <w:color w:val="000000"/>
          <w:sz w:val="28"/>
          <w:szCs w:val="32"/>
        </w:rPr>
      </w:pPr>
    </w:p>
    <w:p>
      <w:pPr>
        <w:spacing w:line="360" w:lineRule="auto"/>
        <w:jc w:val="both"/>
        <w:rPr>
          <w:rFonts w:ascii="Times New Roman" w:hAnsi="Times New Roman" w:cs="Times New Roman"/>
          <w:b/>
          <w:bCs/>
          <w:color w:val="000000"/>
          <w:sz w:val="28"/>
          <w:szCs w:val="32"/>
        </w:rPr>
      </w:pPr>
      <w:r>
        <w:rPr>
          <w:rFonts w:ascii="Times New Roman" w:hAnsi="Times New Roman" w:cs="Times New Roman"/>
          <w:b/>
          <w:bCs/>
          <w:color w:val="000000"/>
          <w:sz w:val="28"/>
          <w:szCs w:val="32"/>
        </w:rPr>
        <w:t>Срок проведения экспериментальной деятельности:</w:t>
      </w:r>
    </w:p>
    <w:p>
      <w:pPr>
        <w:spacing w:line="360" w:lineRule="auto"/>
        <w:jc w:val="both"/>
        <w:rPr>
          <w:rFonts w:ascii="Times New Roman" w:hAnsi="Times New Roman" w:cs="Times New Roman"/>
          <w:color w:val="000000"/>
          <w:sz w:val="28"/>
          <w:szCs w:val="32"/>
        </w:rPr>
      </w:pPr>
      <w:r>
        <w:rPr>
          <w:rFonts w:ascii="Times New Roman" w:hAnsi="Times New Roman" w:cs="Times New Roman"/>
          <w:color w:val="000000"/>
          <w:sz w:val="28"/>
          <w:szCs w:val="32"/>
        </w:rPr>
        <w:t xml:space="preserve">  сентябрь 2020г. - май 2021г.</w:t>
      </w:r>
    </w:p>
    <w:p>
      <w:pPr>
        <w:pStyle w:val="10"/>
        <w:shd w:val="clear" w:color="auto" w:fill="FFFFFF"/>
        <w:spacing w:before="0" w:beforeAutospacing="0" w:after="0" w:afterAutospacing="0"/>
        <w:ind w:left="-567" w:right="110" w:firstLine="567"/>
        <w:jc w:val="both"/>
        <w:rPr>
          <w:rStyle w:val="9"/>
          <w:color w:val="000000"/>
          <w:sz w:val="28"/>
          <w:szCs w:val="28"/>
        </w:rPr>
      </w:pPr>
    </w:p>
    <w:p>
      <w:pPr>
        <w:pStyle w:val="10"/>
        <w:shd w:val="clear" w:color="auto" w:fill="FFFFFF"/>
        <w:spacing w:before="0" w:beforeAutospacing="0" w:after="0" w:afterAutospacing="0"/>
        <w:ind w:left="-567" w:right="110" w:firstLine="567"/>
        <w:jc w:val="both"/>
        <w:rPr>
          <w:rStyle w:val="9"/>
          <w:color w:val="000000"/>
          <w:sz w:val="28"/>
          <w:szCs w:val="28"/>
        </w:rPr>
      </w:pPr>
    </w:p>
    <w:p>
      <w:pPr>
        <w:pStyle w:val="10"/>
        <w:shd w:val="clear" w:color="auto" w:fill="FFFFFF"/>
        <w:spacing w:before="0" w:beforeAutospacing="0" w:after="0" w:afterAutospacing="0"/>
        <w:ind w:left="-567" w:right="110" w:firstLine="567"/>
        <w:jc w:val="both"/>
        <w:rPr>
          <w:rStyle w:val="9"/>
          <w:color w:val="000000"/>
          <w:sz w:val="28"/>
          <w:szCs w:val="28"/>
        </w:rPr>
      </w:pPr>
    </w:p>
    <w:p>
      <w:pPr>
        <w:pStyle w:val="10"/>
        <w:shd w:val="clear" w:color="auto" w:fill="FFFFFF"/>
        <w:spacing w:before="0" w:beforeAutospacing="0" w:after="0" w:afterAutospacing="0"/>
        <w:ind w:left="-567" w:right="110" w:firstLine="567"/>
        <w:jc w:val="both"/>
        <w:rPr>
          <w:rStyle w:val="9"/>
          <w:color w:val="000000"/>
          <w:sz w:val="28"/>
          <w:szCs w:val="28"/>
        </w:rPr>
      </w:pPr>
    </w:p>
    <w:p>
      <w:pPr>
        <w:pStyle w:val="10"/>
        <w:shd w:val="clear" w:color="auto" w:fill="FFFFFF"/>
        <w:spacing w:before="0" w:beforeAutospacing="0" w:after="0" w:afterAutospacing="0"/>
        <w:ind w:left="-567" w:right="110" w:firstLine="567"/>
        <w:jc w:val="both"/>
        <w:rPr>
          <w:rStyle w:val="9"/>
          <w:color w:val="000000"/>
          <w:sz w:val="28"/>
          <w:szCs w:val="28"/>
        </w:rPr>
      </w:pPr>
    </w:p>
    <w:p>
      <w:pPr>
        <w:pStyle w:val="10"/>
        <w:shd w:val="clear" w:color="auto" w:fill="FFFFFF"/>
        <w:spacing w:before="0" w:beforeAutospacing="0" w:after="0" w:afterAutospacing="0"/>
        <w:ind w:left="-567" w:right="110" w:firstLine="567"/>
        <w:jc w:val="both"/>
        <w:rPr>
          <w:rStyle w:val="9"/>
          <w:color w:val="000000"/>
          <w:sz w:val="28"/>
          <w:szCs w:val="28"/>
        </w:rPr>
      </w:pPr>
    </w:p>
    <w:p>
      <w:pPr>
        <w:pStyle w:val="10"/>
        <w:shd w:val="clear" w:color="auto" w:fill="FFFFFF"/>
        <w:spacing w:before="0" w:beforeAutospacing="0" w:after="0" w:afterAutospacing="0"/>
        <w:ind w:left="-567" w:right="110" w:firstLine="567"/>
        <w:jc w:val="both"/>
        <w:rPr>
          <w:rStyle w:val="9"/>
          <w:color w:val="000000"/>
          <w:sz w:val="28"/>
          <w:szCs w:val="28"/>
        </w:rPr>
      </w:pPr>
    </w:p>
    <w:p>
      <w:pPr>
        <w:pStyle w:val="10"/>
        <w:shd w:val="clear" w:color="auto" w:fill="FFFFFF"/>
        <w:spacing w:before="0" w:beforeAutospacing="0" w:after="0" w:afterAutospacing="0"/>
        <w:ind w:left="-567" w:right="110" w:firstLine="567"/>
        <w:jc w:val="both"/>
        <w:rPr>
          <w:rStyle w:val="9"/>
          <w:color w:val="000000"/>
          <w:sz w:val="28"/>
          <w:szCs w:val="28"/>
        </w:rPr>
      </w:pPr>
    </w:p>
    <w:p>
      <w:pPr>
        <w:pStyle w:val="10"/>
        <w:shd w:val="clear" w:color="auto" w:fill="FFFFFF"/>
        <w:spacing w:before="0" w:beforeAutospacing="0" w:after="0" w:afterAutospacing="0"/>
        <w:ind w:left="-567" w:right="110" w:firstLine="567"/>
        <w:jc w:val="both"/>
        <w:rPr>
          <w:rStyle w:val="9"/>
          <w:color w:val="000000"/>
          <w:sz w:val="28"/>
          <w:szCs w:val="28"/>
        </w:rPr>
      </w:pPr>
    </w:p>
    <w:p>
      <w:pPr>
        <w:pStyle w:val="10"/>
        <w:shd w:val="clear" w:color="auto" w:fill="FFFFFF"/>
        <w:spacing w:before="0" w:beforeAutospacing="0" w:after="0" w:afterAutospacing="0"/>
        <w:ind w:left="-567" w:right="110" w:firstLine="567"/>
        <w:jc w:val="both"/>
        <w:rPr>
          <w:rStyle w:val="9"/>
          <w:color w:val="000000"/>
          <w:sz w:val="28"/>
          <w:szCs w:val="28"/>
        </w:rPr>
      </w:pPr>
    </w:p>
    <w:p>
      <w:pPr>
        <w:pStyle w:val="10"/>
        <w:shd w:val="clear" w:color="auto" w:fill="FFFFFF"/>
        <w:spacing w:before="0" w:beforeAutospacing="0" w:after="0" w:afterAutospacing="0"/>
        <w:ind w:right="110"/>
        <w:jc w:val="both"/>
        <w:rPr>
          <w:rStyle w:val="9"/>
          <w:color w:val="000000"/>
          <w:sz w:val="28"/>
          <w:szCs w:val="28"/>
        </w:rPr>
      </w:pPr>
    </w:p>
    <w:p>
      <w:pPr>
        <w:pStyle w:val="10"/>
        <w:shd w:val="clear" w:color="auto" w:fill="FFFFFF"/>
        <w:spacing w:before="0" w:beforeAutospacing="0" w:after="0" w:afterAutospacing="0"/>
        <w:ind w:right="110" w:firstLine="708"/>
        <w:jc w:val="both"/>
        <w:rPr>
          <w:rStyle w:val="11"/>
          <w:color w:val="auto"/>
          <w:sz w:val="28"/>
          <w:szCs w:val="28"/>
        </w:rPr>
      </w:pPr>
      <w:r>
        <w:rPr>
          <w:rStyle w:val="9"/>
          <w:color w:val="auto"/>
          <w:sz w:val="28"/>
          <w:szCs w:val="28"/>
        </w:rPr>
        <w:t xml:space="preserve">Все мы, бесспорно, понимаем тот факт, что двигательная активность полезна для людей в любом возрасте. Особую роль она имеет в пору формирования растущего организма. </w:t>
      </w:r>
      <w:r>
        <w:rPr>
          <w:rStyle w:val="11"/>
          <w:color w:val="auto"/>
          <w:sz w:val="28"/>
          <w:szCs w:val="28"/>
        </w:rPr>
        <w:t>Число детей с проблемами в здоровье в последнее время значительно возросло. И малоподвижный образ жизни является, конечно, одной из основных причин. Ведь мозг ребёнка (особенно дошкольного возраста) получает питание и кислород, именно когда ребёнок двигается.</w:t>
      </w:r>
    </w:p>
    <w:p>
      <w:pPr>
        <w:pStyle w:val="10"/>
        <w:shd w:val="clear" w:color="auto" w:fill="FFFFFF"/>
        <w:spacing w:before="0" w:beforeAutospacing="0" w:after="0" w:afterAutospacing="0"/>
        <w:ind w:right="110" w:firstLine="708"/>
        <w:jc w:val="both"/>
        <w:rPr>
          <w:color w:val="auto"/>
          <w:sz w:val="28"/>
          <w:szCs w:val="28"/>
          <w:shd w:val="clear" w:color="auto" w:fill="FFFFFF"/>
        </w:rPr>
      </w:pPr>
      <w:r>
        <w:rPr>
          <w:rStyle w:val="11"/>
          <w:color w:val="auto"/>
          <w:sz w:val="28"/>
          <w:szCs w:val="28"/>
        </w:rPr>
        <w:t>Учёными давно было доказано, что ограничение физической активности детей может привести к задержке их психического и речевого развития. У детей дошкольного возраста очень велика потребность в двигательной активности. Очень важно поощрять различные формы двигательной активности: подвижные и спортивные игры, упражнения на развитие жизненно важных движений (ходьба, бег, ползанье, лазанье, метание, упражнения в равновесии).</w:t>
      </w:r>
      <w:r>
        <w:rPr>
          <w:color w:val="auto"/>
          <w:sz w:val="28"/>
          <w:szCs w:val="28"/>
          <w:shd w:val="clear" w:color="auto" w:fill="FFFFFF"/>
        </w:rPr>
        <w:t xml:space="preserve"> Физическое развитие требуется ему как воздух.</w:t>
      </w:r>
    </w:p>
    <w:p>
      <w:pPr>
        <w:spacing w:after="0" w:line="240" w:lineRule="auto"/>
        <w:ind w:firstLine="708"/>
        <w:jc w:val="both"/>
        <w:rPr>
          <w:rFonts w:ascii="Times New Roman" w:hAnsi="Times New Roman" w:cs="Times New Roman"/>
          <w:color w:val="auto"/>
          <w:sz w:val="28"/>
          <w:szCs w:val="32"/>
        </w:rPr>
      </w:pPr>
      <w:r>
        <w:rPr>
          <w:rStyle w:val="11"/>
          <w:rFonts w:ascii="Times New Roman" w:hAnsi="Times New Roman" w:cs="Times New Roman"/>
          <w:color w:val="auto"/>
          <w:sz w:val="28"/>
          <w:szCs w:val="28"/>
        </w:rPr>
        <w:t>Очень важны игры для развития творческих способностей детей: если ребёнок осваивает какую-нибудь одну игру-инсценировку, он обязательно будет стараться придумывать новую для других стишков, песенок и других игровых ситуаций. Поэтому тема двигательной активности всегда актуальна и важна в учреждении дошкольного  образования.</w:t>
      </w:r>
    </w:p>
    <w:p>
      <w:pPr>
        <w:widowControl w:val="0"/>
        <w:autoSpaceDE w:val="0"/>
        <w:autoSpaceDN w:val="0"/>
        <w:spacing w:after="0" w:line="240" w:lineRule="auto"/>
        <w:ind w:left="-108" w:firstLine="816"/>
        <w:jc w:val="both"/>
        <w:rPr>
          <w:rFonts w:ascii="Times New Roman" w:hAnsi="Times New Roman"/>
          <w:color w:val="auto"/>
          <w:sz w:val="28"/>
          <w:szCs w:val="28"/>
          <w:lang w:eastAsia="ru-RU"/>
        </w:rPr>
      </w:pPr>
      <w:r>
        <w:rPr>
          <w:rFonts w:ascii="Times New Roman" w:hAnsi="Times New Roman" w:eastAsia="Times New Roman" w:cs="Times New Roman"/>
          <w:bCs/>
          <w:color w:val="auto"/>
          <w:sz w:val="28"/>
          <w:szCs w:val="28"/>
          <w:lang w:eastAsia="ru-RU"/>
        </w:rPr>
        <w:t xml:space="preserve">Педагогический коллектив государственного учреждения образования «Дошкольный центр развития ребёнка г. Петрикова» с сентября 2020 года по май 2021 года работал над реализацией экспериментального  проекта </w:t>
      </w:r>
      <w:r>
        <w:rPr>
          <w:rFonts w:ascii="Times New Roman" w:hAnsi="Times New Roman"/>
          <w:color w:val="auto"/>
          <w:sz w:val="28"/>
          <w:szCs w:val="28"/>
          <w:lang w:eastAsia="ru-RU"/>
        </w:rPr>
        <w:t>«Апробация дидактических материалов по формированию у воспитанников дошкольного возраста (от 4 до 5 лет)</w:t>
      </w:r>
      <w:r>
        <w:rPr>
          <w:rFonts w:ascii="Times New Roman" w:hAnsi="Times New Roman"/>
          <w:color w:val="auto"/>
          <w:sz w:val="28"/>
          <w:szCs w:val="28"/>
        </w:rPr>
        <w:t xml:space="preserve"> личностных, метапредметных и предметных компетенций посредством интеграции содержания образовательных областей </w:t>
      </w:r>
      <w:r>
        <w:rPr>
          <w:rFonts w:ascii="Times New Roman" w:hAnsi="Times New Roman"/>
          <w:color w:val="auto"/>
          <w:spacing w:val="-2"/>
          <w:sz w:val="28"/>
          <w:szCs w:val="28"/>
        </w:rPr>
        <w:t>«Ребенок и физическая культура», «Ребенок и природа», «Ребенок и общество»»</w:t>
      </w:r>
      <w:r>
        <w:rPr>
          <w:rFonts w:ascii="Times New Roman" w:hAnsi="Times New Roman" w:eastAsia="Times New Roman" w:cs="Times New Roman"/>
          <w:color w:val="auto"/>
          <w:sz w:val="28"/>
          <w:szCs w:val="28"/>
          <w:lang w:eastAsia="ru-RU"/>
        </w:rPr>
        <w:t>, научным</w:t>
      </w:r>
      <w:r>
        <w:rPr>
          <w:rFonts w:ascii="Times New Roman" w:hAnsi="Times New Roman"/>
          <w:color w:val="auto"/>
          <w:sz w:val="28"/>
          <w:szCs w:val="28"/>
          <w:lang w:eastAsia="ru-RU"/>
        </w:rPr>
        <w:t xml:space="preserve">и руководителями, которого являлись Косенюк Раиса Романовна, </w:t>
      </w:r>
      <w:r>
        <w:rPr>
          <w:rFonts w:ascii="Times New Roman" w:hAnsi="Times New Roman"/>
          <w:color w:val="auto"/>
          <w:sz w:val="28"/>
          <w:szCs w:val="28"/>
        </w:rPr>
        <w:t xml:space="preserve">заведующий лабораторией дошкольного образования научно-методического учреждения «Национальный институт образования» Министерства образования Республики Беларусь, </w:t>
      </w:r>
      <w:r>
        <w:rPr>
          <w:rFonts w:ascii="Times New Roman" w:hAnsi="Times New Roman"/>
          <w:color w:val="auto"/>
          <w:sz w:val="28"/>
          <w:szCs w:val="28"/>
          <w:lang w:eastAsia="ru-RU"/>
        </w:rPr>
        <w:t>к</w:t>
      </w:r>
      <w:r>
        <w:rPr>
          <w:rFonts w:ascii="Times New Roman" w:hAnsi="Times New Roman"/>
          <w:color w:val="auto"/>
          <w:sz w:val="28"/>
          <w:szCs w:val="28"/>
        </w:rPr>
        <w:t>андидат педагогических наук</w:t>
      </w:r>
      <w:r>
        <w:rPr>
          <w:rFonts w:ascii="Times New Roman" w:hAnsi="Times New Roman"/>
          <w:color w:val="auto"/>
          <w:sz w:val="28"/>
          <w:szCs w:val="28"/>
          <w:lang w:eastAsia="ru-RU"/>
        </w:rPr>
        <w:t xml:space="preserve"> и Шебеко Валентина Николаевна,</w:t>
      </w:r>
      <w:r>
        <w:rPr>
          <w:rFonts w:ascii="Times New Roman" w:hAnsi="Times New Roman"/>
          <w:color w:val="auto"/>
          <w:sz w:val="28"/>
          <w:szCs w:val="28"/>
        </w:rPr>
        <w:t xml:space="preserve"> кандидат педагогических наук, доктор педагогических наук Белорусского государственного  педагогического университета им. М. Танка, доцент, профессор кафедры методик дошкольного образования.</w:t>
      </w:r>
    </w:p>
    <w:p>
      <w:pPr>
        <w:widowControl w:val="0"/>
        <w:autoSpaceDE w:val="0"/>
        <w:autoSpaceDN w:val="0"/>
        <w:spacing w:after="0" w:line="240" w:lineRule="auto"/>
        <w:ind w:firstLine="708"/>
        <w:jc w:val="both"/>
        <w:rPr>
          <w:rFonts w:ascii="Times New Roman" w:hAnsi="Times New Roman" w:cs="Times New Roman"/>
          <w:color w:val="auto"/>
          <w:sz w:val="28"/>
          <w:szCs w:val="28"/>
        </w:rPr>
      </w:pPr>
      <w:r>
        <w:rPr>
          <w:rFonts w:ascii="Times New Roman" w:hAnsi="Times New Roman" w:eastAsia="Times New Roman" w:cs="Times New Roman"/>
          <w:color w:val="auto"/>
          <w:sz w:val="28"/>
          <w:szCs w:val="28"/>
          <w:lang w:eastAsia="ru-RU"/>
        </w:rPr>
        <w:t xml:space="preserve">В реализации экспериментального  проекта участвовало </w:t>
      </w:r>
      <w:r>
        <w:rPr>
          <w:rFonts w:ascii="Times New Roman" w:hAnsi="Times New Roman" w:eastAsia="Times New Roman" w:cs="Times New Roman"/>
          <w:bCs/>
          <w:color w:val="auto"/>
          <w:sz w:val="28"/>
          <w:szCs w:val="28"/>
          <w:lang w:eastAsia="ru-RU"/>
        </w:rPr>
        <w:t>23 воспитанника средней возрастной группы  и  6 педагогов.</w:t>
      </w:r>
      <w:r>
        <w:rPr>
          <w:rFonts w:ascii="Times New Roman" w:hAnsi="Times New Roman" w:cs="Times New Roman"/>
          <w:color w:val="auto"/>
          <w:sz w:val="28"/>
          <w:szCs w:val="28"/>
        </w:rPr>
        <w:t xml:space="preserve"> На начало учебного года численный состав был – 24 воспитанника, на конец – 23. Из 23 человек: 15 детей с основной группой по физической культуре, 8 - с подготовительной. Эффективность занятий по физической культуре осуществляется за счёт правильного распределения детей на подгруппы в зависимости от уровня физического развития и здоровья. Дети подготовительной группы обозначались ленточками на запястье, и занимались с меньшей физической нагрузкой.</w:t>
      </w:r>
    </w:p>
    <w:p>
      <w:pPr>
        <w:spacing w:after="0" w:line="240" w:lineRule="auto"/>
        <w:ind w:left="-567" w:firstLine="567"/>
        <w:jc w:val="both"/>
        <w:rPr>
          <w:rFonts w:ascii="Times New Roman" w:hAnsi="Times New Roman" w:cs="Times New Roman"/>
          <w:sz w:val="28"/>
          <w:szCs w:val="28"/>
        </w:rPr>
      </w:pPr>
    </w:p>
    <w:p>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5819775" cy="27241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after="0" w:line="240" w:lineRule="auto"/>
        <w:jc w:val="both"/>
        <w:rPr>
          <w:rFonts w:ascii="Times New Roman" w:hAnsi="Times New Roman" w:cs="Times New Roman"/>
          <w:b/>
          <w:sz w:val="28"/>
          <w:szCs w:val="28"/>
        </w:rPr>
      </w:pPr>
    </w:p>
    <w:p>
      <w:pPr>
        <w:spacing w:after="0" w:line="240" w:lineRule="auto"/>
        <w:ind w:firstLine="142"/>
        <w:jc w:val="both"/>
        <w:rPr>
          <w:rFonts w:ascii="Times New Roman" w:hAnsi="Times New Roman" w:cs="Times New Roman"/>
          <w:bCs/>
          <w:color w:val="auto"/>
          <w:sz w:val="28"/>
          <w:szCs w:val="28"/>
        </w:rPr>
      </w:pPr>
      <w:r>
        <w:rPr>
          <w:rFonts w:ascii="Times New Roman" w:hAnsi="Times New Roman" w:cs="Times New Roman"/>
          <w:bCs/>
          <w:sz w:val="28"/>
          <w:szCs w:val="28"/>
        </w:rPr>
        <w:t xml:space="preserve">      </w:t>
      </w:r>
      <w:r>
        <w:rPr>
          <w:rFonts w:ascii="Times New Roman" w:hAnsi="Times New Roman" w:cs="Times New Roman"/>
          <w:bCs/>
          <w:color w:val="auto"/>
          <w:sz w:val="28"/>
          <w:szCs w:val="28"/>
        </w:rPr>
        <w:t>Реализация экспериментального проекта осуществлялась в несколько этапов.</w:t>
      </w:r>
    </w:p>
    <w:p>
      <w:pPr>
        <w:spacing w:after="0" w:line="240" w:lineRule="auto"/>
        <w:ind w:left="-567" w:firstLine="709"/>
        <w:jc w:val="both"/>
        <w:rPr>
          <w:rFonts w:ascii="Times New Roman" w:hAnsi="Times New Roman"/>
          <w:color w:val="auto"/>
          <w:sz w:val="28"/>
          <w:szCs w:val="28"/>
        </w:rPr>
      </w:pPr>
      <w:r>
        <w:rPr>
          <w:rFonts w:ascii="Times New Roman" w:hAnsi="Times New Roman"/>
          <w:color w:val="auto"/>
          <w:sz w:val="28"/>
          <w:szCs w:val="28"/>
        </w:rPr>
        <w:t>1 этап - организационный: сентябрь-октябрь 2020 г.</w:t>
      </w:r>
    </w:p>
    <w:p>
      <w:pPr>
        <w:spacing w:after="0" w:line="240" w:lineRule="auto"/>
        <w:ind w:left="-286" w:leftChars="-130" w:firstLine="761" w:firstLineChars="272"/>
        <w:jc w:val="both"/>
        <w:rPr>
          <w:rFonts w:ascii="Times New Roman" w:hAnsi="Times New Roman" w:cs="Times New Roman"/>
          <w:color w:val="auto"/>
          <w:sz w:val="28"/>
          <w:szCs w:val="28"/>
        </w:rPr>
      </w:pPr>
      <w:r>
        <w:rPr>
          <w:rFonts w:ascii="Times New Roman" w:hAnsi="Times New Roman" w:eastAsia="Times New Roman" w:cs="Times New Roman"/>
          <w:color w:val="auto"/>
          <w:sz w:val="28"/>
          <w:szCs w:val="28"/>
          <w:lang w:eastAsia="ru-RU"/>
        </w:rPr>
        <w:t xml:space="preserve">На данном этапе  </w:t>
      </w:r>
      <w:r>
        <w:rPr>
          <w:rFonts w:ascii="Times New Roman" w:hAnsi="Times New Roman"/>
          <w:color w:val="auto"/>
          <w:sz w:val="28"/>
          <w:szCs w:val="28"/>
        </w:rPr>
        <w:t xml:space="preserve">учреждению дошкольного образования был </w:t>
      </w:r>
      <w:r>
        <w:rPr>
          <w:rFonts w:ascii="Times New Roman" w:hAnsi="Times New Roman" w:eastAsia="Times New Roman" w:cs="Times New Roman"/>
          <w:color w:val="auto"/>
          <w:sz w:val="28"/>
          <w:szCs w:val="28"/>
          <w:lang w:eastAsia="ru-RU"/>
        </w:rPr>
        <w:t>п</w:t>
      </w:r>
      <w:r>
        <w:rPr>
          <w:rFonts w:ascii="Times New Roman" w:hAnsi="Times New Roman"/>
          <w:color w:val="auto"/>
          <w:sz w:val="28"/>
          <w:szCs w:val="28"/>
        </w:rPr>
        <w:t>рисвоен статус экспериментальной площадки Министерства образования Республики Беларусь, определены  ответственные лица за реализацию экспериментального проекта,</w:t>
      </w:r>
      <w:r>
        <w:rPr>
          <w:rFonts w:ascii="Times New Roman" w:hAnsi="Times New Roman" w:eastAsia="Times New Roman" w:cs="Times New Roman"/>
          <w:color w:val="auto"/>
          <w:sz w:val="28"/>
          <w:szCs w:val="28"/>
          <w:lang w:eastAsia="ru-RU"/>
        </w:rPr>
        <w:t xml:space="preserve"> оформлены документы, проведены о</w:t>
      </w:r>
      <w:r>
        <w:rPr>
          <w:rFonts w:ascii="Times New Roman" w:hAnsi="Times New Roman"/>
          <w:color w:val="auto"/>
          <w:spacing w:val="-1"/>
          <w:sz w:val="28"/>
          <w:szCs w:val="28"/>
        </w:rPr>
        <w:t xml:space="preserve">бучающие семинары для участников экспериментального проекта </w:t>
      </w:r>
      <w:r>
        <w:rPr>
          <w:rFonts w:ascii="Times New Roman" w:hAnsi="Times New Roman"/>
          <w:color w:val="auto"/>
          <w:sz w:val="28"/>
          <w:szCs w:val="28"/>
        </w:rPr>
        <w:t xml:space="preserve">о целях, задачах, содержании экспериментальной деятельности, уточнён диагностический инструментарий оценки эффективности экспериментальной работы, проведена педагогическая диагностика, направленная на выявление результатов освоения воспитанниками от 4 до 5 лет учебной программы дошкольного образования (образовательные области </w:t>
      </w:r>
      <w:r>
        <w:rPr>
          <w:rFonts w:ascii="Times New Roman" w:hAnsi="Times New Roman"/>
          <w:color w:val="auto"/>
          <w:spacing w:val="-2"/>
          <w:sz w:val="28"/>
          <w:szCs w:val="28"/>
        </w:rPr>
        <w:t>«Ребенок и физическая культура», «Ребенок и природа», «Ребенок и общество». Б</w:t>
      </w:r>
      <w:r>
        <w:rPr>
          <w:rFonts w:ascii="Times New Roman" w:hAnsi="Times New Roman" w:cs="Times New Roman"/>
          <w:color w:val="auto"/>
          <w:sz w:val="28"/>
          <w:szCs w:val="28"/>
        </w:rPr>
        <w:t xml:space="preserve">ыли определены цели и задачи деятельности с воспитанниками, разработан календарный план экспериментальной деятельности.   На данном этапе была проведена диагностика воспитанников, направленная на выявление результатов освоения учебной программы и двигательной активности детей. Над реализацией проекта работала творческая группа в составе: заведующий Пономаренко Е. С., заместитель заведующего по основной деятельности Жуковец Н. А., воспитатели Буракевич Н. Л. и Шеметова Ю. С., руководитель физического воспитания Туровец Е. Н., педагог-психолог Лаврентьева С. Т. Они работали </w:t>
      </w:r>
      <w:r>
        <w:rPr>
          <w:rFonts w:ascii="Times New Roman" w:hAnsi="Times New Roman" w:cs="Times New Roman"/>
          <w:color w:val="auto"/>
          <w:sz w:val="28"/>
          <w:szCs w:val="28"/>
          <w:lang w:val="be-BY"/>
        </w:rPr>
        <w:t>над обсуждением материалов и результатов экспериментальной деятельности, проблематикой развития этого направления</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be-BY"/>
        </w:rPr>
        <w:t>обобщением результатов экспериментальной работы</w:t>
      </w:r>
      <w:r>
        <w:rPr>
          <w:rFonts w:ascii="Times New Roman" w:hAnsi="Times New Roman" w:cs="Times New Roman"/>
          <w:color w:val="auto"/>
          <w:sz w:val="28"/>
          <w:szCs w:val="28"/>
        </w:rPr>
        <w:t>,</w:t>
      </w:r>
      <w:r>
        <w:rPr>
          <w:rFonts w:ascii="Times New Roman" w:hAnsi="Times New Roman" w:cs="Times New Roman"/>
          <w:color w:val="auto"/>
          <w:sz w:val="28"/>
          <w:szCs w:val="28"/>
          <w:lang w:val="be-BY"/>
        </w:rPr>
        <w:t xml:space="preserve"> над необходимостью дополнительной подготовки к занятиям. </w:t>
      </w:r>
      <w:r>
        <w:rPr>
          <w:rFonts w:ascii="Times New Roman" w:hAnsi="Times New Roman" w:cs="Times New Roman"/>
          <w:color w:val="auto"/>
          <w:sz w:val="28"/>
          <w:szCs w:val="28"/>
        </w:rPr>
        <w:t xml:space="preserve">При подготовке к занятиям и непосредственно при проведении занятий творческая группа работала вместе, однако основную роль выполнял руководитель физического воспитания. </w:t>
      </w:r>
    </w:p>
    <w:p>
      <w:pPr>
        <w:spacing w:after="0" w:line="240" w:lineRule="auto"/>
        <w:ind w:left="-286" w:leftChars="-130" w:firstLine="761" w:firstLineChars="272"/>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Педагогом - психологом Лаврентьевой С. Т. была проведена диагностика по готовности педагогов к участию в экспериментальной деятельности. Основной задачей диагностики участников экспериментальной группы была оценка ресурсов каждого педагога и готовности к введению новшества в образовательную сферу учреждения дошкольного образования. Результаты диагностики показали, что мотивационная готовность экспериментальной группы к освоению новшеств заключается в:</w:t>
      </w:r>
    </w:p>
    <w:p>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потребности в контактах с интересными людьми 80%;</w:t>
      </w:r>
    </w:p>
    <w:p>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желании создать хорошую, эффективную атмосферу в группе для детей 80%;</w:t>
      </w:r>
    </w:p>
    <w:p>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желании проверить на практике полученные знания о новшествах 60%;</w:t>
      </w:r>
    </w:p>
    <w:p>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потребности в новизне, смене обстановки, преодолении рутины 40%;</w:t>
      </w:r>
    </w:p>
    <w:p>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осознании недостаточности достигнутых результатов и желании их улучшить 40%;</w:t>
      </w:r>
    </w:p>
    <w:p>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материальных причинах: повышение заработной платы, возможность пройти аттестацию и т.д. 40%;</w:t>
      </w:r>
    </w:p>
    <w:p>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потребности в самовыражении, самосовершенствовании 20%.</w:t>
      </w:r>
    </w:p>
    <w:p>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барьерами в коллективе, препятствующими освоению новшеств, являются:</w:t>
      </w:r>
    </w:p>
    <w:p>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слабая информированность о возможных инновациях 60%;</w:t>
      </w:r>
    </w:p>
    <w:p>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чувство страха перед отрицательным результатом 60%;</w:t>
      </w:r>
    </w:p>
    <w:p>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отсутствие стимулирования 40%;</w:t>
      </w:r>
    </w:p>
    <w:p>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отсутствие помощи 40%;</w:t>
      </w:r>
    </w:p>
    <w:p>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плохое здоровье, другие личные причины 20%;</w:t>
      </w:r>
    </w:p>
    <w:p>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отсутствие или недостаточное развитие исследовательских умений 20%;</w:t>
      </w:r>
    </w:p>
    <w:p>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большая нагрузка на работе 20%.</w:t>
      </w:r>
    </w:p>
    <w:p>
      <w:pPr>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Анкета «Восприимчивость педагогов к новшествам» показала, что уровень восприимчивости находится в диапазоне между 0,65 и 0,85, что является допустимым уровнем.</w:t>
      </w:r>
    </w:p>
    <w:p>
      <w:pPr>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Условия созданные в образовательном учреждении для экспериментальной деятельности, были оценены педагогами, следующим образом: психологический климат в коллективе (14 б.), организационные (12 б.), система обучения кадров (10 б.), стимулирование (10 б.), материальные (6 б.), финансовые (5 б.). </w:t>
      </w:r>
    </w:p>
    <w:p>
      <w:pPr>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Достаточно подготовленными к освоению новшеств в экспериментальной группе себя чувствуют 40% педагогов, частично готовыми 60% педагогов.</w:t>
      </w:r>
    </w:p>
    <w:p>
      <w:pPr>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готовности педагогов к участию в экспериментальной деятельности – показала высокий уровень, средний балл в группе 83.</w:t>
      </w:r>
    </w:p>
    <w:p>
      <w:pPr>
        <w:shd w:val="clear" w:color="auto" w:fill="FFFFFF"/>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Созданные в учреждении материально-технические условия способствовали успешному осуществлению образовательной деятельности и реализации экспериментального проекта: был приобретен новый спортивный инвентарь (гимнастические палки, мячи, дуги для подлезания, корзины для хранения спортивного инвентаря, мячи для метания). В учреждении созданы условия для реализации задач экспериментальной деятельности по развитию у детей двигательных навыков, умений и качеств в соответствии с их возрастными возможностями. Имеется в спортивном зале весь раздаточный материал для организации ОРУ и подвижных игр.</w:t>
      </w:r>
    </w:p>
    <w:p>
      <w:pPr>
        <w:shd w:val="clear" w:color="auto" w:fill="FFFFFF"/>
        <w:spacing w:after="0" w:line="240" w:lineRule="auto"/>
        <w:ind w:firstLine="708"/>
        <w:jc w:val="both"/>
        <w:rPr>
          <w:b/>
          <w:color w:val="auto"/>
          <w:sz w:val="28"/>
          <w:szCs w:val="20"/>
          <w:highlight w:val="green"/>
        </w:rPr>
      </w:pPr>
      <w:r>
        <w:rPr>
          <w:rFonts w:ascii="Times New Roman" w:hAnsi="Times New Roman" w:cs="Times New Roman"/>
          <w:color w:val="auto"/>
          <w:sz w:val="28"/>
          <w:szCs w:val="28"/>
        </w:rPr>
        <w:t xml:space="preserve">Диагностические занятия проводились в спортивном зале. На данном этапе было сложно организовать и привлечь внимание воспитанников. Приходилось повторять команды несколько раз, не у всех была сформирована правильная координация движений, дети часто путали правую и левую ноги. Сложность диагностических занятий состояла в том, что они были разделены на определенные движения: ходьба, бег, прыжки и т.д., а ребятам сложно все занятие бегать или прыгать, помогали игровые упражнения, которые были включены в данное занятие. На начальном этапе занятие занимало гораздо больше времени, чем необходимо воспитанникам в данном возрасте. Выполнение строевых упражнений всегда шло сложнее, игровые упражнения вызывали больший интерес со стороны детей. Все упражнения выполнялись после демонстрации руководителя физического воспитания. Упражнения с каким-либо инвентарем вызывали больший интерес и эмоциональное восприятие. Затруднения возникали, при выполнении различных упражнений: ходьба в полуприседе, бег с высоким подниманием колен, прыжки ноги вместе-врозь, подбрасывание мяча в вверх и ловлей после отскока, упражнения на гимнастической лестнице. С некоторыми из детей были проведены индивидуальные занятия, для закрепления определённых навыков. Диагностические игры и упражнения для выявления освоения результатов воспитанниками от 4 до 5 лет содержания учебной программы дошкольного образования проводились на первом и последнем этапе экспериментальной деятельности. </w:t>
      </w:r>
    </w:p>
    <w:p>
      <w:pPr>
        <w:pStyle w:val="13"/>
        <w:spacing w:after="0" w:line="240" w:lineRule="auto"/>
        <w:ind w:left="0" w:firstLine="708"/>
        <w:jc w:val="both"/>
        <w:rPr>
          <w:rFonts w:ascii="Times New Roman" w:hAnsi="Times New Roman"/>
          <w:color w:val="auto"/>
          <w:sz w:val="28"/>
          <w:szCs w:val="28"/>
        </w:rPr>
      </w:pPr>
      <w:r>
        <w:rPr>
          <w:rFonts w:ascii="Times New Roman" w:hAnsi="Times New Roman"/>
          <w:color w:val="auto"/>
          <w:sz w:val="28"/>
          <w:szCs w:val="28"/>
        </w:rPr>
        <w:t>2 этап – основной реализационный: ноябрь 2020 г. - март 2021 г.</w:t>
      </w:r>
    </w:p>
    <w:p>
      <w:pPr>
        <w:pStyle w:val="13"/>
        <w:spacing w:after="0" w:line="240" w:lineRule="auto"/>
        <w:ind w:left="0" w:firstLine="708"/>
        <w:jc w:val="both"/>
        <w:rPr>
          <w:rFonts w:ascii="Times New Roman" w:hAnsi="Times New Roman"/>
          <w:color w:val="auto"/>
          <w:sz w:val="28"/>
        </w:rPr>
      </w:pPr>
      <w:r>
        <w:rPr>
          <w:rFonts w:ascii="Times New Roman" w:hAnsi="Times New Roman"/>
          <w:color w:val="auto"/>
          <w:sz w:val="28"/>
          <w:szCs w:val="28"/>
        </w:rPr>
        <w:t xml:space="preserve">На данном этапе апробировались </w:t>
      </w:r>
      <w:r>
        <w:rPr>
          <w:rFonts w:ascii="Times New Roman" w:hAnsi="Times New Roman"/>
          <w:color w:val="auto"/>
          <w:sz w:val="28"/>
          <w:szCs w:val="28"/>
          <w:lang w:eastAsia="ru-RU"/>
        </w:rPr>
        <w:t>дидактические материалы по формированию у воспитанников дошкольного возраста (от 4 до 5 лет)</w:t>
      </w:r>
      <w:r>
        <w:rPr>
          <w:rFonts w:ascii="Times New Roman" w:hAnsi="Times New Roman"/>
          <w:color w:val="auto"/>
          <w:sz w:val="28"/>
          <w:szCs w:val="28"/>
        </w:rPr>
        <w:t xml:space="preserve"> личностных, метапредметных и предметных компетенций посредством интеграции содержания образовательных областей </w:t>
      </w:r>
      <w:r>
        <w:rPr>
          <w:rFonts w:ascii="Times New Roman" w:hAnsi="Times New Roman"/>
          <w:color w:val="auto"/>
          <w:spacing w:val="-2"/>
          <w:sz w:val="28"/>
          <w:szCs w:val="28"/>
        </w:rPr>
        <w:t>«Ребенок и физическая культура», «Ребенок и природа», «Ребенок и общество», проводился м</w:t>
      </w:r>
      <w:r>
        <w:rPr>
          <w:rFonts w:ascii="Times New Roman" w:hAnsi="Times New Roman"/>
          <w:color w:val="auto"/>
          <w:spacing w:val="-1"/>
          <w:sz w:val="28"/>
          <w:szCs w:val="28"/>
        </w:rPr>
        <w:t xml:space="preserve">ониторинг процесса и промежуточных результатов экспериментальной </w:t>
      </w:r>
      <w:r>
        <w:rPr>
          <w:rFonts w:ascii="Times New Roman" w:hAnsi="Times New Roman"/>
          <w:color w:val="auto"/>
          <w:spacing w:val="-2"/>
          <w:sz w:val="28"/>
          <w:szCs w:val="28"/>
        </w:rPr>
        <w:t>деятельности, а</w:t>
      </w:r>
      <w:r>
        <w:rPr>
          <w:rFonts w:ascii="Times New Roman" w:hAnsi="Times New Roman"/>
          <w:color w:val="auto"/>
          <w:sz w:val="28"/>
          <w:szCs w:val="28"/>
        </w:rPr>
        <w:t>нализ и обсуждение хода и результатов экспериментальной деятельности с целью его коррекции, осуществлялся контроль за ходом  экспериментальной деятельности в учреждении дошкольного образования, педагогами в</w:t>
      </w:r>
      <w:r>
        <w:rPr>
          <w:rFonts w:ascii="Times New Roman" w:hAnsi="Times New Roman"/>
          <w:color w:val="auto"/>
          <w:sz w:val="28"/>
        </w:rPr>
        <w:t>ыявлялась эффективность и результативность апробируемых экспериментальных материалов.</w:t>
      </w:r>
    </w:p>
    <w:p>
      <w:pPr>
        <w:spacing w:after="0" w:line="240" w:lineRule="auto"/>
        <w:ind w:left="-4" w:leftChars="-2" w:firstLine="436" w:firstLineChars="15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 началу занятия всегда было готово необходимое оборудование и инвентарь, соблюдались санитарно-гигиенические требования, особое внимание уделялось спортивной одежде и обуви воспитанников и педагогов. В группе обновлялись и пополнялись уголки для родителей, размещались фотоотчеты  с информацией о проводимой работе. </w:t>
      </w:r>
    </w:p>
    <w:p>
      <w:pPr>
        <w:spacing w:after="0" w:line="240" w:lineRule="auto"/>
        <w:ind w:left="-4" w:leftChars="-2" w:firstLine="436" w:firstLineChars="156"/>
        <w:jc w:val="both"/>
        <w:rPr>
          <w:rFonts w:ascii="Times New Roman" w:hAnsi="Times New Roman" w:cs="Times New Roman"/>
          <w:sz w:val="28"/>
          <w:szCs w:val="28"/>
        </w:rPr>
      </w:pPr>
      <w:r>
        <w:rPr>
          <w:rFonts w:ascii="Times New Roman" w:hAnsi="Times New Roman" w:cs="Times New Roman"/>
          <w:color w:val="auto"/>
          <w:sz w:val="28"/>
          <w:szCs w:val="28"/>
        </w:rPr>
        <w:t xml:space="preserve">   Физкультурные занятия, проводимые по экспериментальной деятельности, были разнообразны и интересны. Многие из них проводились на свежем воздухе,  в лесопарке. Такая форма организации понравилась воспитанникам гораздо больше. Они научились экспериментировать, реализовывали свои творческие способности, при этом, не забывая закреплять свои спортивные навыки. Дети, обучающиеся в данной группе, меньше болели, стали более выносливыми и теоретически осведомлёнными. К каждому занятию необходима была большая предварительная работа педагогов (разучивание слов к подвижным играм, знакомство с навыками и привычками определенных животных). Иногда занятия не соответствовали временным нормам и требовали дополнительных консультаций со стороны педагога-психолога. Для соблюдения длительности занятий, воспитатели знакомили с играми воспитанников предварительно, во время прогулки. Занятия проводились под музыкальное сопровождение, так детям было легче выполнять, особенно строевые, упражнения. Воспитанники всегда положительно относились к физкультурным занятиям. Практически все игры проходили эмоционально и творчески. В группе есть и пассивные дети, но по мере проведения занятия у всех возникал интерес. В подвижные игры воспитанники играли с большей охотой. У них появились любимые игры, в  которые  они  играют самостоятельно  в  группе,  на  улице,  дома («Гладышык», «Бездомный заяц», «Хитрая лиса», «Жмурка», «Золотая рыбка», «Запрещенное движение»). Однако, когда в занятии предусмотрены только игры, детям и педагогу сложнее. </w:t>
      </w:r>
      <w:r>
        <w:rPr>
          <w:rFonts w:ascii="Times New Roman" w:hAnsi="Times New Roman" w:cs="Times New Roman"/>
          <w:sz w:val="28"/>
          <w:szCs w:val="28"/>
        </w:rPr>
        <w:t xml:space="preserve"> Уже к третьей игре концентрация внимания падает, им становиться сложнее объяснять правила, они эмоционально устают и начинают путать некоторые правила игры, проводимой в данный момент, с ранее проведёнными.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Также ребятам необходима и дыхательная гимнастика, особенно если занятие было высокой интенсивности. Многие из детей после участия в данном проекте  стали более творчески активными, они сами изъявляли желание  выполнять ведущие роли. Каждый из воспитанников хотел занять место водящего в различных играх. </w:t>
      </w:r>
    </w:p>
    <w:p>
      <w:pPr>
        <w:spacing w:after="0" w:line="240" w:lineRule="auto"/>
        <w:ind w:left="-4" w:leftChars="-2" w:firstLine="436" w:firstLineChars="156"/>
        <w:jc w:val="both"/>
        <w:rPr>
          <w:rFonts w:ascii="Times New Roman" w:hAnsi="Times New Roman" w:cs="Times New Roman"/>
          <w:color w:val="auto"/>
          <w:sz w:val="28"/>
          <w:szCs w:val="28"/>
        </w:rPr>
      </w:pPr>
      <w:r>
        <w:rPr>
          <w:rFonts w:ascii="Times New Roman" w:hAnsi="Times New Roman" w:cs="Times New Roman"/>
          <w:sz w:val="28"/>
          <w:szCs w:val="28"/>
        </w:rPr>
        <w:t xml:space="preserve">  </w:t>
      </w:r>
      <w:r>
        <w:rPr>
          <w:rFonts w:ascii="Times New Roman" w:hAnsi="Times New Roman" w:cs="Times New Roman"/>
          <w:color w:val="auto"/>
          <w:sz w:val="28"/>
          <w:szCs w:val="28"/>
        </w:rPr>
        <w:t>Двигательные инсценировки, запланированные в экспериментальной деятельности, вызывали повышенный интерес со стороны детей. Каждый примерял на себя определённые роли, с удовольствием меняли их в ходе занятия, копируя повадки героев различных сказок. Игры, где необходимо описывать или придумывать упражнения, виды спорта, лучше воспринимаются, когда ведущим является воспитатель или руководитель физического воспитания.</w:t>
      </w:r>
    </w:p>
    <w:p>
      <w:pPr>
        <w:spacing w:after="0" w:line="240" w:lineRule="auto"/>
        <w:ind w:left="-4" w:leftChars="-2" w:firstLine="436" w:firstLineChars="156"/>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 Очень актуальна позиция педагога, как руководителя игр и упражнений, обеспечивающего условия для свободного и естественного проявления личности детей. </w:t>
      </w:r>
      <w:r>
        <w:rPr>
          <w:rFonts w:ascii="Times New Roman" w:hAnsi="Times New Roman" w:cs="Times New Roman"/>
          <w:bCs/>
          <w:color w:val="auto"/>
          <w:sz w:val="28"/>
          <w:szCs w:val="28"/>
        </w:rPr>
        <w:t>Роли и участие воспитателей в занятии постоянно менялись. Педагоги выступали не только играющими партнерами, но внимательно и тактично наблюдали за играющими и выполняющими упражнения детьми, аккуратно направляли замысел и поступки, используя косвенные приёмы воздействия (совет, вопрос, подсказку, предупреждение, напоминание, доброжелательный юмор).</w:t>
      </w:r>
    </w:p>
    <w:p>
      <w:pPr>
        <w:spacing w:after="0" w:line="240" w:lineRule="auto"/>
        <w:ind w:firstLine="708"/>
        <w:jc w:val="both"/>
        <w:rPr>
          <w:rFonts w:ascii="Times New Roman" w:hAnsi="Times New Roman" w:cs="Times New Roman"/>
          <w:sz w:val="28"/>
          <w:szCs w:val="28"/>
        </w:rPr>
      </w:pPr>
      <w:r>
        <w:rPr>
          <w:rFonts w:ascii="Times New Roman" w:hAnsi="Times New Roman" w:cs="Times New Roman"/>
          <w:color w:val="auto"/>
          <w:sz w:val="28"/>
          <w:szCs w:val="28"/>
        </w:rPr>
        <w:t xml:space="preserve">Педагоги часто занимали позицию консультанта. Чем  больше было доверие детей к педагогу, тем чаще они задавали ему вопросы, связанные с игрой и упражнениями, начиная с распределения ролей и одобрения </w:t>
      </w:r>
      <w:r>
        <w:rPr>
          <w:rFonts w:ascii="Times New Roman" w:hAnsi="Times New Roman" w:cs="Times New Roman"/>
          <w:sz w:val="28"/>
          <w:szCs w:val="28"/>
        </w:rPr>
        <w:t>правильности выполнения упражнений, уточнения правильности осанки, положения ног и рук. При этом педагоги не давали готовые ответы, а пытались на примере сходных ситуаций  и с помощью провоцирующих вопросов стимулировать детей, чтобы они пришли самостоятельно к ответам на волнующие вопросы.</w:t>
      </w:r>
    </w:p>
    <w:p>
      <w:pPr>
        <w:spacing w:after="0" w:line="240" w:lineRule="auto"/>
        <w:ind w:left="-4" w:leftChars="-2" w:firstLine="436" w:firstLineChars="156"/>
        <w:jc w:val="both"/>
        <w:rPr>
          <w:rFonts w:ascii="Times New Roman" w:hAnsi="Times New Roman" w:cs="Times New Roman"/>
          <w:bCs/>
          <w:sz w:val="28"/>
          <w:szCs w:val="28"/>
        </w:rPr>
      </w:pPr>
      <w:r>
        <w:rPr>
          <w:rFonts w:ascii="Times New Roman" w:hAnsi="Times New Roman" w:cs="Times New Roman"/>
          <w:bCs/>
          <w:sz w:val="28"/>
          <w:szCs w:val="28"/>
        </w:rPr>
        <w:t xml:space="preserve">   На заключительном этапе </w:t>
      </w:r>
      <w:r>
        <w:rPr>
          <w:rFonts w:ascii="Times New Roman" w:hAnsi="Times New Roman" w:cs="Times New Roman"/>
          <w:sz w:val="28"/>
          <w:szCs w:val="28"/>
        </w:rPr>
        <w:t xml:space="preserve">была вновь проведена диагностика  воспитанников, направленная на выявление результатов освоения учебной программы и двигательной активности детей. Анализ результатов на контрольном этапе </w:t>
      </w:r>
      <w:r>
        <w:rPr>
          <w:rFonts w:ascii="Times New Roman" w:hAnsi="Times New Roman" w:cs="Times New Roman"/>
          <w:bCs/>
          <w:sz w:val="28"/>
          <w:szCs w:val="28"/>
        </w:rPr>
        <w:t xml:space="preserve">экспериментальной деятельности показал, что дети стали хорошо воспринимать команды и указания руководителя физического воспитания, уровень двигательной активности детей значительно возрос. Все воспитанники показали высокие результаты освоения двигательных навыков и упражнений. </w:t>
      </w:r>
    </w:p>
    <w:p>
      <w:pPr>
        <w:spacing w:after="0" w:line="240" w:lineRule="auto"/>
        <w:ind w:left="-567" w:firstLine="567"/>
        <w:jc w:val="both"/>
        <w:rPr>
          <w:rFonts w:ascii="Times New Roman" w:hAnsi="Times New Roman" w:cs="Times New Roman"/>
          <w:bCs/>
          <w:sz w:val="28"/>
          <w:szCs w:val="28"/>
        </w:rPr>
      </w:pPr>
    </w:p>
    <w:p>
      <w:pPr>
        <w:spacing w:after="0" w:line="240" w:lineRule="auto"/>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drawing>
          <wp:inline distT="0" distB="0" distL="0" distR="0">
            <wp:extent cx="2743200" cy="25717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sz w:val="28"/>
          <w:szCs w:val="28"/>
          <w:lang w:eastAsia="ru-RU"/>
        </w:rPr>
        <w:drawing>
          <wp:inline distT="0" distB="0" distL="0" distR="0">
            <wp:extent cx="2981325" cy="25431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after="0" w:line="240" w:lineRule="auto"/>
        <w:ind w:left="-567" w:firstLine="567"/>
        <w:jc w:val="both"/>
        <w:rPr>
          <w:rFonts w:ascii="Times New Roman" w:hAnsi="Times New Roman" w:cs="Times New Roman"/>
          <w:sz w:val="28"/>
          <w:szCs w:val="28"/>
          <w:lang w:eastAsia="ru-RU"/>
        </w:rPr>
      </w:pPr>
    </w:p>
    <w:p>
      <w:pPr>
        <w:spacing w:after="0" w:line="240" w:lineRule="auto"/>
        <w:ind w:left="-220" w:leftChars="-100" w:firstLine="928"/>
        <w:jc w:val="both"/>
        <w:rPr>
          <w:rStyle w:val="11"/>
          <w:rFonts w:ascii="Times New Roman" w:hAnsi="Times New Roman" w:cs="Times New Roman"/>
          <w:color w:val="00B050"/>
          <w:sz w:val="28"/>
          <w:szCs w:val="28"/>
        </w:rPr>
      </w:pPr>
      <w:r>
        <w:rPr>
          <w:rFonts w:ascii="Times New Roman" w:hAnsi="Times New Roman" w:cs="Times New Roman"/>
          <w:color w:val="auto"/>
          <w:sz w:val="28"/>
          <w:szCs w:val="28"/>
        </w:rPr>
        <w:t>Показатели строевых упражнений по ходь</w:t>
      </w:r>
      <w:r>
        <w:rPr>
          <w:rStyle w:val="11"/>
          <w:rFonts w:ascii="Times New Roman" w:hAnsi="Times New Roman" w:cs="Times New Roman"/>
          <w:color w:val="auto"/>
          <w:sz w:val="28"/>
          <w:szCs w:val="28"/>
        </w:rPr>
        <w:t>бе значительно улучшились. Приобретенные в ходе экспериментальной деятельности умения и навыки воспитанники применяют не только во время занятий, но и в свободной деятельности. Многие из ребят быстро переключаются с одного вида ходьбы на другой, умеют перестраиваться и чётко выполнять команды, держат правильную осанку.</w:t>
      </w:r>
      <w:r>
        <w:rPr>
          <w:rStyle w:val="11"/>
          <w:rFonts w:ascii="Times New Roman" w:hAnsi="Times New Roman" w:cs="Times New Roman"/>
          <w:color w:val="000000"/>
          <w:sz w:val="28"/>
          <w:szCs w:val="28"/>
        </w:rPr>
        <w:t xml:space="preserve"> </w:t>
      </w:r>
      <w:bookmarkStart w:id="0" w:name="_GoBack"/>
      <w:bookmarkEnd w:id="0"/>
    </w:p>
    <w:p>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2914650" cy="26479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cs="Times New Roman"/>
          <w:sz w:val="28"/>
          <w:szCs w:val="28"/>
          <w:lang w:eastAsia="ru-RU"/>
        </w:rPr>
        <w:drawing>
          <wp:inline distT="0" distB="0" distL="0" distR="0">
            <wp:extent cx="2705100" cy="26574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after="0" w:line="240" w:lineRule="auto"/>
        <w:ind w:left="-286" w:leftChars="-130" w:firstLine="579" w:firstLineChars="207"/>
        <w:jc w:val="both"/>
        <w:rPr>
          <w:rStyle w:val="11"/>
          <w:rFonts w:ascii="Times New Roman" w:hAnsi="Times New Roman" w:cs="Times New Roman"/>
          <w:color w:val="auto"/>
          <w:sz w:val="28"/>
          <w:szCs w:val="28"/>
        </w:rPr>
      </w:pPr>
      <w:r>
        <w:rPr>
          <w:rFonts w:ascii="Times New Roman" w:hAnsi="Times New Roman" w:cs="Times New Roman"/>
          <w:color w:val="auto"/>
          <w:sz w:val="28"/>
          <w:szCs w:val="28"/>
        </w:rPr>
        <w:t xml:space="preserve">По итогам экспериментальной деятельности показатели </w:t>
      </w:r>
      <w:r>
        <w:rPr>
          <w:rStyle w:val="11"/>
          <w:rFonts w:ascii="Times New Roman" w:hAnsi="Times New Roman" w:cs="Times New Roman"/>
          <w:color w:val="auto"/>
          <w:sz w:val="28"/>
          <w:szCs w:val="28"/>
        </w:rPr>
        <w:t>бега значительно улучшились, воспитанники лучше справляются с нагрузками. Однако сложно на протяжении всего занятия бегать, лучше беговые упражнения проходят в чередовании с ходьбой. Темп выполнения упражнения возрос. Бег с изменением направления освоили все, затруднения возникают, при беге противоходом, но после советов со стороны педагогов ребята быстро исправляются.  Воспитанников с низким уровнем освоения данного упражнения не осталось.  Упражнения выполняют самостоятельно, лишь иногда требуется уточнение со стороны взрослого.</w:t>
      </w:r>
    </w:p>
    <w:p>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2800350" cy="258127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sz w:val="28"/>
          <w:szCs w:val="28"/>
          <w:lang w:eastAsia="ru-RU"/>
        </w:rPr>
        <w:drawing>
          <wp:inline distT="0" distB="0" distL="0" distR="0">
            <wp:extent cx="2695575" cy="257175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after="0" w:line="240" w:lineRule="auto"/>
        <w:ind w:left="-286" w:leftChars="-130" w:firstLine="579" w:firstLineChars="207"/>
        <w:jc w:val="both"/>
        <w:rPr>
          <w:rStyle w:val="11"/>
          <w:rFonts w:ascii="Times New Roman" w:hAnsi="Times New Roman" w:cs="Times New Roman"/>
          <w:color w:val="auto"/>
          <w:sz w:val="28"/>
          <w:szCs w:val="28"/>
        </w:rPr>
      </w:pPr>
      <w:r>
        <w:rPr>
          <w:rFonts w:ascii="Times New Roman" w:hAnsi="Times New Roman" w:cs="Times New Roman"/>
          <w:color w:val="auto"/>
          <w:sz w:val="28"/>
          <w:szCs w:val="28"/>
        </w:rPr>
        <w:t xml:space="preserve">С прыжками воспитанники с самого начала справлялись неплохо, сложности </w:t>
      </w:r>
      <w:r>
        <w:rPr>
          <w:rStyle w:val="11"/>
          <w:rFonts w:ascii="Times New Roman" w:hAnsi="Times New Roman" w:cs="Times New Roman"/>
          <w:color w:val="auto"/>
          <w:sz w:val="28"/>
          <w:szCs w:val="28"/>
        </w:rPr>
        <w:t>были в основном, с тем, что путали левую и правую ноги. За время проведения экспериментальной деятельности, практически все из детей знают право и лево, лишь изредка могут запутаться и самостоятельно исправиться. Прыжки на правой и левой ноге и прыжки вокруг себя, с которыми в начале справлялись лишь немногие, не вызывают никаких затруднений. Выполнение прыжков через несколько параллельных линий очень стимулирует детей, особенно если их как-то условно обозначить (назвать днями недели), в таком случае каждый стремиться перепрыгнуть как можно больше линий. Спрыгивать с высоты (20-30см) безопасно научились все, даже те, кто боялся высоты. Ребята усвоили, что главное - соблюдение правил безопасного поведения при выполнении упражнений. По диаграмме видно, что детей с низким уровнем к концу экспериментальногопроекта не осталось.</w:t>
      </w:r>
    </w:p>
    <w:p>
      <w:pPr>
        <w:spacing w:after="0" w:line="240" w:lineRule="auto"/>
        <w:ind w:left="-286" w:leftChars="-130" w:firstLine="579" w:firstLineChars="207"/>
        <w:jc w:val="both"/>
        <w:rPr>
          <w:rStyle w:val="11"/>
          <w:rFonts w:ascii="Times New Roman" w:hAnsi="Times New Roman" w:cs="Times New Roman"/>
          <w:color w:val="000000"/>
          <w:sz w:val="28"/>
          <w:szCs w:val="28"/>
        </w:rPr>
      </w:pPr>
    </w:p>
    <w:p>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2743200" cy="290512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sz w:val="28"/>
          <w:szCs w:val="28"/>
          <w:lang w:eastAsia="ru-RU"/>
        </w:rPr>
        <w:drawing>
          <wp:inline distT="0" distB="0" distL="0" distR="0">
            <wp:extent cx="2724150" cy="2895600"/>
            <wp:effectExtent l="4445" t="4445" r="14605" b="1079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after="0" w:line="240" w:lineRule="auto"/>
        <w:ind w:left="-286" w:leftChars="-130" w:firstLine="579" w:firstLineChars="207"/>
        <w:jc w:val="both"/>
        <w:rPr>
          <w:rStyle w:val="11"/>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Воспитанники очень эмоционально воспринимают упражнения с дополнительным инвентарем. Поэтому, когда проходили диагностические занятия по исследованию уровня катания, </w:t>
      </w:r>
      <w:r>
        <w:rPr>
          <w:rStyle w:val="11"/>
          <w:rFonts w:ascii="Times New Roman" w:hAnsi="Times New Roman" w:cs="Times New Roman"/>
          <w:color w:val="auto"/>
          <w:sz w:val="28"/>
          <w:szCs w:val="28"/>
        </w:rPr>
        <w:t>бросания, ловли и метания мяча было шумно и приходилось несколько раз повторять, что требуется выполнить. Катание мяча ногами в начале экспериментальной деятельности вызывало затруднения, многие помогали руками, а к концу проекта не вызывало особых сложностей. Самым сложным оказалось упражнение бросание и ловля мяча после отскока. В процессе эксперимента, результаты улучшились. Вместе с тем,  с некоторыми воспитанниками необходима индивидуальная работа для  совершенствования и закрепления данного навыка. На занятиях воспитанники показывали высокий уровень сосредоточенности во время выполнения упражнений.</w:t>
      </w:r>
    </w:p>
    <w:p>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2800350" cy="29337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imes New Roman" w:hAnsi="Times New Roman" w:cs="Times New Roman"/>
          <w:sz w:val="28"/>
          <w:szCs w:val="28"/>
          <w:lang w:eastAsia="ru-RU"/>
        </w:rPr>
        <w:drawing>
          <wp:inline distT="0" distB="0" distL="0" distR="0">
            <wp:extent cx="2952750" cy="29337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after="0" w:line="240" w:lineRule="auto"/>
        <w:ind w:left="-4" w:leftChars="-2" w:firstLine="436" w:firstLineChars="156"/>
        <w:jc w:val="both"/>
        <w:rPr>
          <w:rStyle w:val="11"/>
          <w:rFonts w:ascii="Times New Roman" w:hAnsi="Times New Roman" w:cs="Times New Roman"/>
          <w:color w:val="auto"/>
          <w:sz w:val="28"/>
          <w:szCs w:val="28"/>
        </w:rPr>
      </w:pPr>
      <w:r>
        <w:rPr>
          <w:rFonts w:ascii="Times New Roman" w:hAnsi="Times New Roman" w:cs="Times New Roman"/>
          <w:color w:val="auto"/>
          <w:sz w:val="28"/>
          <w:szCs w:val="28"/>
        </w:rPr>
        <w:t xml:space="preserve">Упражнения в ползанье и лазанье в целом дети выполняли хорошо, основные сложности возникли при лазанье по гимнастической лестнице. </w:t>
      </w:r>
      <w:r>
        <w:rPr>
          <w:rStyle w:val="11"/>
          <w:rFonts w:ascii="Times New Roman" w:hAnsi="Times New Roman" w:cs="Times New Roman"/>
          <w:color w:val="auto"/>
          <w:sz w:val="28"/>
          <w:szCs w:val="28"/>
        </w:rPr>
        <w:t xml:space="preserve">Несколько ребят боялись высоты, поэтому даже не попытались подняться на несколько ступеней. </w:t>
      </w:r>
      <w:r>
        <w:rPr>
          <w:rStyle w:val="11"/>
          <w:rFonts w:ascii="Times New Roman" w:hAnsi="Times New Roman" w:cs="Times New Roman"/>
          <w:color w:val="auto"/>
          <w:sz w:val="28"/>
          <w:szCs w:val="28"/>
          <w:lang w:val="ru-RU"/>
        </w:rPr>
        <w:t>К</w:t>
      </w:r>
      <w:r>
        <w:rPr>
          <w:rStyle w:val="11"/>
          <w:rFonts w:ascii="Times New Roman" w:hAnsi="Times New Roman" w:cs="Times New Roman"/>
          <w:color w:val="auto"/>
          <w:sz w:val="28"/>
          <w:szCs w:val="28"/>
        </w:rPr>
        <w:t xml:space="preserve"> окончани</w:t>
      </w:r>
      <w:r>
        <w:rPr>
          <w:rStyle w:val="11"/>
          <w:rFonts w:ascii="Times New Roman" w:hAnsi="Times New Roman" w:cs="Times New Roman"/>
          <w:color w:val="auto"/>
          <w:sz w:val="28"/>
          <w:szCs w:val="28"/>
          <w:lang w:val="ru-RU"/>
        </w:rPr>
        <w:t>ю</w:t>
      </w:r>
      <w:r>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lang w:val="ru-RU"/>
        </w:rPr>
        <w:t>проекта</w:t>
      </w:r>
      <w:r>
        <w:rPr>
          <w:rStyle w:val="11"/>
          <w:rFonts w:ascii="Times New Roman" w:hAnsi="Times New Roman" w:cs="Times New Roman"/>
          <w:color w:val="auto"/>
          <w:sz w:val="28"/>
          <w:szCs w:val="28"/>
        </w:rPr>
        <w:t xml:space="preserve"> </w:t>
      </w:r>
      <w:r>
        <w:rPr>
          <w:rStyle w:val="11"/>
          <w:rFonts w:ascii="Times New Roman" w:hAnsi="Times New Roman" w:cs="Times New Roman"/>
          <w:color w:val="auto"/>
          <w:sz w:val="28"/>
          <w:szCs w:val="28"/>
          <w:lang w:val="ru-RU"/>
        </w:rPr>
        <w:t>эти</w:t>
      </w:r>
      <w:r>
        <w:rPr>
          <w:rStyle w:val="11"/>
          <w:rFonts w:ascii="Times New Roman" w:hAnsi="Times New Roman" w:cs="Times New Roman"/>
          <w:color w:val="auto"/>
          <w:sz w:val="28"/>
          <w:szCs w:val="28"/>
        </w:rPr>
        <w:t xml:space="preserve"> воспитанники смогли справиться со своими страхами и при помощи взрослого смогли подняться приставным шагом. Вначале дети не всегда понимали разницу приставного и переменного шага, приходилось несколько раз показывать, как правильно выполнять упражнение и все равно они совершали ошибки, но к концу уже чётко могли разграничить приставной и переменный шаг без помощи взрослого. Лишь одно упражнение («Пожарные») не смогли выполнить, из-за отсутствия в спортивном зале рядом стоящих гимнастических лестниц. </w:t>
      </w:r>
    </w:p>
    <w:p>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2857500" cy="30480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hAnsi="Times New Roman" w:cs="Times New Roman"/>
          <w:sz w:val="28"/>
          <w:szCs w:val="28"/>
          <w:lang w:eastAsia="ru-RU"/>
        </w:rPr>
        <w:drawing>
          <wp:inline distT="0" distB="0" distL="0" distR="0">
            <wp:extent cx="2857500" cy="30480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after="0" w:line="240" w:lineRule="auto"/>
        <w:ind w:left="-4" w:leftChars="-2" w:firstLine="436" w:firstLineChars="156"/>
        <w:jc w:val="both"/>
        <w:rPr>
          <w:rStyle w:val="11"/>
          <w:rFonts w:ascii="Times New Roman" w:hAnsi="Times New Roman" w:cs="Times New Roman"/>
          <w:color w:val="000000"/>
          <w:sz w:val="28"/>
          <w:szCs w:val="28"/>
        </w:rPr>
      </w:pPr>
      <w:r>
        <w:rPr>
          <w:rFonts w:ascii="Times New Roman" w:hAnsi="Times New Roman" w:cs="Times New Roman"/>
          <w:sz w:val="28"/>
          <w:szCs w:val="28"/>
        </w:rPr>
        <w:t>Упражнения в равновесии не сложные и многие справились самостоятельно или при не</w:t>
      </w:r>
      <w:r>
        <w:rPr>
          <w:rStyle w:val="11"/>
          <w:rFonts w:ascii="Times New Roman" w:hAnsi="Times New Roman" w:cs="Times New Roman"/>
          <w:color w:val="000000"/>
          <w:sz w:val="28"/>
          <w:szCs w:val="28"/>
        </w:rPr>
        <w:t xml:space="preserve">большой помощи взрослого. Однако когда было необходимо стоять на одной ноге с закрытыми глазами, многие из детей испытывали страх и касались пола раньше окончания счёта. По завершении деятельности дети стали более уверенными в себе и своих соседях, поэтому могли устоять на одной ноге гораздо больше необходимого времени. К концу проведения экспериментальной деятельности, практически все воспитанники ориентировались на отлично, при определении правой и левой ноги. </w:t>
      </w:r>
    </w:p>
    <w:p>
      <w:pPr>
        <w:spacing w:after="0" w:line="240" w:lineRule="auto"/>
        <w:jc w:val="both"/>
        <w:rPr>
          <w:rStyle w:val="11"/>
          <w:rFonts w:ascii="Times New Roman" w:hAnsi="Times New Roman" w:cs="Times New Roman"/>
          <w:color w:val="000000"/>
          <w:sz w:val="28"/>
          <w:szCs w:val="28"/>
        </w:rPr>
      </w:pPr>
    </w:p>
    <w:p>
      <w:pPr>
        <w:spacing w:after="0" w:line="240" w:lineRule="auto"/>
        <w:ind w:left="-4" w:firstLine="4"/>
        <w:jc w:val="both"/>
        <w:rPr>
          <w:rStyle w:val="11"/>
          <w:rFonts w:ascii="Times New Roman" w:hAnsi="Times New Roman" w:cs="Times New Roman"/>
          <w:color w:val="000000"/>
          <w:sz w:val="28"/>
          <w:szCs w:val="28"/>
        </w:rPr>
      </w:pPr>
      <w:r>
        <w:rPr>
          <w:rFonts w:ascii="Times New Roman" w:hAnsi="Times New Roman" w:cs="Times New Roman"/>
          <w:sz w:val="28"/>
          <w:szCs w:val="28"/>
          <w:lang w:eastAsia="ru-RU"/>
        </w:rPr>
        <w:drawing>
          <wp:inline distT="0" distB="0" distL="0" distR="0">
            <wp:extent cx="2809875" cy="2714625"/>
            <wp:effectExtent l="4445" t="4445" r="5080" b="889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imes New Roman" w:hAnsi="Times New Roman" w:cs="Times New Roman"/>
          <w:sz w:val="28"/>
          <w:szCs w:val="28"/>
          <w:lang w:eastAsia="ru-RU"/>
        </w:rPr>
        <w:drawing>
          <wp:inline distT="0" distB="0" distL="0" distR="0">
            <wp:extent cx="2867025" cy="2705100"/>
            <wp:effectExtent l="4445" t="4445" r="8890" b="1841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after="0" w:line="240" w:lineRule="auto"/>
        <w:jc w:val="both"/>
        <w:rPr>
          <w:rStyle w:val="11"/>
          <w:rFonts w:ascii="Times New Roman" w:hAnsi="Times New Roman" w:cs="Times New Roman"/>
          <w:color w:val="000000"/>
          <w:sz w:val="28"/>
          <w:szCs w:val="28"/>
        </w:rPr>
      </w:pPr>
    </w:p>
    <w:p>
      <w:pPr>
        <w:spacing w:after="0" w:line="240" w:lineRule="auto"/>
        <w:ind w:firstLine="567"/>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Также в ходе проведения занятий проводились наблюдения со стороны педагогов за детьми в проявлении креативности и безопасного поведения на занятии. До начала участия в экспериментальной деятельности дети мало проявляли креативности, им было сложно самостоятельно что-либо придумать, справлялись с заданием лишь после подсказки взрослого. Но были и те воспитанники, которые очень старались, и у них получалось воспроизвести упражнения или движения с прошлых занятий или самостоятельно продуманных. К концу года многим из воспитанников стало легко воспроизводить движения и упражнения. Они расширили свой кругозор, изучили повадки различных животных, пополнили свой запас знаний выполнения спортивных упражнений. Было много движений, которые ассоциировались с определёнными животными. Двигательные инсценировки уже не составляли никакого труда, ребята самостоятельно придумывали сюжет, могли его обыграть, практически без помощи воспитателей. При проведении двигательной инсценировки «Три поросёнка»,  дети самостоятельно распределили роли, выбрали необходимые атрибуты и разыграли сюжет. Взрослые только подготовили маски всех героев сказки и различные виды конструктора. Ребята самостоятельно договаривались и разрешали конфликтные ситуации, сами разбились на группы, никого не ущемляя в правах. У многих из детей развилось творческое воображение, которое они могли применять на практике, во время игр и упражнений. Но все-таки ещё остались такие дети, которым сложно проявлять креативность, они стремятся повторять движения за остальными или обращаются за помощью к взрослым.</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Благодаря тому, что экспериментальная деятельность построена на разнообразных играх, игровых и общеразвивающихупражнениях, детям было проще воспринимать и перерабатывать полученную информацию.</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Занятия подвижные и активные вызывали желание участвовать и играть снова.Использование огромного количества дидактических материалов (образовательных ситуаций) дало возможность взрослым лучше узнать и понять детей, увидеть их индивидуальные и личностные особенности, использовать это в остальных сферах деятельности. </w:t>
      </w:r>
    </w:p>
    <w:p>
      <w:pPr>
        <w:spacing w:after="0" w:line="240" w:lineRule="auto"/>
        <w:ind w:firstLine="845" w:firstLineChars="302"/>
        <w:jc w:val="both"/>
        <w:rPr>
          <w:rFonts w:ascii="Times New Roman" w:hAnsi="Times New Roman" w:cs="Times New Roman"/>
          <w:sz w:val="28"/>
          <w:szCs w:val="28"/>
        </w:rPr>
      </w:pPr>
      <w:r>
        <w:rPr>
          <w:rFonts w:ascii="Times New Roman" w:hAnsi="Times New Roman" w:cs="Times New Roman"/>
          <w:sz w:val="28"/>
          <w:szCs w:val="28"/>
        </w:rPr>
        <w:t xml:space="preserve">В начале  экспериментальной деятельности было проведено входное обследование межличностных отношений детей в группе «Социометрия», которое показало, что уровень  благополучия взаимоотношений в группе средний. Коэффициент взаимности (сплоченности) так же на среднем уровне. Индекс изолированности группы относится к менее благополучному уровню 12,5%.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Статус «лидера» (звезда) – 5 и выше выборов, выявился у 25% детей в группе. «Предпочитаемых» - 3,4 выбора, так же 25%, «Пренебрегаемых» - 1,2 выбора, 37,5 %. Методика показала, что в группе есть 12,5% детей в статусе «Изолированные» - это воспитанники редко посещающие учреждениедошкольногообразования, имеющие склонность к уединению, из семей с более низким материальным достатком чем остальные. Коэффициент удовлетворенности взаимоотношениями  - выше среднего уровня 50%. В детском коллективе  преобладает разделение на мелкие группки по 2, 3 ребёнка.</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Воспитатели как правило, знают особенности характеров своих воспитанников. Но если в группе больше 20 детей, то уделять персональное внимание каждому и в нужном объёме не всегда удаётся. Благодаря участию в экспериментальной деятельности у педагогов появилось больше возможностей отследить проявления и особенности характера каждого ребёнка, так как деятельность более структурированная, есть мероприятия направленные на установление атмосферы способствующей свободному проявлению активности, есть помощь в лице руководителя физическоговоспитания и педагога – психолога. Участие в занятиях способствовало повышению уровня самооценки детей, формированию  положительных качеств характера (терпимость, эмпатию, выдержку, силу воли, отзывчивость, решимость, уверенность, доброту и т.д.). Использование разнообразных игр сформировало комфортную среду, создало условия для самовыражения, импровизации, позволило детям лучше узнать друг друга. Что привело к сплочению коллектива детей, помогло улучшить взаимоотношения в группе, дало возможность педагогам лучше понимать и видеть каждого ребёнка в группе. В результате участия в данном проекте получился сбалансированный гармоничный коллектив.</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Припроведении повторной диагностики «Социометрия» в конце проекта статус «лидера» (звезда) – выявился у 17,4% детей в группе. «Предпочитаемых» - 78,3%, «Пренебрегаемых» - 8,7%. Уровень благополучия взаимоотношений детей -  высокий. Коэффициент взаимности – высокий.</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«Социометрии» после внедрения экспериментальной деятельности показали, что отмечена положительная динамика  в уровне межличностного взаимодействия детей.</w:t>
      </w:r>
    </w:p>
    <w:p>
      <w:pPr>
        <w:spacing w:after="0" w:line="240" w:lineRule="auto"/>
        <w:ind w:firstLine="708"/>
        <w:jc w:val="both"/>
        <w:rPr>
          <w:rFonts w:ascii="Times New Roman" w:hAnsi="Times New Roman" w:cs="Times New Roman"/>
          <w:sz w:val="28"/>
          <w:szCs w:val="28"/>
        </w:rPr>
      </w:pP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5638800" cy="4295775"/>
            <wp:effectExtent l="4445" t="4445" r="1079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spacing w:after="0" w:line="240" w:lineRule="auto"/>
        <w:ind w:firstLine="708"/>
        <w:jc w:val="both"/>
        <w:rPr>
          <w:rFonts w:ascii="Times New Roman" w:hAnsi="Times New Roman" w:cs="Times New Roman"/>
          <w:sz w:val="28"/>
          <w:szCs w:val="28"/>
        </w:rPr>
      </w:pPr>
    </w:p>
    <w:p>
      <w:pPr>
        <w:spacing w:after="0" w:line="240" w:lineRule="auto"/>
        <w:ind w:firstLine="708"/>
        <w:jc w:val="both"/>
        <w:rPr>
          <w:rFonts w:ascii="Times New Roman" w:hAnsi="Times New Roman" w:cs="Times New Roman"/>
          <w:sz w:val="28"/>
          <w:szCs w:val="28"/>
        </w:rPr>
      </w:pP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наблюдения за детьми вначале экспериментального проекта выявлено:</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неустойчивый познавательный интерес;</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сложности в рассредоточении внимания;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однообразный выбор партнеров в играх и упражнениях;</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малоактивны в использовании воображения (фантазирования);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испытывают страх и тревожность при выполнении некоторых упражнений.</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участия в экспериментальном проекте педагоги обеспечивали гибкую тактику руководства, используя прямые и косвенные приёмы, занимали и изменяли свою игровую позицию, влияли на взаимоотношения детей, помогали каждому найти своё место в коллективе.</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Осуществлялось психолого – педагогическое сопровождение в виде психологического консультирования и поддержки. Проведено анкетирование «Оценка готовности педагогов к участию в экспериментальной деятельности», диагностика детей с использованием методики «Социометрия», гостиная для педагогов «Живительный источник», семинар по профилактике эмоционального выгорания, индивидуальные консультации с родителями, выступление на родительском собрании.</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итоге работы с дидактическими материалами и наблюдением за результатами, игры и игровые упражнения были дифференцированы на блоки:</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способствующие развитию доверия, уверенности в себе, проработке страхов и тревожности («Густой туман», «Жмурки», «Глубоко – мелко» и т.д.)</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направленные на развитие памяти, внимания  и способности его распределять («Бери мешочек», «Салки в два круга», «Найди своё дерево», «Запрещённое упражнение», «Найди себе пару», «Чья колонна выполнит больше упражнений и быстро построится», «Что делаешь?», «Три упражнения и многие другие)</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на сплочение детского коллектива («Удержи бревно», «Мыльные пузыри», «Узелок», «Туннель», «Палатно», «Репейник» и другие)</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воображения, творчества, артистизма («Фигура вдвоём», «Повтори – ка!», «Гостьюшка», «Гладышик», «Котята и щенята», «Сделай так же и т. д.).</w:t>
      </w:r>
    </w:p>
    <w:p>
      <w:pPr>
        <w:spacing w:after="0" w:line="240" w:lineRule="auto"/>
        <w:ind w:left="-4" w:leftChars="-2" w:firstLine="436" w:firstLineChars="156"/>
        <w:jc w:val="both"/>
        <w:rPr>
          <w:rStyle w:val="11"/>
          <w:rFonts w:ascii="Times New Roman" w:hAnsi="Times New Roman" w:cs="Times New Roman"/>
          <w:color w:val="000000"/>
          <w:sz w:val="28"/>
          <w:szCs w:val="28"/>
        </w:rPr>
      </w:pPr>
      <w:r>
        <w:rPr>
          <w:rFonts w:ascii="Times New Roman" w:hAnsi="Times New Roman" w:cs="Times New Roman"/>
          <w:sz w:val="28"/>
          <w:szCs w:val="28"/>
        </w:rPr>
        <w:t>На занятиях по физической культуре нео</w:t>
      </w:r>
      <w:r>
        <w:rPr>
          <w:rStyle w:val="11"/>
          <w:rFonts w:ascii="Times New Roman" w:hAnsi="Times New Roman" w:cs="Times New Roman"/>
          <w:color w:val="000000"/>
          <w:sz w:val="28"/>
          <w:szCs w:val="28"/>
        </w:rPr>
        <w:t>бходимо не забывать о безопасном поведении и руководительфизического воспитания, и воспитатель постоянно наблюдают за подвижными играми и игровыми упражнениями, чтобы воспитанники не нарушали правила игры  и соблюдали правила безопасногоповедения на занятиях. К концу года у ребят процессы концентрации внимания значительно возросли, они научились слышать и слушать друг друга и помогать в сложных ситуациях. Соблюдают правила и следят за безопасностью своей, но и других.</w:t>
      </w:r>
    </w:p>
    <w:p>
      <w:pPr>
        <w:shd w:val="clear" w:color="auto" w:fill="FFFFFF"/>
        <w:spacing w:after="0" w:line="240" w:lineRule="auto"/>
        <w:ind w:firstLine="708"/>
        <w:jc w:val="both"/>
        <w:rPr>
          <w:rFonts w:ascii="Times New Roman" w:hAnsi="Times New Roman" w:cs="Times New Roman"/>
          <w:spacing w:val="-2"/>
          <w:sz w:val="28"/>
          <w:szCs w:val="28"/>
        </w:rPr>
      </w:pPr>
      <w:r>
        <w:rPr>
          <w:rFonts w:ascii="Times New Roman" w:hAnsi="Times New Roman" w:cs="Times New Roman"/>
          <w:sz w:val="28"/>
          <w:szCs w:val="28"/>
        </w:rPr>
        <w:t>При проведении занятий, где интегрируемыми о</w:t>
      </w:r>
      <w:r>
        <w:rPr>
          <w:rStyle w:val="11"/>
          <w:rFonts w:ascii="Times New Roman" w:hAnsi="Times New Roman" w:cs="Times New Roman"/>
          <w:color w:val="000000"/>
          <w:sz w:val="28"/>
          <w:szCs w:val="28"/>
        </w:rPr>
        <w:t xml:space="preserve">бразовательными </w:t>
      </w:r>
      <w:r>
        <w:rPr>
          <w:rFonts w:ascii="Times New Roman" w:hAnsi="Times New Roman" w:cs="Times New Roman"/>
          <w:sz w:val="28"/>
          <w:szCs w:val="28"/>
        </w:rPr>
        <w:t>о</w:t>
      </w:r>
      <w:r>
        <w:rPr>
          <w:rStyle w:val="11"/>
          <w:rFonts w:ascii="Times New Roman" w:hAnsi="Times New Roman" w:cs="Times New Roman"/>
          <w:color w:val="000000"/>
          <w:sz w:val="28"/>
          <w:szCs w:val="28"/>
        </w:rPr>
        <w:t xml:space="preserve">бластями были «Физическая культура» и «Ребёнок и общество» воспитанники учились взаимодействовать друг с другом, в команде. Подобраны игры и игровые упражнения направленные на социализацию личности в группе, сплочение детского коллектива, умение правильно распределять социальные роли, действовать совместно, как единый организм. Также дети </w:t>
      </w:r>
      <w:r>
        <w:rPr>
          <w:rFonts w:ascii="Times New Roman" w:hAnsi="Times New Roman" w:cs="Times New Roman"/>
          <w:spacing w:val="-2"/>
          <w:sz w:val="28"/>
          <w:szCs w:val="28"/>
        </w:rPr>
        <w:t>вооружаются социально- ценностными представлениями, способами регуляции поведения и навыками культуры общения со сверстниками в игре, при реализации совместных игровых замыслов.</w:t>
      </w:r>
      <w:r>
        <w:rPr>
          <w:rFonts w:ascii="Times New Roman" w:hAnsi="Times New Roman" w:cs="Times New Roman"/>
          <w:sz w:val="28"/>
          <w:szCs w:val="28"/>
        </w:rPr>
        <w:t>Особое внимание уделялось робким детям, неуверенным в себе, воспитатели и руководитель физического воспитания привлекали их к таким ролям, где они могли почувствовать себя полноправными членами коллектива, помогали каждому найти своё место в игровом коллективе</w:t>
      </w:r>
      <w:r>
        <w:rPr>
          <w:rFonts w:ascii="Times New Roman" w:hAnsi="Times New Roman" w:cs="Times New Roman"/>
          <w:spacing w:val="-2"/>
          <w:sz w:val="28"/>
          <w:szCs w:val="28"/>
        </w:rPr>
        <w:t>.</w:t>
      </w:r>
    </w:p>
    <w:p>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занятиях, где интегрируемыми о</w:t>
      </w:r>
      <w:r>
        <w:rPr>
          <w:rStyle w:val="11"/>
          <w:rFonts w:ascii="Times New Roman" w:hAnsi="Times New Roman" w:cs="Times New Roman"/>
          <w:color w:val="000000"/>
          <w:sz w:val="28"/>
          <w:szCs w:val="28"/>
        </w:rPr>
        <w:t xml:space="preserve">бластями были «Физическая культура» и «Ребёнок и природа» большое внимание уделялось взаимодействию с внешним миром. Ребята ближе знакомились с природой. Некоторые из занятий проводились в парке, где воспитанники были наглядно ознакомлены с деревьями и их особенностями (занятие «Удержи равновесие»). Также были занятия, где дети были ознакомлены со многими животными и их повадками. Для подготовки таких занятий зачастую воспитатели в группе начинали знакомство с определёнными животными, затем на занятиях по «Физической культуре» руководитель физического воспитания, пользуясь знаниями воспитанников вовлекал их в подвижную игру с участием этих же животных либо в игровые упражнения. Зачастую ребятам это очень нравилось и им легче было понять правила игры. К концу экспериментальной деятельности дети лучше понимали повадки животных, могли артистично обыграть поведение животных, принимающих участие в игре. </w:t>
      </w:r>
    </w:p>
    <w:p>
      <w:pPr>
        <w:spacing w:after="0" w:line="240" w:lineRule="auto"/>
        <w:ind w:firstLine="708"/>
        <w:jc w:val="both"/>
        <w:rPr>
          <w:rStyle w:val="11"/>
          <w:rFonts w:ascii="Times New Roman" w:hAnsi="Times New Roman" w:cs="Times New Roman"/>
          <w:color w:val="000000"/>
          <w:sz w:val="28"/>
          <w:szCs w:val="28"/>
        </w:rPr>
      </w:pPr>
      <w:r>
        <w:rPr>
          <w:rFonts w:ascii="Times New Roman" w:hAnsi="Times New Roman" w:cs="Times New Roman"/>
          <w:iCs/>
          <w:sz w:val="28"/>
          <w:szCs w:val="28"/>
        </w:rPr>
        <w:t xml:space="preserve">Результат реализации данного экспериментального проекта показал, что у детей сформировались умения раскрывать роли через спортивные упражнения и двигательные навыки, умения договариваться, вести диалог, овладевать способами поведения, типами отношений между людьми, мирно решать конфликтные ситуации. Систематически организованные занятия по физической культуре помогли повысить не только уровень физической подготовки участников проекта, но и создать </w:t>
      </w:r>
      <w:r>
        <w:rPr>
          <w:rStyle w:val="11"/>
          <w:rFonts w:ascii="Times New Roman" w:hAnsi="Times New Roman" w:cs="Times New Roman"/>
          <w:color w:val="000000"/>
          <w:sz w:val="28"/>
          <w:szCs w:val="28"/>
        </w:rPr>
        <w:t xml:space="preserve">благоприятный психологический климат в детском коллективе, что привело к удовлетворённости своими результатами и детей, и педагогов. </w:t>
      </w:r>
    </w:p>
    <w:p>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z w:val="28"/>
          <w:szCs w:val="28"/>
        </w:rPr>
        <w:t>При реализации экспериментального проекта руководитель физического воспитания старался повысить интерес воспитанников к занятиям, о</w:t>
      </w:r>
      <w:r>
        <w:rPr>
          <w:rStyle w:val="11"/>
          <w:rFonts w:ascii="Times New Roman" w:hAnsi="Times New Roman" w:cs="Times New Roman"/>
          <w:color w:val="000000"/>
          <w:sz w:val="28"/>
          <w:szCs w:val="28"/>
        </w:rPr>
        <w:t xml:space="preserve">быгрывать упражнения и игры для того чтобы вызвать неподдельный детский интерес к окружающему миру. При этом воспитатель и руководитель физического воспитания всегда работали в плотной связке, готовы были стать партнёрами в подвижных играх, привнести новые игровые действия, формы проведения. В результате этого к концу реализации проекта многие из воспитанников стали более дисциплинированными, выносливыми, началиадекватно соизмерять свои возможности с требованиями и заданиями. На протяжении всего года педагоги относились к детям как к партнёрам, что создавало эмоционально-положительное отношение воспитанников к педагогам и обеспечивало непринуждённость в ходе занятия. </w:t>
      </w:r>
      <w:r>
        <w:rPr>
          <w:rFonts w:ascii="Times New Roman" w:hAnsi="Times New Roman" w:cs="Times New Roman"/>
          <w:spacing w:val="-2"/>
          <w:sz w:val="28"/>
          <w:szCs w:val="28"/>
        </w:rPr>
        <w:t>Открытость и восприимчивость педагогов на занятиях, возникающим про</w:t>
      </w:r>
      <w:r>
        <w:rPr>
          <w:rStyle w:val="11"/>
          <w:rFonts w:ascii="Times New Roman" w:hAnsi="Times New Roman" w:cs="Times New Roman"/>
          <w:color w:val="000000"/>
          <w:sz w:val="28"/>
          <w:szCs w:val="28"/>
        </w:rPr>
        <w:t>блемным ситуациям,</w:t>
      </w:r>
      <w:r>
        <w:rPr>
          <w:rFonts w:ascii="Times New Roman" w:hAnsi="Times New Roman" w:cs="Times New Roman"/>
          <w:spacing w:val="-3"/>
          <w:sz w:val="28"/>
          <w:szCs w:val="28"/>
        </w:rPr>
        <w:t xml:space="preserve"> повысили творческие способности детей, их умение дей</w:t>
      </w:r>
      <w:r>
        <w:rPr>
          <w:rFonts w:ascii="Times New Roman" w:hAnsi="Times New Roman" w:cs="Times New Roman"/>
          <w:spacing w:val="-2"/>
          <w:sz w:val="28"/>
          <w:szCs w:val="28"/>
        </w:rPr>
        <w:t>ствовать в новых условиях, меняя способы деятельности.</w:t>
      </w:r>
    </w:p>
    <w:p>
      <w:pPr>
        <w:spacing w:after="0" w:line="240" w:lineRule="auto"/>
        <w:ind w:left="-4" w:leftChars="-2" w:firstLine="701" w:firstLineChars="254"/>
        <w:jc w:val="both"/>
        <w:rPr>
          <w:rFonts w:ascii="Times New Roman" w:hAnsi="Times New Roman" w:cs="Times New Roman"/>
          <w:sz w:val="28"/>
          <w:szCs w:val="28"/>
        </w:rPr>
      </w:pPr>
      <w:r>
        <w:rPr>
          <w:rFonts w:ascii="Times New Roman" w:hAnsi="Times New Roman" w:cs="Times New Roman"/>
          <w:spacing w:val="-2"/>
          <w:sz w:val="28"/>
          <w:szCs w:val="28"/>
        </w:rPr>
        <w:t>Таким о</w:t>
      </w:r>
      <w:r>
        <w:rPr>
          <w:rStyle w:val="11"/>
          <w:rFonts w:ascii="Times New Roman" w:hAnsi="Times New Roman" w:cs="Times New Roman"/>
          <w:color w:val="000000"/>
          <w:sz w:val="28"/>
          <w:szCs w:val="28"/>
        </w:rPr>
        <w:t>бразом, по итогам реализации</w:t>
      </w:r>
      <w:r>
        <w:rPr>
          <w:rStyle w:val="11"/>
          <w:rFonts w:hint="default" w:ascii="Times New Roman" w:hAnsi="Times New Roman" w:cs="Times New Roman"/>
          <w:color w:val="000000"/>
          <w:sz w:val="28"/>
          <w:szCs w:val="28"/>
          <w:lang w:val="ru-RU"/>
        </w:rPr>
        <w:t xml:space="preserve"> </w:t>
      </w:r>
      <w:r>
        <w:rPr>
          <w:rStyle w:val="11"/>
          <w:rFonts w:ascii="Times New Roman" w:hAnsi="Times New Roman" w:cs="Times New Roman"/>
          <w:color w:val="000000"/>
          <w:sz w:val="28"/>
          <w:szCs w:val="28"/>
        </w:rPr>
        <w:t>экспериментального</w:t>
      </w:r>
      <w:r>
        <w:rPr>
          <w:rStyle w:val="11"/>
          <w:rFonts w:hint="default" w:ascii="Times New Roman" w:hAnsi="Times New Roman" w:cs="Times New Roman"/>
          <w:color w:val="000000"/>
          <w:sz w:val="28"/>
          <w:szCs w:val="28"/>
          <w:lang w:val="ru-RU"/>
        </w:rPr>
        <w:t xml:space="preserve"> </w:t>
      </w:r>
      <w:r>
        <w:rPr>
          <w:rStyle w:val="11"/>
          <w:rFonts w:ascii="Times New Roman" w:hAnsi="Times New Roman" w:cs="Times New Roman"/>
          <w:color w:val="000000"/>
          <w:sz w:val="28"/>
          <w:szCs w:val="28"/>
        </w:rPr>
        <w:t>проекта</w:t>
      </w:r>
      <w:r>
        <w:rPr>
          <w:rStyle w:val="11"/>
          <w:rFonts w:hint="default" w:ascii="Times New Roman" w:hAnsi="Times New Roman" w:cs="Times New Roman"/>
          <w:color w:val="000000"/>
          <w:sz w:val="28"/>
          <w:szCs w:val="28"/>
          <w:lang w:val="ru-RU"/>
        </w:rPr>
        <w:t xml:space="preserve"> </w:t>
      </w:r>
      <w:r>
        <w:rPr>
          <w:rStyle w:val="11"/>
          <w:rFonts w:ascii="Times New Roman" w:hAnsi="Times New Roman" w:cs="Times New Roman"/>
          <w:color w:val="000000"/>
          <w:sz w:val="28"/>
          <w:szCs w:val="28"/>
        </w:rPr>
        <w:t xml:space="preserve">очевидно, что  дидактические материалы повысили двигательную активность и познавательные процессы  воспитанников. Дети лучше стали реагировать на команды, более сдержаны и креативны, старательны. Наладились взаимоотношения в коллективе, дети готовы прийти друг другу на выручку. Повысились физические качества, интерес к окружающему миру и межличностным отношениям. Дети стали проявлять гибкость в игровых ситуациях, принимать своих сверстников такими, какие они есть. Возрос интерес к занятиям по «Физической культуре», дети  с удовольствием не только играют, но и выполняют общеразвивающие  и основные движения, применяют свои знания об окружающем мире на занятиях по «Физической культуре», могут обыграть любую игру, самостоятельно придумывают упражнения, не только на занятиях, но и в свободное время. Каждому из воспитанников важно мнение и одобрение взрослого, поэтому педагоги всегда положительно настроены и не забывают поощрять и стимулировать их. </w:t>
      </w:r>
      <w:r>
        <w:rPr>
          <w:rStyle w:val="11"/>
          <w:rFonts w:ascii="Times New Roman" w:hAnsi="Times New Roman" w:cs="Times New Roman"/>
          <w:color w:val="000000"/>
          <w:sz w:val="28"/>
          <w:szCs w:val="28"/>
        </w:rPr>
        <w:tab/>
      </w:r>
      <w:r>
        <w:rPr>
          <w:rStyle w:val="11"/>
          <w:rFonts w:ascii="Times New Roman" w:hAnsi="Times New Roman" w:cs="Times New Roman"/>
          <w:color w:val="000000"/>
          <w:sz w:val="28"/>
          <w:szCs w:val="28"/>
        </w:rPr>
        <w:tab/>
      </w:r>
      <w:r>
        <w:rPr>
          <w:rStyle w:val="11"/>
          <w:rFonts w:ascii="Times New Roman" w:hAnsi="Times New Roman" w:cs="Times New Roman"/>
          <w:color w:val="000000"/>
          <w:sz w:val="28"/>
          <w:szCs w:val="28"/>
        </w:rPr>
        <w:t>Экспериментальный проект  показал, что интеграция содержания  образовательных областей «Физическая культура», «Ребёнок и природа», «Ребёнок и общество» помогает растить всесторонне развитую личность, расширяет кругозор детей и даёт им возможность попробовать себя в различных социальных ролях, повышает умение анализировать свои действия и сопоставлять их с действиями сверстников, повышает здоровьесберегающие процессы организма.</w:t>
      </w:r>
    </w:p>
    <w:sectPr>
      <w:headerReference r:id="rId5" w:type="default"/>
      <w:footerReference r:id="rId6" w:type="default"/>
      <w:pgSz w:w="11906" w:h="16838"/>
      <w:pgMar w:top="1134" w:right="850" w:bottom="1134" w:left="1701" w:header="708" w:footer="708" w:gutter="0"/>
      <w:pgNumType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11</w:t>
                          </w:r>
                          <w:r>
                            <w:fldChar w:fldCharType="end"/>
                          </w:r>
                        </w:p>
                      </w:txbxContent>
                    </wps:txbx>
                    <wps:bodyPr wrap="none" lIns="0" tIns="0" rIns="0" bIns="0" upright="1">
                      <a:spAutoFit/>
                    </wps:bodyPr>
                  </wps:wsp>
                </a:graphicData>
              </a:graphic>
            </wp:anchor>
          </w:drawing>
        </mc:Choice>
        <mc:Fallback>
          <w:pict>
            <v:shape id="Надпись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I+IokTRAQAAnwMAAA4AAAAAAAAAAQAgAAAAHgEAAGRy&#10;cy9lMm9Eb2MueG1sUEsFBgAAAAAGAAYAWQEAAGE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4B"/>
    <w:rsid w:val="00051C8B"/>
    <w:rsid w:val="0009314C"/>
    <w:rsid w:val="000C7EED"/>
    <w:rsid w:val="001306B7"/>
    <w:rsid w:val="001B78C6"/>
    <w:rsid w:val="002377C7"/>
    <w:rsid w:val="00283F01"/>
    <w:rsid w:val="00297BAA"/>
    <w:rsid w:val="002A6C01"/>
    <w:rsid w:val="002E2817"/>
    <w:rsid w:val="002E7DB6"/>
    <w:rsid w:val="002F6469"/>
    <w:rsid w:val="00307519"/>
    <w:rsid w:val="00314711"/>
    <w:rsid w:val="00344A0A"/>
    <w:rsid w:val="00367ABF"/>
    <w:rsid w:val="003906AE"/>
    <w:rsid w:val="003B2202"/>
    <w:rsid w:val="0046218A"/>
    <w:rsid w:val="00463174"/>
    <w:rsid w:val="004B5D6F"/>
    <w:rsid w:val="004B673C"/>
    <w:rsid w:val="00583742"/>
    <w:rsid w:val="00585B27"/>
    <w:rsid w:val="00590AA2"/>
    <w:rsid w:val="005B6220"/>
    <w:rsid w:val="005C2CE1"/>
    <w:rsid w:val="005D565D"/>
    <w:rsid w:val="006A53AA"/>
    <w:rsid w:val="006D15DD"/>
    <w:rsid w:val="006D32C5"/>
    <w:rsid w:val="006F5F3C"/>
    <w:rsid w:val="00763017"/>
    <w:rsid w:val="00784D97"/>
    <w:rsid w:val="00785065"/>
    <w:rsid w:val="00790E7D"/>
    <w:rsid w:val="00837540"/>
    <w:rsid w:val="0084447C"/>
    <w:rsid w:val="00854D1E"/>
    <w:rsid w:val="008554A6"/>
    <w:rsid w:val="008C7FB1"/>
    <w:rsid w:val="00917788"/>
    <w:rsid w:val="0094404C"/>
    <w:rsid w:val="00965024"/>
    <w:rsid w:val="009711AF"/>
    <w:rsid w:val="00974483"/>
    <w:rsid w:val="009A7D44"/>
    <w:rsid w:val="009B6740"/>
    <w:rsid w:val="009C7953"/>
    <w:rsid w:val="00A034B7"/>
    <w:rsid w:val="00A20046"/>
    <w:rsid w:val="00A31E18"/>
    <w:rsid w:val="00A8202D"/>
    <w:rsid w:val="00A9034B"/>
    <w:rsid w:val="00B05700"/>
    <w:rsid w:val="00B12884"/>
    <w:rsid w:val="00B21FDE"/>
    <w:rsid w:val="00B272D8"/>
    <w:rsid w:val="00B42920"/>
    <w:rsid w:val="00B94C93"/>
    <w:rsid w:val="00BC590A"/>
    <w:rsid w:val="00BD12ED"/>
    <w:rsid w:val="00CA28CF"/>
    <w:rsid w:val="00CD7EDC"/>
    <w:rsid w:val="00D41E30"/>
    <w:rsid w:val="00D65A02"/>
    <w:rsid w:val="00D871DC"/>
    <w:rsid w:val="00DA3768"/>
    <w:rsid w:val="00DE111E"/>
    <w:rsid w:val="00E048AE"/>
    <w:rsid w:val="00E04F05"/>
    <w:rsid w:val="00E334F4"/>
    <w:rsid w:val="00E34E20"/>
    <w:rsid w:val="00EA045D"/>
    <w:rsid w:val="00EB389A"/>
    <w:rsid w:val="00ED0B31"/>
    <w:rsid w:val="00F3461E"/>
    <w:rsid w:val="00F764BB"/>
    <w:rsid w:val="00F83165"/>
    <w:rsid w:val="00FA19EF"/>
    <w:rsid w:val="00FA73B4"/>
    <w:rsid w:val="00FE31C2"/>
    <w:rsid w:val="01FA66AE"/>
    <w:rsid w:val="09006410"/>
    <w:rsid w:val="14F17332"/>
    <w:rsid w:val="15A71CAC"/>
    <w:rsid w:val="16CE52FA"/>
    <w:rsid w:val="1CAF710F"/>
    <w:rsid w:val="1E774BFF"/>
    <w:rsid w:val="22D232C5"/>
    <w:rsid w:val="263E0BB4"/>
    <w:rsid w:val="2DAC7F48"/>
    <w:rsid w:val="2E5F1359"/>
    <w:rsid w:val="354432AE"/>
    <w:rsid w:val="36421C18"/>
    <w:rsid w:val="389451EC"/>
    <w:rsid w:val="39151F99"/>
    <w:rsid w:val="3D620AC8"/>
    <w:rsid w:val="42F91527"/>
    <w:rsid w:val="4308197D"/>
    <w:rsid w:val="466547EE"/>
    <w:rsid w:val="50EB0FD7"/>
    <w:rsid w:val="583950F8"/>
    <w:rsid w:val="5A1E2FB2"/>
    <w:rsid w:val="5F3101F8"/>
    <w:rsid w:val="5F6B6612"/>
    <w:rsid w:val="61AC4A44"/>
    <w:rsid w:val="65664518"/>
    <w:rsid w:val="6575116C"/>
    <w:rsid w:val="66DB06AB"/>
    <w:rsid w:val="7CE811A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Balloon Text"/>
    <w:basedOn w:val="1"/>
    <w:link w:val="12"/>
    <w:semiHidden/>
    <w:unhideWhenUsed/>
    <w:qFormat/>
    <w:uiPriority w:val="99"/>
    <w:pPr>
      <w:spacing w:after="0" w:line="240" w:lineRule="auto"/>
    </w:pPr>
    <w:rPr>
      <w:rFonts w:ascii="Tahoma" w:hAnsi="Tahoma" w:cs="Tahoma"/>
      <w:sz w:val="16"/>
      <w:szCs w:val="16"/>
    </w:rPr>
  </w:style>
  <w:style w:type="paragraph" w:styleId="6">
    <w:name w:val="header"/>
    <w:basedOn w:val="1"/>
    <w:semiHidden/>
    <w:unhideWhenUsed/>
    <w:qFormat/>
    <w:uiPriority w:val="99"/>
    <w:pPr>
      <w:tabs>
        <w:tab w:val="center" w:pos="4153"/>
        <w:tab w:val="right" w:pos="8306"/>
      </w:tabs>
    </w:pPr>
  </w:style>
  <w:style w:type="paragraph" w:styleId="7">
    <w:name w:val="footer"/>
    <w:basedOn w:val="1"/>
    <w:semiHidden/>
    <w:unhideWhenUsed/>
    <w:qFormat/>
    <w:uiPriority w:val="99"/>
    <w:pPr>
      <w:tabs>
        <w:tab w:val="center" w:pos="4153"/>
        <w:tab w:val="right" w:pos="8306"/>
      </w:tabs>
    </w:p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c9"/>
    <w:basedOn w:val="2"/>
    <w:qFormat/>
    <w:uiPriority w:val="0"/>
  </w:style>
  <w:style w:type="paragraph" w:customStyle="1" w:styleId="10">
    <w:name w:val="c7"/>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1">
    <w:name w:val="c2"/>
    <w:basedOn w:val="2"/>
    <w:qFormat/>
    <w:uiPriority w:val="0"/>
  </w:style>
  <w:style w:type="character" w:customStyle="1" w:styleId="12">
    <w:name w:val="Текст выноски Знак"/>
    <w:basedOn w:val="2"/>
    <w:link w:val="5"/>
    <w:semiHidden/>
    <w:qFormat/>
    <w:uiPriority w:val="99"/>
    <w:rPr>
      <w:rFonts w:ascii="Tahoma" w:hAnsi="Tahoma" w:cs="Tahoma"/>
      <w:sz w:val="16"/>
      <w:szCs w:val="16"/>
    </w:rPr>
  </w:style>
  <w:style w:type="paragraph" w:styleId="13">
    <w:name w:val="List Paragraph"/>
    <w:basedOn w:val="1"/>
    <w:qFormat/>
    <w:uiPriority w:val="34"/>
    <w:pPr>
      <w:ind w:left="720"/>
      <w:contextualSpacing/>
    </w:pPr>
    <w:rPr>
      <w:rFonts w:ascii="Calibri" w:hAnsi="Calibri" w:eastAsia="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hyperlink" Target="http://hl.mailru.su/mcached?q=%D0%BA%D0%B0%D0%BA%20%D0%BD%D0%B0%D0%BF%D0%B8%D1%81%D0%B0%D1%82%D1%8C%20%D0%BE%D1%82%D1%87%D1%91%D1%82%20%D0%BE%20%D0%BF%D1%80%D0%BE%D0%B4%D0%B5%D0%BB%D0%B0%D0%BD%D0%BD%D0%BE%D0%B9%20%D1%80%D0%B0%D0%B1%D0%BE%D1%82%D0%B5%20%D0%BF%D0%BE%20%D1%8D%D0%BA%D1%81%D0%BF%D0%B5%D1%80%D0%B5%D0%BC%D0%B5%D0%BD%D1%82%D0%B0%D0%BB%D1%8C%D0%BD%D0%BE%D0%B9%20%D0%B4%D0%B5%D1%8F%D1%82%D0%B5%D0%BB%D1%8C%D0%BD%D0%BE%D1%81%D1%82%D0%B8%20%D0%BF%D0%BE%20%D1%84%D0%B8%D0%B7%D0%BA%D1%83%D0%BB%D1%8C%D1%82%D1%83%D1%80%D0%B5%20%D0%B2%20%D0%B4%D0%B5%D1%82%D1%81%D0%BA%D0%BE%D0%BC%20%D1%81%D0%B0%D0%B4%D1%83%26c=22-1:252-1%26r=11527424%26qurl=http://www.maam.ru/detskijsad/otchyot-no-prodelanoi-yeksperimentalnoi-rabote.html%26frm=webhsm" TargetMode="Externa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chart" Target="charts/chart16.xml"/><Relationship Id="rId23" Type="http://schemas.openxmlformats.org/officeDocument/2006/relationships/chart" Target="charts/chart15.xml"/><Relationship Id="rId22" Type="http://schemas.openxmlformats.org/officeDocument/2006/relationships/chart" Target="charts/chart14.xml"/><Relationship Id="rId21" Type="http://schemas.openxmlformats.org/officeDocument/2006/relationships/chart" Target="charts/chart13.xml"/><Relationship Id="rId20" Type="http://schemas.openxmlformats.org/officeDocument/2006/relationships/chart" Target="charts/chart12.xml"/><Relationship Id="rId2" Type="http://schemas.openxmlformats.org/officeDocument/2006/relationships/settings" Target="settings.xml"/><Relationship Id="rId19" Type="http://schemas.openxmlformats.org/officeDocument/2006/relationships/chart" Target="charts/chart11.xml"/><Relationship Id="rId18" Type="http://schemas.openxmlformats.org/officeDocument/2006/relationships/chart" Target="charts/chart10.xml"/><Relationship Id="rId17" Type="http://schemas.openxmlformats.org/officeDocument/2006/relationships/chart" Target="charts/chart9.xml"/><Relationship Id="rId16" Type="http://schemas.openxmlformats.org/officeDocument/2006/relationships/chart" Target="charts/chart8.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6.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5.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основная группа здоровья</c:v>
                </c:pt>
              </c:strCache>
            </c:strRef>
          </c:tx>
          <c:invertIfNegative val="0"/>
          <c:dLbls>
            <c:delete val="1"/>
          </c:dLbls>
          <c:cat>
            <c:strRef>
              <c:f>Лист1!$A$2:$A$3</c:f>
              <c:strCache>
                <c:ptCount val="2"/>
                <c:pt idx="0">
                  <c:v>начало учебного года </c:v>
                </c:pt>
                <c:pt idx="1">
                  <c:v>конец учебного года</c:v>
                </c:pt>
              </c:strCache>
            </c:strRef>
          </c:cat>
          <c:val>
            <c:numRef>
              <c:f>Лист1!$B$2:$B$3</c:f>
              <c:numCache>
                <c:formatCode>General</c:formatCode>
                <c:ptCount val="2"/>
                <c:pt idx="0">
                  <c:v>17</c:v>
                </c:pt>
                <c:pt idx="1">
                  <c:v>18</c:v>
                </c:pt>
              </c:numCache>
            </c:numRef>
          </c:val>
        </c:ser>
        <c:ser>
          <c:idx val="1"/>
          <c:order val="1"/>
          <c:tx>
            <c:strRef>
              <c:f>Лист1!$C$1</c:f>
              <c:strCache>
                <c:ptCount val="1"/>
                <c:pt idx="0">
                  <c:v>подготовительная группа здоровья</c:v>
                </c:pt>
              </c:strCache>
            </c:strRef>
          </c:tx>
          <c:invertIfNegative val="0"/>
          <c:dLbls>
            <c:delete val="1"/>
          </c:dLbls>
          <c:cat>
            <c:strRef>
              <c:f>Лист1!$A$2:$A$3</c:f>
              <c:strCache>
                <c:ptCount val="2"/>
                <c:pt idx="0">
                  <c:v>начало учебного года </c:v>
                </c:pt>
                <c:pt idx="1">
                  <c:v>конец учебного года</c:v>
                </c:pt>
              </c:strCache>
            </c:strRef>
          </c:cat>
          <c:val>
            <c:numRef>
              <c:f>Лист1!$C$2:$C$3</c:f>
              <c:numCache>
                <c:formatCode>General</c:formatCode>
                <c:ptCount val="2"/>
                <c:pt idx="0">
                  <c:v>6</c:v>
                </c:pt>
                <c:pt idx="1">
                  <c:v>5</c:v>
                </c:pt>
              </c:numCache>
            </c:numRef>
          </c:val>
        </c:ser>
        <c:dLbls>
          <c:showLegendKey val="0"/>
          <c:showVal val="0"/>
          <c:showCatName val="0"/>
          <c:showSerName val="0"/>
          <c:showPercent val="0"/>
          <c:showBubbleSize val="0"/>
        </c:dLbls>
        <c:gapWidth val="150"/>
        <c:overlap val="100"/>
        <c:axId val="77242368"/>
        <c:axId val="77243904"/>
      </c:barChart>
      <c:catAx>
        <c:axId val="77242368"/>
        <c:scaling>
          <c:orientation val="minMax"/>
        </c:scaling>
        <c:delete val="0"/>
        <c:axPos val="b"/>
        <c:majorTickMark val="out"/>
        <c:minorTickMark val="none"/>
        <c:tickLblPos val="low"/>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77243904"/>
        <c:crosses val="autoZero"/>
        <c:auto val="1"/>
        <c:lblAlgn val="ctr"/>
        <c:lblOffset val="100"/>
        <c:noMultiLvlLbl val="0"/>
      </c:catAx>
      <c:valAx>
        <c:axId val="77243904"/>
        <c:scaling>
          <c:orientation val="minMax"/>
          <c:max val="23"/>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77242368"/>
        <c:crosses val="autoZero"/>
        <c:crossBetween val="between"/>
      </c:valAx>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800" b="1" i="0" u="none" strike="noStrike" kern="1200" baseline="0">
                <a:solidFill>
                  <a:schemeClr val="tx1"/>
                </a:solidFill>
                <a:latin typeface="+mn-lt"/>
                <a:ea typeface="+mn-ea"/>
                <a:cs typeface="+mn-cs"/>
              </a:defRPr>
            </a:pPr>
            <a:r>
              <a:t>ползанье, лазанье </a:t>
            </a:r>
          </a:p>
          <a:p>
            <a:pPr defTabSz="914400">
              <a:defRPr lang="ru-RU" sz="1800" b="1" i="0" u="none" strike="noStrike" kern="1200" baseline="0">
                <a:solidFill>
                  <a:schemeClr val="tx1"/>
                </a:solidFill>
                <a:latin typeface="+mn-lt"/>
                <a:ea typeface="+mn-ea"/>
                <a:cs typeface="+mn-cs"/>
              </a:defRPr>
            </a:pPr>
            <a:r>
              <a:t>до начала экспериментальной деятельности</a:t>
            </a:r>
          </a:p>
        </c:rich>
      </c:tx>
      <c:layout/>
      <c:overlay val="0"/>
    </c:title>
    <c:autoTitleDeleted val="0"/>
    <c:plotArea>
      <c:layout/>
      <c:pieChart>
        <c:varyColors val="1"/>
        <c:ser>
          <c:idx val="0"/>
          <c:order val="0"/>
          <c:tx>
            <c:strRef>
              <c:f>Лист1!$B$1</c:f>
              <c:strCache>
                <c:ptCount val="1"/>
                <c:pt idx="0">
                  <c:v>Ползанье, лазанье до начала экспериментальной деятельности</c:v>
                </c:pt>
              </c:strCache>
            </c:strRef>
          </c:tx>
          <c:explosion val="0"/>
          <c:dPt>
            <c:idx val="0"/>
            <c:bubble3D val="0"/>
          </c:dPt>
          <c:dPt>
            <c:idx val="1"/>
            <c:bubble3D val="0"/>
          </c:dPt>
          <c:dPt>
            <c:idx val="2"/>
            <c:bubble3D val="0"/>
          </c:dPt>
          <c:dLbls>
            <c:delete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10</c:v>
                </c:pt>
                <c:pt idx="1">
                  <c:v>10</c:v>
                </c:pt>
                <c:pt idx="2">
                  <c:v>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800" b="1" i="0" u="none" strike="noStrike" kern="1200" baseline="0">
                <a:solidFill>
                  <a:schemeClr val="tx1"/>
                </a:solidFill>
                <a:latin typeface="+mn-lt"/>
                <a:ea typeface="+mn-ea"/>
                <a:cs typeface="+mn-cs"/>
              </a:defRPr>
            </a:pPr>
            <a:r>
              <a:t>ползанье, лазанье после окончания экспериментальной деятельности</a:t>
            </a:r>
          </a:p>
        </c:rich>
      </c:tx>
      <c:layout/>
      <c:overlay val="0"/>
    </c:title>
    <c:autoTitleDeleted val="0"/>
    <c:plotArea>
      <c:layout/>
      <c:pieChart>
        <c:varyColors val="1"/>
        <c:ser>
          <c:idx val="0"/>
          <c:order val="0"/>
          <c:tx>
            <c:strRef>
              <c:f>Лист1!$B$1</c:f>
              <c:strCache>
                <c:ptCount val="1"/>
                <c:pt idx="0">
                  <c:v>Ползанье, лазанье после окончания экспериментальной деятельности</c:v>
                </c:pt>
              </c:strCache>
            </c:strRef>
          </c:tx>
          <c:explosion val="0"/>
          <c:dPt>
            <c:idx val="0"/>
            <c:bubble3D val="0"/>
          </c:dPt>
          <c:dPt>
            <c:idx val="1"/>
            <c:bubble3D val="0"/>
          </c:dPt>
          <c:dPt>
            <c:idx val="2"/>
            <c:bubble3D val="0"/>
          </c:dPt>
          <c:dLbls>
            <c:delete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20</c:v>
                </c:pt>
                <c:pt idx="1">
                  <c:v>3</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800" b="1" i="0" u="none" strike="noStrike" kern="1200" baseline="0">
                <a:solidFill>
                  <a:schemeClr val="tx1"/>
                </a:solidFill>
                <a:latin typeface="+mn-lt"/>
                <a:ea typeface="+mn-ea"/>
                <a:cs typeface="+mn-cs"/>
              </a:defRPr>
            </a:pPr>
            <a:r>
              <a:t>упражнения в равновесии до начала экспериментальной деятельности</a:t>
            </a:r>
          </a:p>
        </c:rich>
      </c:tx>
      <c:layout>
        <c:manualLayout>
          <c:xMode val="edge"/>
          <c:yMode val="edge"/>
          <c:x val="0.131666666666667"/>
          <c:y val="0.025"/>
        </c:manualLayout>
      </c:layout>
      <c:overlay val="0"/>
    </c:title>
    <c:autoTitleDeleted val="0"/>
    <c:plotArea>
      <c:layout/>
      <c:pieChart>
        <c:varyColors val="1"/>
        <c:ser>
          <c:idx val="0"/>
          <c:order val="0"/>
          <c:tx>
            <c:strRef>
              <c:f>Лист1!$B$1</c:f>
              <c:strCache>
                <c:ptCount val="1"/>
                <c:pt idx="0">
                  <c:v>упражнения в равновесии до начала экспериментальной деятельности</c:v>
                </c:pt>
              </c:strCache>
            </c:strRef>
          </c:tx>
          <c:explosion val="0"/>
          <c:dPt>
            <c:idx val="0"/>
            <c:bubble3D val="0"/>
          </c:dPt>
          <c:dPt>
            <c:idx val="1"/>
            <c:bubble3D val="0"/>
          </c:dPt>
          <c:dPt>
            <c:idx val="2"/>
            <c:bubble3D val="0"/>
          </c:dPt>
          <c:dLbls>
            <c:delete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2</c:v>
                </c:pt>
                <c:pt idx="1">
                  <c:v>15</c:v>
                </c:pt>
                <c:pt idx="2">
                  <c:v>6</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800" b="1" i="0" u="none" strike="noStrike" kern="1200" baseline="0">
                <a:solidFill>
                  <a:schemeClr val="tx1"/>
                </a:solidFill>
                <a:latin typeface="+mn-lt"/>
                <a:ea typeface="+mn-ea"/>
                <a:cs typeface="+mn-cs"/>
              </a:defRPr>
            </a:pPr>
            <a:r>
              <a:t>упражнения в равновесии после окончания экспериментальной деятельности</a:t>
            </a:r>
          </a:p>
        </c:rich>
      </c:tx>
      <c:layout/>
      <c:overlay val="0"/>
    </c:title>
    <c:autoTitleDeleted val="0"/>
    <c:plotArea>
      <c:layout/>
      <c:pieChart>
        <c:varyColors val="1"/>
        <c:ser>
          <c:idx val="0"/>
          <c:order val="0"/>
          <c:tx>
            <c:strRef>
              <c:f>Лист1!$B$1</c:f>
              <c:strCache>
                <c:ptCount val="1"/>
                <c:pt idx="0">
                  <c:v>упражнения в равновесии после окончания экспериментальной деятельности</c:v>
                </c:pt>
              </c:strCache>
            </c:strRef>
          </c:tx>
          <c:explosion val="0"/>
          <c:dPt>
            <c:idx val="0"/>
            <c:bubble3D val="0"/>
          </c:dPt>
          <c:dPt>
            <c:idx val="1"/>
            <c:bubble3D val="0"/>
          </c:dPt>
          <c:dPt>
            <c:idx val="2"/>
            <c:bubble3D val="0"/>
          </c:dPt>
          <c:dLbls>
            <c:delete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18</c:v>
                </c:pt>
                <c:pt idx="1">
                  <c:v>5</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800" b="1" i="0" u="none" strike="noStrike" kern="1200" baseline="0">
                <a:solidFill>
                  <a:schemeClr val="tx1"/>
                </a:solidFill>
                <a:latin typeface="+mn-lt"/>
                <a:ea typeface="+mn-ea"/>
                <a:cs typeface="+mn-cs"/>
              </a:defRPr>
            </a:pPr>
            <a:r>
              <a:t>креативность до начала экспериментальной деятельности</a:t>
            </a:r>
          </a:p>
        </c:rich>
      </c:tx>
      <c:layout/>
      <c:overlay val="0"/>
    </c:title>
    <c:autoTitleDeleted val="0"/>
    <c:plotArea>
      <c:layout/>
      <c:pieChart>
        <c:varyColors val="1"/>
        <c:ser>
          <c:idx val="0"/>
          <c:order val="0"/>
          <c:tx>
            <c:strRef>
              <c:f>Лист1!$B$1</c:f>
              <c:strCache>
                <c:ptCount val="1"/>
                <c:pt idx="0">
                  <c:v>Креативность до начала экспериментальной деятельности</c:v>
                </c:pt>
              </c:strCache>
            </c:strRef>
          </c:tx>
          <c:explosion val="0"/>
          <c:dPt>
            <c:idx val="0"/>
            <c:bubble3D val="0"/>
          </c:dPt>
          <c:dPt>
            <c:idx val="1"/>
            <c:bubble3D val="0"/>
          </c:dPt>
          <c:dPt>
            <c:idx val="2"/>
            <c:bubble3D val="0"/>
          </c:dPt>
          <c:dLbls>
            <c:delete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2</c:v>
                </c:pt>
                <c:pt idx="1">
                  <c:v>14</c:v>
                </c:pt>
                <c:pt idx="2">
                  <c:v>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46179401993355"/>
          <c:y val="0.028169014084507"/>
        </c:manualLayout>
      </c:layout>
      <c:overlay val="0"/>
      <c:txPr>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Лист1!$B$1</c:f>
              <c:strCache>
                <c:ptCount val="1"/>
                <c:pt idx="0">
                  <c:v>креативность после окончания экспериментальной деятельности</c:v>
                </c:pt>
              </c:strCache>
            </c:strRef>
          </c:tx>
          <c:explosion val="0"/>
          <c:dPt>
            <c:idx val="0"/>
            <c:bubble3D val="0"/>
          </c:dPt>
          <c:dPt>
            <c:idx val="1"/>
            <c:bubble3D val="0"/>
          </c:dPt>
          <c:dPt>
            <c:idx val="2"/>
            <c:bubble3D val="0"/>
          </c:dPt>
          <c:dLbls>
            <c:delete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14</c:v>
                </c:pt>
                <c:pt idx="1">
                  <c:v>6</c:v>
                </c:pt>
                <c:pt idx="2">
                  <c:v>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окт.20</c:v>
                </c:pt>
              </c:strCache>
            </c:strRef>
          </c:tx>
          <c:invertIfNegative val="0"/>
          <c:dLbls>
            <c:delete val="1"/>
          </c:dLbls>
          <c:cat>
            <c:strRef>
              <c:f>Лист1!$A$2:$A$5</c:f>
              <c:strCache>
                <c:ptCount val="4"/>
                <c:pt idx="0">
                  <c:v>Звезды</c:v>
                </c:pt>
                <c:pt idx="1">
                  <c:v>Предпочитаемые</c:v>
                </c:pt>
                <c:pt idx="2">
                  <c:v>Пренебрегаемые</c:v>
                </c:pt>
                <c:pt idx="3">
                  <c:v>Изолированные</c:v>
                </c:pt>
              </c:strCache>
            </c:strRef>
          </c:cat>
          <c:val>
            <c:numRef>
              <c:f>Лист1!$B$2:$B$5</c:f>
              <c:numCache>
                <c:formatCode>0%</c:formatCode>
                <c:ptCount val="4"/>
                <c:pt idx="0">
                  <c:v>0.25</c:v>
                </c:pt>
                <c:pt idx="1">
                  <c:v>0.25</c:v>
                </c:pt>
                <c:pt idx="2" c:formatCode="0.00%">
                  <c:v>0.375</c:v>
                </c:pt>
                <c:pt idx="3" c:formatCode="0.00%">
                  <c:v>0.125</c:v>
                </c:pt>
              </c:numCache>
            </c:numRef>
          </c:val>
        </c:ser>
        <c:ser>
          <c:idx val="1"/>
          <c:order val="1"/>
          <c:tx>
            <c:strRef>
              <c:f>Лист1!$C$1</c:f>
              <c:strCache>
                <c:ptCount val="1"/>
                <c:pt idx="0">
                  <c:v>апр.21</c:v>
                </c:pt>
              </c:strCache>
            </c:strRef>
          </c:tx>
          <c:invertIfNegative val="0"/>
          <c:dLbls>
            <c:delete val="1"/>
          </c:dLbls>
          <c:cat>
            <c:strRef>
              <c:f>Лист1!$A$2:$A$5</c:f>
              <c:strCache>
                <c:ptCount val="4"/>
                <c:pt idx="0">
                  <c:v>Звезды</c:v>
                </c:pt>
                <c:pt idx="1">
                  <c:v>Предпочитаемые</c:v>
                </c:pt>
                <c:pt idx="2">
                  <c:v>Пренебрегаемые</c:v>
                </c:pt>
                <c:pt idx="3">
                  <c:v>Изолированные</c:v>
                </c:pt>
              </c:strCache>
            </c:strRef>
          </c:cat>
          <c:val>
            <c:numRef>
              <c:f>Лист1!$C$2:$C$5</c:f>
              <c:numCache>
                <c:formatCode>0.00%</c:formatCode>
                <c:ptCount val="4"/>
                <c:pt idx="0">
                  <c:v>0.174</c:v>
                </c:pt>
                <c:pt idx="1">
                  <c:v>0.783</c:v>
                </c:pt>
                <c:pt idx="2">
                  <c:v>0.087</c:v>
                </c:pt>
                <c:pt idx="3" c:formatCode="General">
                  <c:v>0</c:v>
                </c:pt>
              </c:numCache>
            </c:numRef>
          </c:val>
        </c:ser>
        <c:dLbls>
          <c:showLegendKey val="0"/>
          <c:showVal val="0"/>
          <c:showCatName val="0"/>
          <c:showSerName val="0"/>
          <c:showPercent val="0"/>
          <c:showBubbleSize val="0"/>
        </c:dLbls>
        <c:gapWidth val="150"/>
        <c:axId val="80761984"/>
        <c:axId val="80763520"/>
      </c:barChart>
      <c:catAx>
        <c:axId val="80761984"/>
        <c:scaling>
          <c:orientation val="minMax"/>
        </c:scaling>
        <c:delete val="0"/>
        <c:axPos val="b"/>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0763520"/>
        <c:crosses val="autoZero"/>
        <c:auto val="1"/>
        <c:lblAlgn val="ctr"/>
        <c:lblOffset val="100"/>
        <c:noMultiLvlLbl val="0"/>
      </c:catAx>
      <c:valAx>
        <c:axId val="80763520"/>
        <c:scaling>
          <c:orientation val="minMax"/>
        </c:scaling>
        <c:delete val="0"/>
        <c:axPos val="l"/>
        <c:majorGridlines/>
        <c:numFmt formatCode="0%"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crossAx val="80761984"/>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Лист1!$B$1</c:f>
              <c:strCache>
                <c:ptCount val="1"/>
                <c:pt idx="0">
                  <c:v>ходьба до начала экспериментальной деятельности</c:v>
                </c:pt>
              </c:strCache>
            </c:strRef>
          </c:tx>
          <c:explosion val="0"/>
          <c:dPt>
            <c:idx val="0"/>
            <c:bubble3D val="0"/>
          </c:dPt>
          <c:dPt>
            <c:idx val="1"/>
            <c:bubble3D val="0"/>
          </c:dPt>
          <c:dPt>
            <c:idx val="2"/>
            <c:bubble3D val="0"/>
          </c:dPt>
          <c:dLbls>
            <c:delete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0</c:v>
                </c:pt>
                <c:pt idx="1">
                  <c:v>13</c:v>
                </c:pt>
                <c:pt idx="2">
                  <c:v>10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Лист1!$B$1</c:f>
              <c:strCache>
                <c:ptCount val="1"/>
                <c:pt idx="0">
                  <c:v>ходьба после окончания экспериментальной деятельности</c:v>
                </c:pt>
              </c:strCache>
            </c:strRef>
          </c:tx>
          <c:explosion val="0"/>
          <c:dPt>
            <c:idx val="0"/>
            <c:bubble3D val="0"/>
          </c:dPt>
          <c:dPt>
            <c:idx val="1"/>
            <c:bubble3D val="0"/>
          </c:dPt>
          <c:dPt>
            <c:idx val="2"/>
            <c:bubble3D val="0"/>
          </c:dPt>
          <c:dLbls>
            <c:delete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19</c:v>
                </c:pt>
                <c:pt idx="1">
                  <c:v>4</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Лист1!$B$1</c:f>
              <c:strCache>
                <c:ptCount val="1"/>
                <c:pt idx="0">
                  <c:v>бег до начала экспериментальной деятельности</c:v>
                </c:pt>
              </c:strCache>
            </c:strRef>
          </c:tx>
          <c:explosion val="0"/>
          <c:dPt>
            <c:idx val="0"/>
            <c:bubble3D val="0"/>
          </c:dPt>
          <c:dPt>
            <c:idx val="1"/>
            <c:bubble3D val="0"/>
          </c:dPt>
          <c:dPt>
            <c:idx val="2"/>
            <c:bubble3D val="0"/>
          </c:dPt>
          <c:dLbls>
            <c:delete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c:v>
                </c:pt>
                <c:pt idx="1">
                  <c:v>11</c:v>
                </c:pt>
                <c:pt idx="2">
                  <c:v>11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Лист1!$B$1</c:f>
              <c:strCache>
                <c:ptCount val="1"/>
                <c:pt idx="0">
                  <c:v>бег после окончания экспериментальной деятельности</c:v>
                </c:pt>
              </c:strCache>
            </c:strRef>
          </c:tx>
          <c:explosion val="0"/>
          <c:dPt>
            <c:idx val="0"/>
            <c:bubble3D val="0"/>
          </c:dPt>
          <c:dPt>
            <c:idx val="1"/>
            <c:bubble3D val="0"/>
          </c:dPt>
          <c:dPt>
            <c:idx val="2"/>
            <c:bubble3D val="0"/>
          </c:dPt>
          <c:dLbls>
            <c:delete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17</c:v>
                </c:pt>
                <c:pt idx="1">
                  <c:v>6</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ru-RU"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Лист1!$B$1</c:f>
              <c:strCache>
                <c:ptCount val="1"/>
                <c:pt idx="0">
                  <c:v>прыжки до начала экспериментальной деятельности</c:v>
                </c:pt>
              </c:strCache>
            </c:strRef>
          </c:tx>
          <c:explosion val="0"/>
          <c:dPt>
            <c:idx val="0"/>
            <c:bubble3D val="0"/>
          </c:dPt>
          <c:dPt>
            <c:idx val="1"/>
            <c:bubble3D val="0"/>
          </c:dPt>
          <c:dPt>
            <c:idx val="2"/>
            <c:bubble3D val="0"/>
          </c:dPt>
          <c:dLbls>
            <c:delete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3</c:v>
                </c:pt>
                <c:pt idx="1">
                  <c:v>13</c:v>
                </c:pt>
                <c:pt idx="2">
                  <c:v>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800" b="1" i="0" u="none" strike="noStrike" kern="1200" baseline="0">
                <a:solidFill>
                  <a:schemeClr val="tx1"/>
                </a:solidFill>
                <a:latin typeface="+mn-lt"/>
                <a:ea typeface="+mn-ea"/>
                <a:cs typeface="+mn-cs"/>
              </a:defRPr>
            </a:pPr>
            <a:r>
              <a:t>прыжки после окончания экспериментальной деятельности</a:t>
            </a:r>
          </a:p>
        </c:rich>
      </c:tx>
      <c:layout/>
      <c:overlay val="0"/>
    </c:title>
    <c:autoTitleDeleted val="0"/>
    <c:plotArea>
      <c:layout/>
      <c:pieChart>
        <c:varyColors val="1"/>
        <c:ser>
          <c:idx val="0"/>
          <c:order val="0"/>
          <c:tx>
            <c:strRef>
              <c:f>Лист1!$B$1</c:f>
              <c:strCache>
                <c:ptCount val="1"/>
                <c:pt idx="0">
                  <c:v>Прыжки после окончания экспериментальной деятельности</c:v>
                </c:pt>
              </c:strCache>
            </c:strRef>
          </c:tx>
          <c:explosion val="0"/>
          <c:dPt>
            <c:idx val="0"/>
            <c:bubble3D val="0"/>
          </c:dPt>
          <c:dPt>
            <c:idx val="1"/>
            <c:bubble3D val="0"/>
          </c:dPt>
          <c:dPt>
            <c:idx val="2"/>
            <c:bubble3D val="0"/>
          </c:dPt>
          <c:dLbls>
            <c:delete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14</c:v>
                </c:pt>
                <c:pt idx="1">
                  <c:v>9</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800" b="1" i="0" u="none" strike="noStrike" kern="1200" baseline="0">
                <a:solidFill>
                  <a:schemeClr val="tx1"/>
                </a:solidFill>
                <a:latin typeface="+mn-lt"/>
                <a:ea typeface="+mn-ea"/>
                <a:cs typeface="+mn-cs"/>
              </a:defRPr>
            </a:pPr>
            <a:r>
              <a:t>катание, бросание, </a:t>
            </a:r>
          </a:p>
          <a:p>
            <a:pPr defTabSz="914400">
              <a:defRPr lang="ru-RU" sz="1800" b="1" i="0" u="none" strike="noStrike" kern="1200" baseline="0">
                <a:solidFill>
                  <a:schemeClr val="tx1"/>
                </a:solidFill>
                <a:latin typeface="+mn-lt"/>
                <a:ea typeface="+mn-ea"/>
                <a:cs typeface="+mn-cs"/>
              </a:defRPr>
            </a:pPr>
            <a:r>
              <a:rPr>
                <a:solidFill>
                  <a:sysClr val="windowText" lastClr="000000"/>
                </a:solidFill>
              </a:rPr>
              <a:t>ловля,</a:t>
            </a:r>
            <a:r>
              <a:t> метание до начала экспериментальной деятельности</a:t>
            </a:r>
          </a:p>
        </c:rich>
      </c:tx>
      <c:layout>
        <c:manualLayout>
          <c:xMode val="edge"/>
          <c:yMode val="edge"/>
          <c:x val="0.116319444444444"/>
          <c:y val="0.0262295081967213"/>
        </c:manualLayout>
      </c:layout>
      <c:overlay val="0"/>
    </c:title>
    <c:autoTitleDeleted val="0"/>
    <c:plotArea>
      <c:layout/>
      <c:pieChart>
        <c:varyColors val="1"/>
        <c:ser>
          <c:idx val="0"/>
          <c:order val="0"/>
          <c:tx>
            <c:strRef>
              <c:f>Лист1!$B$1</c:f>
              <c:strCache>
                <c:ptCount val="1"/>
                <c:pt idx="0">
                  <c:v>Катание, бросание, ловля, метание до начала экспериментальной деятельности</c:v>
                </c:pt>
              </c:strCache>
            </c:strRef>
          </c:tx>
          <c:explosion val="0"/>
          <c:dPt>
            <c:idx val="0"/>
            <c:bubble3D val="0"/>
          </c:dPt>
          <c:dPt>
            <c:idx val="1"/>
            <c:bubble3D val="0"/>
          </c:dPt>
          <c:dPt>
            <c:idx val="2"/>
            <c:bubble3D val="0"/>
          </c:dPt>
          <c:dLbls>
            <c:delete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4</c:v>
                </c:pt>
                <c:pt idx="1">
                  <c:v>12</c:v>
                </c:pt>
                <c:pt idx="2">
                  <c:v>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800" b="1" i="0" u="none" strike="noStrike" kern="1200" baseline="0">
                <a:solidFill>
                  <a:schemeClr val="tx1"/>
                </a:solidFill>
                <a:latin typeface="+mn-lt"/>
                <a:ea typeface="+mn-ea"/>
                <a:cs typeface="+mn-cs"/>
              </a:defRPr>
            </a:pPr>
            <a:r>
              <a:t>катание, бросание, </a:t>
            </a:r>
          </a:p>
          <a:p>
            <a:pPr defTabSz="914400">
              <a:defRPr lang="ru-RU" sz="1800" b="1" i="0" u="none" strike="noStrike" kern="1200" baseline="0">
                <a:solidFill>
                  <a:schemeClr val="tx1"/>
                </a:solidFill>
                <a:latin typeface="+mn-lt"/>
                <a:ea typeface="+mn-ea"/>
                <a:cs typeface="+mn-cs"/>
              </a:defRPr>
            </a:pPr>
            <a:r>
              <a:rPr>
                <a:solidFill>
                  <a:sysClr val="windowText" lastClr="000000"/>
                </a:solidFill>
              </a:rPr>
              <a:t>ловля</a:t>
            </a:r>
            <a:r>
              <a:t>, метание после окончания экспериментальной деятельности</a:t>
            </a:r>
          </a:p>
        </c:rich>
      </c:tx>
      <c:layout>
        <c:manualLayout>
          <c:xMode val="edge"/>
          <c:yMode val="edge"/>
          <c:x val="0.116433566433566"/>
          <c:y val="0.0263157894736842"/>
        </c:manualLayout>
      </c:layout>
      <c:overlay val="0"/>
    </c:title>
    <c:autoTitleDeleted val="0"/>
    <c:plotArea>
      <c:layout/>
      <c:pieChart>
        <c:varyColors val="1"/>
        <c:ser>
          <c:idx val="0"/>
          <c:order val="0"/>
          <c:tx>
            <c:strRef>
              <c:f>Лист1!$B$1</c:f>
              <c:strCache>
                <c:ptCount val="1"/>
                <c:pt idx="0">
                  <c:v>Катание, бросание, ловля, метание после окончания экспериментальной деятельности</c:v>
                </c:pt>
              </c:strCache>
            </c:strRef>
          </c:tx>
          <c:explosion val="0"/>
          <c:dPt>
            <c:idx val="0"/>
            <c:bubble3D val="0"/>
          </c:dPt>
          <c:dPt>
            <c:idx val="1"/>
            <c:bubble3D val="0"/>
          </c:dPt>
          <c:dPt>
            <c:idx val="2"/>
            <c:bubble3D val="0"/>
          </c:dPt>
          <c:dLbls>
            <c:delete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12</c:v>
                </c:pt>
                <c:pt idx="1">
                  <c:v>11</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ru-RU"/>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1</Pages>
  <Words>4653</Words>
  <Characters>26524</Characters>
  <Lines>221</Lines>
  <Paragraphs>62</Paragraphs>
  <TotalTime>28</TotalTime>
  <ScaleCrop>false</ScaleCrop>
  <LinksUpToDate>false</LinksUpToDate>
  <CharactersWithSpaces>31115</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2021-04-20T06:25:00Z</dcterms:created>
  <dc:creator>home</dc:creator>
  <cp:lastModifiedBy>DCRR</cp:lastModifiedBy>
  <dcterms:modified xsi:type="dcterms:W3CDTF">2021-05-07T08:33:01Z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1049-11.2.0.10114</vt:lpwstr>
  </property>
</Properties>
</file>