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E2" w:rsidRPr="00610CC0" w:rsidRDefault="00CF787F" w:rsidP="00CF78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10CC0">
        <w:rPr>
          <w:rFonts w:ascii="Times New Roman" w:hAnsi="Times New Roman" w:cs="Times New Roman"/>
          <w:b/>
          <w:sz w:val="32"/>
          <w:szCs w:val="32"/>
        </w:rPr>
        <w:t>Столыпинские реформы в Беларуси.</w:t>
      </w:r>
      <w:r w:rsidR="00610C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0CC0">
        <w:rPr>
          <w:rFonts w:ascii="Times New Roman" w:hAnsi="Times New Roman" w:cs="Times New Roman"/>
          <w:sz w:val="32"/>
          <w:szCs w:val="32"/>
        </w:rPr>
        <w:t>Урок по всемирной истории в 8 классе</w:t>
      </w:r>
    </w:p>
    <w:p w:rsidR="00CF787F" w:rsidRDefault="00CF787F" w:rsidP="00CF787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изучить особенность проведения аграрной реформы и ее основные итоги.</w:t>
      </w:r>
    </w:p>
    <w:p w:rsidR="00CF787F" w:rsidRDefault="00CF787F" w:rsidP="00CF787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 организовать деятельность учащихся по изучению основных мероприятий аграрной реформы, проанализировать ее итоги на белорусских землях.</w:t>
      </w:r>
    </w:p>
    <w:p w:rsidR="00CF787F" w:rsidRDefault="00CF787F" w:rsidP="00CF787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термины и понятия: отруб, хутор, земства, американский путь развития капитализма в сельском хозяйстве.</w:t>
      </w:r>
    </w:p>
    <w:p w:rsidR="00CF787F" w:rsidRDefault="00CF787F" w:rsidP="00CF787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Учебно-методическое обеспечение: документальный материал, тестовые задания, презентация, настенная карта, атласы.</w:t>
      </w:r>
    </w:p>
    <w:p w:rsidR="00CF787F" w:rsidRPr="002243F3" w:rsidRDefault="00CF787F" w:rsidP="004C5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243F3">
        <w:rPr>
          <w:rFonts w:ascii="Times New Roman" w:hAnsi="Times New Roman" w:cs="Times New Roman"/>
          <w:b/>
          <w:sz w:val="32"/>
          <w:szCs w:val="32"/>
        </w:rPr>
        <w:t xml:space="preserve">Организационный момент. </w:t>
      </w:r>
    </w:p>
    <w:p w:rsidR="004C5D74" w:rsidRDefault="00CF787F" w:rsidP="00CF787F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</w:t>
      </w:r>
      <w:r w:rsidR="004C5D74">
        <w:rPr>
          <w:rFonts w:ascii="Times New Roman" w:hAnsi="Times New Roman" w:cs="Times New Roman"/>
          <w:sz w:val="32"/>
          <w:szCs w:val="32"/>
        </w:rPr>
        <w:t>ить готовность учащихся к уроку.</w:t>
      </w:r>
    </w:p>
    <w:p w:rsidR="00CF787F" w:rsidRDefault="004C5D74" w:rsidP="004C5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243F3">
        <w:rPr>
          <w:rFonts w:ascii="Times New Roman" w:hAnsi="Times New Roman" w:cs="Times New Roman"/>
          <w:b/>
          <w:sz w:val="32"/>
          <w:szCs w:val="32"/>
        </w:rPr>
        <w:t>Проверка домашнего задания.</w:t>
      </w:r>
      <w:r>
        <w:rPr>
          <w:rFonts w:ascii="Times New Roman" w:hAnsi="Times New Roman" w:cs="Times New Roman"/>
          <w:sz w:val="32"/>
          <w:szCs w:val="32"/>
        </w:rPr>
        <w:t xml:space="preserve"> Проведение</w:t>
      </w:r>
      <w:r w:rsidR="00CF787F" w:rsidRPr="004C5D74">
        <w:rPr>
          <w:rFonts w:ascii="Times New Roman" w:hAnsi="Times New Roman" w:cs="Times New Roman"/>
          <w:sz w:val="32"/>
          <w:szCs w:val="32"/>
        </w:rPr>
        <w:t xml:space="preserve"> теста «Общественно-политическое положение Беларуси в условиях первой российской революции»  на </w:t>
      </w:r>
      <w:proofErr w:type="spellStart"/>
      <w:r w:rsidR="00CF787F" w:rsidRPr="004C5D74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="00CF787F" w:rsidRPr="004C5D74">
        <w:rPr>
          <w:rFonts w:ascii="Times New Roman" w:hAnsi="Times New Roman" w:cs="Times New Roman"/>
          <w:sz w:val="32"/>
          <w:szCs w:val="32"/>
        </w:rPr>
        <w:t xml:space="preserve"> учащимся, </w:t>
      </w:r>
      <w:hyperlink r:id="rId5" w:history="1">
        <w:r w:rsidR="00CF787F" w:rsidRPr="004C5D74">
          <w:rPr>
            <w:rStyle w:val="a4"/>
            <w:rFonts w:ascii="Times New Roman" w:hAnsi="Times New Roman" w:cs="Times New Roman"/>
            <w:sz w:val="32"/>
            <w:szCs w:val="32"/>
          </w:rPr>
          <w:t>https://www.testwizard.ru/test.php?id=34806</w:t>
        </w:r>
      </w:hyperlink>
      <w:r w:rsidR="00CF787F" w:rsidRPr="004C5D74">
        <w:rPr>
          <w:rFonts w:ascii="Times New Roman" w:hAnsi="Times New Roman" w:cs="Times New Roman"/>
          <w:sz w:val="32"/>
          <w:szCs w:val="32"/>
        </w:rPr>
        <w:t xml:space="preserve"> время проведения 5 мин.</w:t>
      </w:r>
    </w:p>
    <w:p w:rsidR="004C5D74" w:rsidRDefault="004C5D74" w:rsidP="004C5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243F3">
        <w:rPr>
          <w:rFonts w:ascii="Times New Roman" w:hAnsi="Times New Roman" w:cs="Times New Roman"/>
          <w:b/>
          <w:sz w:val="32"/>
          <w:szCs w:val="32"/>
        </w:rPr>
        <w:t>Целемотивационный этап</w:t>
      </w:r>
      <w:r>
        <w:rPr>
          <w:rFonts w:ascii="Times New Roman" w:hAnsi="Times New Roman" w:cs="Times New Roman"/>
          <w:sz w:val="32"/>
          <w:szCs w:val="32"/>
        </w:rPr>
        <w:t>. Одному учащемуся предложить прочитать тему урока, другому определить задачи на урок. (определить особенности проведения столыпинской аграрной реформы на белорусских землях и ее основные итоги).</w:t>
      </w:r>
    </w:p>
    <w:p w:rsidR="004C5D74" w:rsidRDefault="004C5D74" w:rsidP="004C5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243F3">
        <w:rPr>
          <w:rFonts w:ascii="Times New Roman" w:hAnsi="Times New Roman" w:cs="Times New Roman"/>
          <w:b/>
          <w:sz w:val="32"/>
          <w:szCs w:val="32"/>
        </w:rPr>
        <w:t>Актуализация знаний и умений учащихся</w:t>
      </w:r>
      <w:r>
        <w:rPr>
          <w:rFonts w:ascii="Times New Roman" w:hAnsi="Times New Roman" w:cs="Times New Roman"/>
          <w:sz w:val="32"/>
          <w:szCs w:val="32"/>
        </w:rPr>
        <w:t>. Ответить на вопросы: что такое община?</w:t>
      </w:r>
      <w:r w:rsidR="005A3776">
        <w:rPr>
          <w:rFonts w:ascii="Times New Roman" w:hAnsi="Times New Roman" w:cs="Times New Roman"/>
          <w:sz w:val="32"/>
          <w:szCs w:val="32"/>
        </w:rPr>
        <w:t xml:space="preserve"> (форма организации жизни и деятельности сельского населения, при которой все вопросы внутренней жизни решаются коллективно. </w:t>
      </w:r>
      <w:r>
        <w:rPr>
          <w:rFonts w:ascii="Times New Roman" w:hAnsi="Times New Roman" w:cs="Times New Roman"/>
          <w:sz w:val="32"/>
          <w:szCs w:val="32"/>
        </w:rPr>
        <w:t>Назовите особенности прусского развития капитализма в сельском хозяйстве</w:t>
      </w:r>
      <w:proofErr w:type="gramStart"/>
      <w:r w:rsidR="00A86D26">
        <w:rPr>
          <w:rFonts w:ascii="Times New Roman" w:hAnsi="Times New Roman" w:cs="Times New Roman"/>
          <w:sz w:val="32"/>
          <w:szCs w:val="32"/>
        </w:rPr>
        <w:t xml:space="preserve"> </w:t>
      </w:r>
      <w:r w:rsidR="005A3776">
        <w:rPr>
          <w:rFonts w:ascii="Times New Roman" w:hAnsi="Times New Roman" w:cs="Times New Roman"/>
          <w:sz w:val="32"/>
          <w:szCs w:val="32"/>
        </w:rPr>
        <w:t xml:space="preserve"> </w:t>
      </w:r>
      <w:r w:rsidR="00A86D26"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 w:rsidR="005A3776">
        <w:rPr>
          <w:rFonts w:ascii="Times New Roman" w:hAnsi="Times New Roman" w:cs="Times New Roman"/>
          <w:sz w:val="32"/>
          <w:szCs w:val="32"/>
        </w:rPr>
        <w:t xml:space="preserve">переход к капитализму происходит медленно из-за сохранения </w:t>
      </w:r>
      <w:r w:rsidR="00A86D26">
        <w:rPr>
          <w:rFonts w:ascii="Times New Roman" w:hAnsi="Times New Roman" w:cs="Times New Roman"/>
          <w:sz w:val="32"/>
          <w:szCs w:val="32"/>
        </w:rPr>
        <w:t>крупного помещичьего землевладения и других пережитков)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C5D74" w:rsidRPr="002243F3" w:rsidRDefault="004C5D74" w:rsidP="004C5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243F3">
        <w:rPr>
          <w:rFonts w:ascii="Times New Roman" w:hAnsi="Times New Roman" w:cs="Times New Roman"/>
          <w:b/>
          <w:sz w:val="32"/>
          <w:szCs w:val="32"/>
        </w:rPr>
        <w:t>Изучение новой темы.</w:t>
      </w:r>
    </w:p>
    <w:p w:rsidR="004C5D74" w:rsidRDefault="004C5D74" w:rsidP="004C5D74">
      <w:pPr>
        <w:pStyle w:val="a3"/>
        <w:ind w:left="128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План. </w:t>
      </w:r>
    </w:p>
    <w:p w:rsidR="004C5D74" w:rsidRDefault="004C5D74" w:rsidP="004C5D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Причины и цели аграрной реформы.</w:t>
      </w:r>
    </w:p>
    <w:p w:rsidR="004C5D74" w:rsidRDefault="004C5D74" w:rsidP="004C5D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Разрушение крестьянской общины. Хутора.</w:t>
      </w:r>
    </w:p>
    <w:p w:rsidR="004C5D74" w:rsidRDefault="004C5D74" w:rsidP="004C5D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Переселение крестьян в азиатскую часть России</w:t>
      </w:r>
    </w:p>
    <w:p w:rsidR="004C5D74" w:rsidRDefault="004C5D74" w:rsidP="004C5D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 земств</w:t>
      </w:r>
    </w:p>
    <w:p w:rsidR="004C5D74" w:rsidRDefault="004C5D74" w:rsidP="004C5D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Итоги реформ для Беларуси.</w:t>
      </w:r>
    </w:p>
    <w:p w:rsidR="004C5D74" w:rsidRDefault="004C5D74" w:rsidP="004C5D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5D74" w:rsidRDefault="004C5D74" w:rsidP="004C5D74">
      <w:pPr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Эпиграф «Им нужны великие потрясения, нам нужна великая Россия».</w:t>
      </w:r>
    </w:p>
    <w:p w:rsidR="004C5D74" w:rsidRDefault="004C5D74" w:rsidP="004C5D74">
      <w:pPr>
        <w:ind w:left="368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П.А. Столыпин</w:t>
      </w:r>
    </w:p>
    <w:p w:rsidR="00085CED" w:rsidRPr="00085CED" w:rsidRDefault="00E26197" w:rsidP="00085C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1. </w:t>
      </w:r>
      <w:r w:rsidR="00085CED">
        <w:rPr>
          <w:rFonts w:ascii="Times New Roman" w:hAnsi="Times New Roman" w:cs="Times New Roman"/>
          <w:sz w:val="32"/>
          <w:szCs w:val="32"/>
        </w:rPr>
        <w:t xml:space="preserve">Смогла ли реформа 1861 года решить аграрный вопрос? (помещичье землевладение, выкупные платежи, </w:t>
      </w:r>
      <w:proofErr w:type="spellStart"/>
      <w:r w:rsidR="00085CED">
        <w:rPr>
          <w:rFonts w:ascii="Times New Roman" w:hAnsi="Times New Roman" w:cs="Times New Roman"/>
          <w:sz w:val="32"/>
          <w:szCs w:val="32"/>
        </w:rPr>
        <w:t>черезполосица</w:t>
      </w:r>
      <w:proofErr w:type="spellEnd"/>
      <w:r w:rsidR="00085CED">
        <w:rPr>
          <w:rFonts w:ascii="Times New Roman" w:hAnsi="Times New Roman" w:cs="Times New Roman"/>
          <w:sz w:val="32"/>
          <w:szCs w:val="32"/>
        </w:rPr>
        <w:t>). Какие были варианты решения этого вопроса? (реформы или революция). Кто из вас сторонник реформ, а кто революции? Объясните, почему.</w:t>
      </w:r>
      <w:r w:rsidR="00085CED" w:rsidRPr="00085CED">
        <w:t xml:space="preserve"> </w:t>
      </w:r>
      <w:r w:rsidR="00085CED" w:rsidRPr="00085CED">
        <w:rPr>
          <w:rFonts w:ascii="Times New Roman" w:hAnsi="Times New Roman" w:cs="Times New Roman"/>
          <w:sz w:val="32"/>
          <w:szCs w:val="32"/>
        </w:rPr>
        <w:t>Одна из первых аграрных реформ была проведена в 1557 г. Сигизмундом II Августом - «</w:t>
      </w:r>
      <w:proofErr w:type="spellStart"/>
      <w:r w:rsidR="00085CED" w:rsidRPr="00085CED">
        <w:rPr>
          <w:rFonts w:ascii="Times New Roman" w:hAnsi="Times New Roman" w:cs="Times New Roman"/>
          <w:sz w:val="32"/>
          <w:szCs w:val="32"/>
        </w:rPr>
        <w:t>волочная</w:t>
      </w:r>
      <w:proofErr w:type="spellEnd"/>
      <w:r w:rsidR="00085CED" w:rsidRPr="00085C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5CED" w:rsidRPr="00085CED">
        <w:rPr>
          <w:rFonts w:ascii="Times New Roman" w:hAnsi="Times New Roman" w:cs="Times New Roman"/>
          <w:sz w:val="32"/>
          <w:szCs w:val="32"/>
        </w:rPr>
        <w:t>памера</w:t>
      </w:r>
      <w:proofErr w:type="spellEnd"/>
      <w:r w:rsidR="00085CED" w:rsidRPr="00085CED">
        <w:rPr>
          <w:rFonts w:ascii="Times New Roman" w:hAnsi="Times New Roman" w:cs="Times New Roman"/>
          <w:sz w:val="32"/>
          <w:szCs w:val="32"/>
        </w:rPr>
        <w:t>».</w:t>
      </w:r>
    </w:p>
    <w:p w:rsidR="004C5D74" w:rsidRDefault="00085CED" w:rsidP="00085C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085CED">
        <w:rPr>
          <w:rFonts w:ascii="Times New Roman" w:hAnsi="Times New Roman" w:cs="Times New Roman"/>
          <w:sz w:val="32"/>
          <w:szCs w:val="32"/>
        </w:rPr>
        <w:t>Какие аграрные реформы мы рассматривали в этом учебном году? (Ответ.   1840-е – 1857 гг. – реформы П. Д. Киселёва, 19 февраля 1861 г. – отмена крепостного права).</w:t>
      </w:r>
      <w:r w:rsidR="00E26197">
        <w:rPr>
          <w:rFonts w:ascii="Times New Roman" w:hAnsi="Times New Roman" w:cs="Times New Roman"/>
          <w:sz w:val="32"/>
          <w:szCs w:val="32"/>
        </w:rPr>
        <w:t xml:space="preserve"> </w:t>
      </w:r>
      <w:r w:rsidR="004C5D74">
        <w:rPr>
          <w:rFonts w:ascii="Times New Roman" w:hAnsi="Times New Roman" w:cs="Times New Roman"/>
          <w:sz w:val="32"/>
          <w:szCs w:val="32"/>
        </w:rPr>
        <w:t xml:space="preserve">Помещичье землевладение сохранялось одним из главных пережитков </w:t>
      </w:r>
      <w:r w:rsidR="00E26197">
        <w:rPr>
          <w:rFonts w:ascii="Times New Roman" w:hAnsi="Times New Roman" w:cs="Times New Roman"/>
          <w:sz w:val="32"/>
          <w:szCs w:val="32"/>
        </w:rPr>
        <w:t>в белорусской деревне в начале ⅩⅩ века</w:t>
      </w:r>
      <w:r w:rsidR="00610CC0">
        <w:rPr>
          <w:rFonts w:ascii="Times New Roman" w:hAnsi="Times New Roman" w:cs="Times New Roman"/>
          <w:sz w:val="32"/>
          <w:szCs w:val="32"/>
        </w:rPr>
        <w:t>. Царское правительство понимало</w:t>
      </w:r>
      <w:r w:rsidR="00E26197">
        <w:rPr>
          <w:rFonts w:ascii="Times New Roman" w:hAnsi="Times New Roman" w:cs="Times New Roman"/>
          <w:sz w:val="32"/>
          <w:szCs w:val="32"/>
        </w:rPr>
        <w:t>, что сложилась непростая противоречивая ситуация. Предлагаю ознакомиться с материалом учебника §22, п. 1. Стр. 96,97. Определите, в чем была суть этого противоречия и как предлагалось его разрешить.</w:t>
      </w:r>
      <w:r w:rsidR="001417C5">
        <w:rPr>
          <w:rFonts w:ascii="Times New Roman" w:hAnsi="Times New Roman" w:cs="Times New Roman"/>
          <w:sz w:val="32"/>
          <w:szCs w:val="32"/>
        </w:rPr>
        <w:t xml:space="preserve"> (сохранился главный</w:t>
      </w:r>
      <w:r w:rsidR="005A3776">
        <w:rPr>
          <w:rFonts w:ascii="Times New Roman" w:hAnsi="Times New Roman" w:cs="Times New Roman"/>
          <w:sz w:val="32"/>
          <w:szCs w:val="32"/>
        </w:rPr>
        <w:t xml:space="preserve"> пережиток – помещичье землевладение</w:t>
      </w:r>
      <w:r w:rsidR="00A86D26">
        <w:rPr>
          <w:rFonts w:ascii="Times New Roman" w:hAnsi="Times New Roman" w:cs="Times New Roman"/>
          <w:sz w:val="32"/>
          <w:szCs w:val="32"/>
        </w:rPr>
        <w:t>. Чтобы не стать жертвой народного недовольства, необходимо</w:t>
      </w:r>
      <w:r w:rsidR="001417C5">
        <w:rPr>
          <w:rFonts w:ascii="Times New Roman" w:hAnsi="Times New Roman" w:cs="Times New Roman"/>
          <w:sz w:val="32"/>
          <w:szCs w:val="32"/>
        </w:rPr>
        <w:t xml:space="preserve"> было</w:t>
      </w:r>
      <w:r w:rsidR="00A86D26">
        <w:rPr>
          <w:rFonts w:ascii="Times New Roman" w:hAnsi="Times New Roman" w:cs="Times New Roman"/>
          <w:sz w:val="32"/>
          <w:szCs w:val="32"/>
        </w:rPr>
        <w:t xml:space="preserve"> пойти на ликвидацию феодальных пережитков путем экономических реформ. Чтобы не затронуть помещичьего землевладения, правительство решило обогатить одних крестьян за счет других</w:t>
      </w:r>
      <w:r w:rsidR="00E261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6197" w:rsidRDefault="00E26197" w:rsidP="00E2619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мы уже знаем из курса «Всемирной истории», за проведение аграрной реформы взялся П. А. Столыпин</w:t>
      </w:r>
      <w:r w:rsidR="00610CC0">
        <w:rPr>
          <w:rFonts w:ascii="Times New Roman" w:hAnsi="Times New Roman" w:cs="Times New Roman"/>
          <w:sz w:val="32"/>
          <w:szCs w:val="32"/>
        </w:rPr>
        <w:t xml:space="preserve"> -  известный государственный деятель</w:t>
      </w:r>
      <w:r w:rsidR="00B95D81">
        <w:rPr>
          <w:rFonts w:ascii="Times New Roman" w:hAnsi="Times New Roman" w:cs="Times New Roman"/>
          <w:sz w:val="32"/>
          <w:szCs w:val="32"/>
        </w:rPr>
        <w:t xml:space="preserve"> России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A86D26">
        <w:rPr>
          <w:rFonts w:ascii="Times New Roman" w:hAnsi="Times New Roman" w:cs="Times New Roman"/>
          <w:sz w:val="32"/>
          <w:szCs w:val="32"/>
        </w:rPr>
        <w:t xml:space="preserve"> Занимал должность гродненского губернатора, с 1906 года – министра внутренних дел и одновременно председателя Совета министров Российской империи.</w:t>
      </w:r>
      <w:r>
        <w:rPr>
          <w:rFonts w:ascii="Times New Roman" w:hAnsi="Times New Roman" w:cs="Times New Roman"/>
          <w:sz w:val="32"/>
          <w:szCs w:val="32"/>
        </w:rPr>
        <w:t xml:space="preserve"> Началом </w:t>
      </w:r>
      <w:r w:rsidR="00B95D81">
        <w:rPr>
          <w:rFonts w:ascii="Times New Roman" w:hAnsi="Times New Roman" w:cs="Times New Roman"/>
          <w:sz w:val="32"/>
          <w:szCs w:val="32"/>
        </w:rPr>
        <w:t xml:space="preserve">же </w:t>
      </w:r>
      <w:r w:rsidR="00B95D81">
        <w:rPr>
          <w:rFonts w:ascii="Times New Roman" w:hAnsi="Times New Roman" w:cs="Times New Roman"/>
          <w:sz w:val="32"/>
          <w:szCs w:val="32"/>
        </w:rPr>
        <w:lastRenderedPageBreak/>
        <w:t>осуществления это реформы ст</w:t>
      </w:r>
      <w:r>
        <w:rPr>
          <w:rFonts w:ascii="Times New Roman" w:hAnsi="Times New Roman" w:cs="Times New Roman"/>
          <w:sz w:val="32"/>
          <w:szCs w:val="32"/>
        </w:rPr>
        <w:t xml:space="preserve">ал указ Николая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ⅠⅠ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 9 ноября 1906 года</w:t>
      </w:r>
      <w:r w:rsidR="00B95D81">
        <w:rPr>
          <w:rFonts w:ascii="Times New Roman" w:hAnsi="Times New Roman" w:cs="Times New Roman"/>
          <w:sz w:val="32"/>
          <w:szCs w:val="32"/>
        </w:rPr>
        <w:t xml:space="preserve"> (слайд </w:t>
      </w:r>
      <w:r w:rsidR="001417C5">
        <w:rPr>
          <w:rFonts w:ascii="Times New Roman" w:hAnsi="Times New Roman" w:cs="Times New Roman"/>
          <w:sz w:val="32"/>
          <w:szCs w:val="32"/>
        </w:rPr>
        <w:t>2</w:t>
      </w:r>
      <w:r w:rsidR="00B95D81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95D81" w:rsidRDefault="00B95D81" w:rsidP="00E2619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2 - 4. Основные мероприятия по осуществлению аграрной реформы П.А. Столыпина</w:t>
      </w:r>
      <w:r w:rsidR="002243F3">
        <w:rPr>
          <w:rFonts w:ascii="Times New Roman" w:hAnsi="Times New Roman" w:cs="Times New Roman"/>
          <w:sz w:val="32"/>
          <w:szCs w:val="32"/>
        </w:rPr>
        <w:t xml:space="preserve"> (с</w:t>
      </w:r>
      <w:r w:rsidR="00A86D26">
        <w:rPr>
          <w:rFonts w:ascii="Times New Roman" w:hAnsi="Times New Roman" w:cs="Times New Roman"/>
          <w:sz w:val="32"/>
          <w:szCs w:val="32"/>
        </w:rPr>
        <w:t>л</w:t>
      </w:r>
      <w:r w:rsidR="002243F3">
        <w:rPr>
          <w:rFonts w:ascii="Times New Roman" w:hAnsi="Times New Roman" w:cs="Times New Roman"/>
          <w:sz w:val="32"/>
          <w:szCs w:val="32"/>
        </w:rPr>
        <w:t>айд</w:t>
      </w:r>
      <w:r w:rsidR="001417C5">
        <w:rPr>
          <w:rFonts w:ascii="Times New Roman" w:hAnsi="Times New Roman" w:cs="Times New Roman"/>
          <w:sz w:val="32"/>
          <w:szCs w:val="32"/>
        </w:rPr>
        <w:t xml:space="preserve"> 3</w:t>
      </w:r>
      <w:r w:rsidR="002243F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95D81" w:rsidRDefault="00B95D81" w:rsidP="00B95D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Разрушение крестьянской общины, расширение хуторской системы землепользования.</w:t>
      </w:r>
    </w:p>
    <w:p w:rsidR="00B95D81" w:rsidRDefault="001C3ED2" w:rsidP="00B95D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Добровольное п</w:t>
      </w:r>
      <w:r w:rsidR="00B95D81">
        <w:rPr>
          <w:rFonts w:ascii="Times New Roman" w:hAnsi="Times New Roman" w:cs="Times New Roman"/>
          <w:sz w:val="32"/>
          <w:szCs w:val="32"/>
        </w:rPr>
        <w:t xml:space="preserve">ереселение </w:t>
      </w:r>
      <w:r>
        <w:rPr>
          <w:rFonts w:ascii="Times New Roman" w:hAnsi="Times New Roman" w:cs="Times New Roman"/>
          <w:sz w:val="32"/>
          <w:szCs w:val="32"/>
        </w:rPr>
        <w:t xml:space="preserve">безземельных </w:t>
      </w:r>
      <w:r w:rsidR="00B95D81">
        <w:rPr>
          <w:rFonts w:ascii="Times New Roman" w:hAnsi="Times New Roman" w:cs="Times New Roman"/>
          <w:sz w:val="32"/>
          <w:szCs w:val="32"/>
        </w:rPr>
        <w:t>крестьян в азиатскую часть России</w:t>
      </w:r>
      <w:r>
        <w:rPr>
          <w:rFonts w:ascii="Times New Roman" w:hAnsi="Times New Roman" w:cs="Times New Roman"/>
          <w:sz w:val="32"/>
          <w:szCs w:val="32"/>
        </w:rPr>
        <w:t xml:space="preserve"> с максимальными льготами и хорошими условиями для проживания</w:t>
      </w:r>
      <w:r w:rsidR="00B95D81">
        <w:rPr>
          <w:rFonts w:ascii="Times New Roman" w:hAnsi="Times New Roman" w:cs="Times New Roman"/>
          <w:sz w:val="32"/>
          <w:szCs w:val="32"/>
        </w:rPr>
        <w:t>.</w:t>
      </w:r>
    </w:p>
    <w:p w:rsidR="002243F3" w:rsidRDefault="002243F3" w:rsidP="00B95D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Предоставление ссуд Крестьянского банка для покупки земли.</w:t>
      </w:r>
    </w:p>
    <w:p w:rsidR="00B95D81" w:rsidRDefault="00B95D81" w:rsidP="00B95D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земской реформы</w:t>
      </w:r>
    </w:p>
    <w:p w:rsidR="00B95D81" w:rsidRDefault="00610CC0" w:rsidP="00B95D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Самостоятельная работа учащихся. Каждый ряд</w:t>
      </w:r>
      <w:r w:rsidR="00B95D81">
        <w:rPr>
          <w:rFonts w:ascii="Times New Roman" w:hAnsi="Times New Roman" w:cs="Times New Roman"/>
          <w:sz w:val="32"/>
          <w:szCs w:val="32"/>
        </w:rPr>
        <w:t xml:space="preserve"> получает задание самостоятельно изучить основные мероприятия по </w:t>
      </w:r>
      <w:r>
        <w:rPr>
          <w:rFonts w:ascii="Times New Roman" w:hAnsi="Times New Roman" w:cs="Times New Roman"/>
          <w:sz w:val="32"/>
          <w:szCs w:val="32"/>
        </w:rPr>
        <w:t>осуществлению аграрной реформы:</w:t>
      </w:r>
    </w:p>
    <w:p w:rsidR="00610CC0" w:rsidRDefault="00610CC0" w:rsidP="00610C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1-й ряд: установить отличия между хуторской и отрубной систем хозяйствования</w:t>
      </w:r>
      <w:r w:rsidR="00A86D26">
        <w:rPr>
          <w:rFonts w:ascii="Times New Roman" w:hAnsi="Times New Roman" w:cs="Times New Roman"/>
          <w:sz w:val="32"/>
          <w:szCs w:val="32"/>
        </w:rPr>
        <w:t xml:space="preserve"> (стр.97,98)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10CC0" w:rsidRDefault="00610CC0" w:rsidP="00610C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2-й ряд: охарактеризовать цели и итоги переселенческой политики, опираясь на </w:t>
      </w:r>
      <w:r w:rsidR="0046512A">
        <w:rPr>
          <w:rFonts w:ascii="Times New Roman" w:hAnsi="Times New Roman" w:cs="Times New Roman"/>
          <w:sz w:val="32"/>
          <w:szCs w:val="32"/>
        </w:rPr>
        <w:t>пункт «</w:t>
      </w:r>
      <w:proofErr w:type="gramStart"/>
      <w:r w:rsidR="0046512A">
        <w:rPr>
          <w:rFonts w:ascii="Times New Roman" w:hAnsi="Times New Roman" w:cs="Times New Roman"/>
          <w:sz w:val="32"/>
          <w:szCs w:val="32"/>
        </w:rPr>
        <w:t>Переселение  крестьян</w:t>
      </w:r>
      <w:proofErr w:type="gramEnd"/>
      <w:r w:rsidR="0046512A">
        <w:rPr>
          <w:rFonts w:ascii="Times New Roman" w:hAnsi="Times New Roman" w:cs="Times New Roman"/>
          <w:sz w:val="32"/>
          <w:szCs w:val="32"/>
        </w:rPr>
        <w:t xml:space="preserve"> в азиатскую часть России </w:t>
      </w:r>
      <w:r w:rsidR="00A86D26">
        <w:rPr>
          <w:rFonts w:ascii="Times New Roman" w:hAnsi="Times New Roman" w:cs="Times New Roman"/>
          <w:sz w:val="32"/>
          <w:szCs w:val="32"/>
        </w:rPr>
        <w:t>и таблицу в учебнике (стр. 98)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10CC0" w:rsidRDefault="00CE58EF" w:rsidP="00610C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3-й ряд: ответить на вопросы</w:t>
      </w:r>
      <w:r w:rsidR="00610CC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что такое земство? в</w:t>
      </w:r>
      <w:r w:rsidR="00610CC0">
        <w:rPr>
          <w:rFonts w:ascii="Times New Roman" w:hAnsi="Times New Roman" w:cs="Times New Roman"/>
          <w:sz w:val="32"/>
          <w:szCs w:val="32"/>
        </w:rPr>
        <w:t xml:space="preserve"> чем состояла </w:t>
      </w:r>
      <w:r w:rsidR="00527C10">
        <w:rPr>
          <w:rFonts w:ascii="Times New Roman" w:hAnsi="Times New Roman" w:cs="Times New Roman"/>
          <w:sz w:val="32"/>
          <w:szCs w:val="32"/>
        </w:rPr>
        <w:t>особенн</w:t>
      </w:r>
      <w:r>
        <w:rPr>
          <w:rFonts w:ascii="Times New Roman" w:hAnsi="Times New Roman" w:cs="Times New Roman"/>
          <w:sz w:val="32"/>
          <w:szCs w:val="32"/>
        </w:rPr>
        <w:t>ость проведения земской реформы? (стр. 99)</w:t>
      </w:r>
    </w:p>
    <w:p w:rsidR="00085CED" w:rsidRDefault="00085CED" w:rsidP="00610CC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4-й ряд: работа с карикатурой, ответы на вопросы (приложение 2).</w:t>
      </w:r>
    </w:p>
    <w:p w:rsidR="00527C10" w:rsidRDefault="00527C10" w:rsidP="00527C10">
      <w:pPr>
        <w:pStyle w:val="a3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Учащиеся озвучивают результаты своей работы, отвечают на вопросы. Обобщение работы. Записать в тетради термины «отруб»</w:t>
      </w:r>
      <w:r w:rsidR="00D07059">
        <w:rPr>
          <w:rFonts w:ascii="Times New Roman" w:hAnsi="Times New Roman" w:cs="Times New Roman"/>
          <w:sz w:val="32"/>
          <w:szCs w:val="32"/>
        </w:rPr>
        <w:t xml:space="preserve"> (обособленный надел земли, выделенный из сельского общинного землепользования в личную собственность крестьянской семьи)</w:t>
      </w:r>
      <w:r>
        <w:rPr>
          <w:rFonts w:ascii="Times New Roman" w:hAnsi="Times New Roman" w:cs="Times New Roman"/>
          <w:sz w:val="32"/>
          <w:szCs w:val="32"/>
        </w:rPr>
        <w:t xml:space="preserve"> и «хутор»</w:t>
      </w:r>
      <w:r w:rsidR="00D07059">
        <w:rPr>
          <w:rFonts w:ascii="Times New Roman" w:hAnsi="Times New Roman" w:cs="Times New Roman"/>
          <w:sz w:val="32"/>
          <w:szCs w:val="32"/>
        </w:rPr>
        <w:t xml:space="preserve"> (</w:t>
      </w:r>
      <w:r w:rsidR="005A3776">
        <w:rPr>
          <w:rFonts w:ascii="Times New Roman" w:hAnsi="Times New Roman" w:cs="Times New Roman"/>
          <w:sz w:val="32"/>
          <w:szCs w:val="32"/>
        </w:rPr>
        <w:t>сельское поселение, обособленный участок земли, на который переносились усадьба крестьянина и сельскохозяйственный инвентарь, необходимый для обработки земли)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27C10" w:rsidRDefault="00527C10" w:rsidP="00527C10">
      <w:pPr>
        <w:pStyle w:val="a3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Таким образом, столыпинская аграрная реформа способствовала </w:t>
      </w:r>
    </w:p>
    <w:p w:rsidR="00527C10" w:rsidRDefault="00527C10" w:rsidP="00527C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укреплению капиталистических отношений в деревне;</w:t>
      </w:r>
    </w:p>
    <w:p w:rsidR="00527C10" w:rsidRDefault="00527C10" w:rsidP="00527C1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ликвидации феодально-крепостнических пережитков.</w:t>
      </w:r>
    </w:p>
    <w:p w:rsidR="00527C10" w:rsidRDefault="00527C10" w:rsidP="00527C10">
      <w:pPr>
        <w:jc w:val="both"/>
        <w:rPr>
          <w:rFonts w:ascii="Times New Roman" w:hAnsi="Times New Roman" w:cs="Times New Roman"/>
          <w:sz w:val="32"/>
          <w:szCs w:val="32"/>
        </w:rPr>
      </w:pPr>
      <w:r w:rsidRPr="00527C10">
        <w:rPr>
          <w:rFonts w:ascii="Times New Roman" w:hAnsi="Times New Roman" w:cs="Times New Roman"/>
          <w:b/>
          <w:sz w:val="32"/>
          <w:szCs w:val="32"/>
        </w:rPr>
        <w:t>Физкультминутка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7C10" w:rsidRDefault="00527C10" w:rsidP="00527C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D0705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 период   проведения столыпинской аграрной реформы стали заметны положительные сдвиги в сельском хозяйстве:</w:t>
      </w:r>
    </w:p>
    <w:p w:rsidR="00527C10" w:rsidRDefault="00527C10" w:rsidP="00527C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расширялись посевные платежи;</w:t>
      </w:r>
    </w:p>
    <w:p w:rsidR="00527C10" w:rsidRDefault="00D07059" w:rsidP="00527C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начался рост сельскохозяйственного производства;</w:t>
      </w:r>
    </w:p>
    <w:p w:rsidR="00D07059" w:rsidRDefault="00D07059" w:rsidP="00527C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многих хозяйствах стали использовать сельскохозяйственные машины и минеральные удобрения.</w:t>
      </w:r>
    </w:p>
    <w:p w:rsidR="00D07059" w:rsidRDefault="00D07059" w:rsidP="00D070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Все это давало возможность реализовывать «американский путь развития капитализма в сельском хозяйстве».</w:t>
      </w:r>
    </w:p>
    <w:p w:rsidR="00610CC0" w:rsidRDefault="00D07059" w:rsidP="00D07059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Предложить учащимся открыть в историческом словаре термин «американский путь развития капитализма в сельском хозяйстве» и разобрать его (стр.146).</w:t>
      </w:r>
    </w:p>
    <w:p w:rsidR="00B95D81" w:rsidRPr="002243F3" w:rsidRDefault="00B95D81" w:rsidP="00B95D81">
      <w:pPr>
        <w:jc w:val="both"/>
        <w:rPr>
          <w:rFonts w:ascii="Times New Roman" w:hAnsi="Times New Roman" w:cs="Times New Roman"/>
          <w:sz w:val="32"/>
          <w:szCs w:val="32"/>
        </w:rPr>
      </w:pPr>
      <w:r w:rsidRPr="002243F3">
        <w:rPr>
          <w:rFonts w:ascii="Times New Roman" w:hAnsi="Times New Roman" w:cs="Times New Roman"/>
          <w:b/>
          <w:sz w:val="32"/>
          <w:szCs w:val="32"/>
        </w:rPr>
        <w:t>Ⅵ.</w:t>
      </w:r>
      <w:r w:rsidR="002243F3" w:rsidRPr="002243F3">
        <w:rPr>
          <w:rFonts w:ascii="Times New Roman" w:hAnsi="Times New Roman" w:cs="Times New Roman"/>
          <w:b/>
          <w:sz w:val="32"/>
          <w:szCs w:val="32"/>
        </w:rPr>
        <w:t xml:space="preserve"> Проверка понимания изученного</w:t>
      </w:r>
      <w:r w:rsidR="002243F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243F3">
        <w:rPr>
          <w:rFonts w:ascii="Times New Roman" w:hAnsi="Times New Roman" w:cs="Times New Roman"/>
          <w:sz w:val="32"/>
          <w:szCs w:val="32"/>
        </w:rPr>
        <w:t>Объясните, почему проведение аграрной реформы осуществлялось в интересах зажиточных крестьян.</w:t>
      </w:r>
    </w:p>
    <w:p w:rsidR="00B95D81" w:rsidRPr="00CE58EF" w:rsidRDefault="00B95D81" w:rsidP="00B95D81">
      <w:pPr>
        <w:jc w:val="both"/>
        <w:rPr>
          <w:rFonts w:ascii="Times New Roman" w:hAnsi="Times New Roman" w:cs="Times New Roman"/>
          <w:sz w:val="32"/>
          <w:szCs w:val="32"/>
        </w:rPr>
      </w:pPr>
      <w:r w:rsidRPr="002243F3">
        <w:rPr>
          <w:rFonts w:ascii="Times New Roman" w:hAnsi="Times New Roman" w:cs="Times New Roman"/>
          <w:b/>
          <w:sz w:val="32"/>
          <w:szCs w:val="32"/>
        </w:rPr>
        <w:t>Ⅶ.</w:t>
      </w:r>
      <w:r w:rsidR="002243F3" w:rsidRPr="002243F3">
        <w:rPr>
          <w:rFonts w:ascii="Times New Roman" w:hAnsi="Times New Roman" w:cs="Times New Roman"/>
          <w:b/>
          <w:sz w:val="32"/>
          <w:szCs w:val="32"/>
        </w:rPr>
        <w:t xml:space="preserve"> Закрепление изученного</w:t>
      </w:r>
      <w:r w:rsidR="002243F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E58EF">
        <w:rPr>
          <w:rFonts w:ascii="Times New Roman" w:hAnsi="Times New Roman" w:cs="Times New Roman"/>
          <w:sz w:val="32"/>
          <w:szCs w:val="32"/>
        </w:rPr>
        <w:t>Сравнить «американский» и «прусский» варианты развития капитализма.</w:t>
      </w:r>
    </w:p>
    <w:p w:rsidR="001417C5" w:rsidRPr="001417C5" w:rsidRDefault="00B95D81" w:rsidP="001417C5">
      <w:pPr>
        <w:jc w:val="both"/>
        <w:rPr>
          <w:rFonts w:ascii="Times New Roman" w:hAnsi="Times New Roman" w:cs="Times New Roman"/>
          <w:sz w:val="32"/>
          <w:szCs w:val="32"/>
        </w:rPr>
      </w:pPr>
      <w:r w:rsidRPr="002243F3">
        <w:rPr>
          <w:rFonts w:ascii="Times New Roman" w:hAnsi="Times New Roman" w:cs="Times New Roman"/>
          <w:b/>
          <w:sz w:val="32"/>
          <w:szCs w:val="32"/>
        </w:rPr>
        <w:t>Ⅷ</w:t>
      </w:r>
      <w:r w:rsidR="002243F3" w:rsidRPr="002243F3">
        <w:rPr>
          <w:rFonts w:ascii="Times New Roman" w:hAnsi="Times New Roman" w:cs="Times New Roman"/>
          <w:b/>
          <w:sz w:val="32"/>
          <w:szCs w:val="32"/>
        </w:rPr>
        <w:t xml:space="preserve">. Обобщение и систематизация изученного. </w:t>
      </w:r>
      <w:r w:rsidR="00CE58EF">
        <w:rPr>
          <w:rFonts w:ascii="Times New Roman" w:hAnsi="Times New Roman" w:cs="Times New Roman"/>
          <w:sz w:val="32"/>
          <w:szCs w:val="32"/>
        </w:rPr>
        <w:t>Выполнение в рабочей тетради заданий 1-3.</w:t>
      </w:r>
      <w:r w:rsidR="001417C5">
        <w:rPr>
          <w:rFonts w:ascii="Times New Roman" w:hAnsi="Times New Roman" w:cs="Times New Roman"/>
          <w:sz w:val="32"/>
          <w:szCs w:val="32"/>
        </w:rPr>
        <w:t xml:space="preserve"> Решить исторические задачи. </w:t>
      </w:r>
      <w:r w:rsidR="001417C5" w:rsidRPr="001417C5">
        <w:rPr>
          <w:rFonts w:ascii="Times New Roman" w:hAnsi="Times New Roman" w:cs="Times New Roman"/>
          <w:sz w:val="32"/>
          <w:szCs w:val="32"/>
        </w:rPr>
        <w:t>За период 1911 – 1914 гг. помещики Беларуси продали 1514 тыс. десятин земли, из них 714 тыс. десятин купили крестьяне-предприниматели. Сколько   земли в процентном соотношении купили крестьяне-предприниматели?</w:t>
      </w:r>
    </w:p>
    <w:p w:rsidR="001417C5" w:rsidRPr="001417C5" w:rsidRDefault="001417C5" w:rsidP="001417C5">
      <w:pPr>
        <w:jc w:val="both"/>
        <w:rPr>
          <w:rFonts w:ascii="Times New Roman" w:hAnsi="Times New Roman" w:cs="Times New Roman"/>
          <w:sz w:val="32"/>
          <w:szCs w:val="32"/>
        </w:rPr>
      </w:pPr>
      <w:r w:rsidRPr="001417C5">
        <w:rPr>
          <w:rFonts w:ascii="Times New Roman" w:hAnsi="Times New Roman" w:cs="Times New Roman"/>
          <w:sz w:val="32"/>
          <w:szCs w:val="32"/>
        </w:rPr>
        <w:t>2 вариант</w:t>
      </w:r>
    </w:p>
    <w:p w:rsidR="00074431" w:rsidRPr="00CE58EF" w:rsidRDefault="001417C5" w:rsidP="001417C5">
      <w:pPr>
        <w:jc w:val="both"/>
        <w:rPr>
          <w:rFonts w:ascii="Times New Roman" w:hAnsi="Times New Roman" w:cs="Times New Roman"/>
          <w:sz w:val="32"/>
          <w:szCs w:val="32"/>
        </w:rPr>
      </w:pPr>
      <w:r w:rsidRPr="001417C5">
        <w:rPr>
          <w:rFonts w:ascii="Times New Roman" w:hAnsi="Times New Roman" w:cs="Times New Roman"/>
          <w:sz w:val="32"/>
          <w:szCs w:val="32"/>
        </w:rPr>
        <w:t>В 1906 – 1914 гг. из 5 западных губерний Российской империи переселились в Сибирь и на Дальний Восток 335,4 тыс. человек, из них 240,8 тыс. приходится на Могилёвскую и Витебскую губернии. Сколько человек в процентном соотношении переселились из Могилёвской и Витебской губернии?</w:t>
      </w:r>
    </w:p>
    <w:p w:rsidR="00074431" w:rsidRDefault="00B95D81" w:rsidP="00B95D81">
      <w:pPr>
        <w:jc w:val="both"/>
        <w:rPr>
          <w:rFonts w:ascii="Times New Roman" w:hAnsi="Times New Roman" w:cs="Times New Roman"/>
          <w:sz w:val="32"/>
          <w:szCs w:val="32"/>
        </w:rPr>
      </w:pPr>
      <w:r w:rsidRPr="002243F3">
        <w:rPr>
          <w:rFonts w:ascii="Times New Roman" w:hAnsi="Times New Roman" w:cs="Times New Roman"/>
          <w:b/>
          <w:sz w:val="32"/>
          <w:szCs w:val="32"/>
        </w:rPr>
        <w:lastRenderedPageBreak/>
        <w:t>Ⅸ</w:t>
      </w:r>
      <w:r w:rsidR="00074431" w:rsidRPr="002243F3">
        <w:rPr>
          <w:rFonts w:ascii="Times New Roman" w:hAnsi="Times New Roman" w:cs="Times New Roman"/>
          <w:b/>
          <w:sz w:val="32"/>
          <w:szCs w:val="32"/>
        </w:rPr>
        <w:t>. Контроль знаний и умений.</w:t>
      </w:r>
      <w:r w:rsidR="00074431">
        <w:rPr>
          <w:rFonts w:ascii="Times New Roman" w:hAnsi="Times New Roman" w:cs="Times New Roman"/>
          <w:sz w:val="32"/>
          <w:szCs w:val="32"/>
        </w:rPr>
        <w:t xml:space="preserve"> Найти в буквенной таблице термины и понятия. Ссылка на </w:t>
      </w:r>
      <w:proofErr w:type="spellStart"/>
      <w:r w:rsidR="00074431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="00074431">
        <w:rPr>
          <w:rFonts w:ascii="Times New Roman" w:hAnsi="Times New Roman" w:cs="Times New Roman"/>
          <w:sz w:val="32"/>
          <w:szCs w:val="32"/>
        </w:rPr>
        <w:t xml:space="preserve"> в группу.  </w:t>
      </w:r>
      <w:hyperlink r:id="rId6" w:history="1">
        <w:r w:rsidR="00074431" w:rsidRPr="00D73E5A">
          <w:rPr>
            <w:rStyle w:val="a4"/>
            <w:rFonts w:ascii="Times New Roman" w:hAnsi="Times New Roman" w:cs="Times New Roman"/>
            <w:sz w:val="32"/>
            <w:szCs w:val="32"/>
          </w:rPr>
          <w:t>https://wordwall.net/ru/resource/11651615</w:t>
        </w:r>
      </w:hyperlink>
    </w:p>
    <w:p w:rsidR="00074431" w:rsidRDefault="00074431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74431" w:rsidRDefault="00B95D81" w:rsidP="00B95D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Ⅹ</w:t>
      </w:r>
      <w:r w:rsidR="00074431">
        <w:rPr>
          <w:rFonts w:ascii="Times New Roman" w:hAnsi="Times New Roman" w:cs="Times New Roman"/>
          <w:sz w:val="32"/>
          <w:szCs w:val="32"/>
        </w:rPr>
        <w:t xml:space="preserve">. </w:t>
      </w:r>
      <w:r w:rsidR="00074431" w:rsidRPr="002243F3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r w:rsidR="00074431">
        <w:rPr>
          <w:rFonts w:ascii="Times New Roman" w:hAnsi="Times New Roman" w:cs="Times New Roman"/>
          <w:sz w:val="32"/>
          <w:szCs w:val="32"/>
        </w:rPr>
        <w:t xml:space="preserve"> §22.</w:t>
      </w:r>
    </w:p>
    <w:p w:rsidR="00074431" w:rsidRDefault="00B95D81" w:rsidP="00B95D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Ⅺ</w:t>
      </w:r>
      <w:r w:rsidR="00074431">
        <w:rPr>
          <w:rFonts w:ascii="Times New Roman" w:hAnsi="Times New Roman" w:cs="Times New Roman"/>
          <w:sz w:val="32"/>
          <w:szCs w:val="32"/>
        </w:rPr>
        <w:t xml:space="preserve">. </w:t>
      </w:r>
      <w:r w:rsidR="00074431" w:rsidRPr="002243F3">
        <w:rPr>
          <w:rFonts w:ascii="Times New Roman" w:hAnsi="Times New Roman" w:cs="Times New Roman"/>
          <w:b/>
          <w:sz w:val="32"/>
          <w:szCs w:val="32"/>
        </w:rPr>
        <w:t>Подведение итогов,</w:t>
      </w:r>
      <w:r w:rsidR="00074431">
        <w:rPr>
          <w:rFonts w:ascii="Times New Roman" w:hAnsi="Times New Roman" w:cs="Times New Roman"/>
          <w:sz w:val="32"/>
          <w:szCs w:val="32"/>
        </w:rPr>
        <w:t xml:space="preserve"> выставление отметок</w:t>
      </w:r>
    </w:p>
    <w:p w:rsidR="00B95D81" w:rsidRDefault="00B95D81" w:rsidP="00B95D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Ⅻ</w:t>
      </w:r>
      <w:r w:rsidR="00074431">
        <w:rPr>
          <w:rFonts w:ascii="Times New Roman" w:hAnsi="Times New Roman" w:cs="Times New Roman"/>
          <w:sz w:val="32"/>
          <w:szCs w:val="32"/>
        </w:rPr>
        <w:t xml:space="preserve">. </w:t>
      </w:r>
      <w:r w:rsidR="00074431" w:rsidRPr="002243F3">
        <w:rPr>
          <w:rFonts w:ascii="Times New Roman" w:hAnsi="Times New Roman" w:cs="Times New Roman"/>
          <w:b/>
          <w:sz w:val="32"/>
          <w:szCs w:val="32"/>
        </w:rPr>
        <w:t>Рефлексия:</w:t>
      </w:r>
      <w:r w:rsidR="00074431">
        <w:rPr>
          <w:rFonts w:ascii="Times New Roman" w:hAnsi="Times New Roman" w:cs="Times New Roman"/>
          <w:sz w:val="32"/>
          <w:szCs w:val="32"/>
        </w:rPr>
        <w:t xml:space="preserve"> какой вопрос вы хотели бы задать П.А. Столыпину, если бы он жил в наше время?</w:t>
      </w:r>
    </w:p>
    <w:p w:rsidR="00CE58EF" w:rsidRDefault="00CE58EF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12A" w:rsidRDefault="0046512A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7C5" w:rsidRDefault="001417C5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7C5" w:rsidRDefault="001417C5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7C5" w:rsidRDefault="001417C5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7C5" w:rsidRDefault="001417C5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7C5" w:rsidRDefault="001417C5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7C5" w:rsidRDefault="001417C5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7C5" w:rsidRDefault="001417C5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7C5" w:rsidRDefault="001417C5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7C5" w:rsidRDefault="001417C5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7C5" w:rsidRDefault="001417C5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7C5" w:rsidRDefault="001417C5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7C5" w:rsidRDefault="001417C5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7C5" w:rsidRDefault="001417C5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7C5" w:rsidRDefault="001417C5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7C5" w:rsidRDefault="001417C5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7C5" w:rsidRDefault="001417C5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7C5" w:rsidRDefault="001417C5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3ED2" w:rsidRPr="001C3ED2" w:rsidRDefault="0046512A" w:rsidP="001C3E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1.</w:t>
      </w:r>
    </w:p>
    <w:p w:rsidR="001C3ED2" w:rsidRPr="001C3ED2" w:rsidRDefault="001C3ED2" w:rsidP="001C3ED2">
      <w:pPr>
        <w:jc w:val="both"/>
        <w:rPr>
          <w:rFonts w:ascii="Times New Roman" w:hAnsi="Times New Roman" w:cs="Times New Roman"/>
          <w:sz w:val="32"/>
          <w:szCs w:val="32"/>
        </w:rPr>
      </w:pPr>
      <w:r w:rsidRPr="001C3ED2">
        <w:rPr>
          <w:rFonts w:ascii="Times New Roman" w:hAnsi="Times New Roman" w:cs="Times New Roman"/>
          <w:sz w:val="32"/>
          <w:szCs w:val="32"/>
        </w:rPr>
        <w:t>«Из Указа Правительствующему сенату</w:t>
      </w:r>
      <w:r w:rsidR="005A3776">
        <w:rPr>
          <w:rFonts w:ascii="Times New Roman" w:hAnsi="Times New Roman" w:cs="Times New Roman"/>
          <w:sz w:val="32"/>
          <w:szCs w:val="32"/>
        </w:rPr>
        <w:t xml:space="preserve"> </w:t>
      </w:r>
      <w:r w:rsidRPr="001C3ED2">
        <w:rPr>
          <w:rFonts w:ascii="Times New Roman" w:hAnsi="Times New Roman" w:cs="Times New Roman"/>
          <w:sz w:val="32"/>
          <w:szCs w:val="32"/>
        </w:rPr>
        <w:t>9 ноября 1906 г.»</w:t>
      </w:r>
    </w:p>
    <w:p w:rsidR="001C3ED2" w:rsidRPr="001C3ED2" w:rsidRDefault="005A3776" w:rsidP="001C3E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C3ED2" w:rsidRPr="001C3ED2">
        <w:rPr>
          <w:rFonts w:ascii="Times New Roman" w:hAnsi="Times New Roman" w:cs="Times New Roman"/>
          <w:sz w:val="32"/>
          <w:szCs w:val="32"/>
        </w:rPr>
        <w:t>Манифестом Нашим от 3 ноября 1905 года взимание с крестьян выкупных платежей за надельные земли отменяется с 1 января 1907 года. С этого срока означенные земли освобождаются от лежащих на них, в силу выкупного долга, ограничений, и крестьяне приобретают право свободного выхода из общины, с укреплением в собственность отдельных домохозяев, переходящих к личному владению, участков из мирского надела…</w:t>
      </w:r>
    </w:p>
    <w:p w:rsidR="001C3ED2" w:rsidRPr="001C3ED2" w:rsidRDefault="001C3ED2" w:rsidP="001C3ED2">
      <w:pPr>
        <w:jc w:val="both"/>
        <w:rPr>
          <w:rFonts w:ascii="Times New Roman" w:hAnsi="Times New Roman" w:cs="Times New Roman"/>
          <w:sz w:val="32"/>
          <w:szCs w:val="32"/>
        </w:rPr>
      </w:pPr>
      <w:r w:rsidRPr="001C3ED2">
        <w:rPr>
          <w:rFonts w:ascii="Times New Roman" w:hAnsi="Times New Roman" w:cs="Times New Roman"/>
          <w:sz w:val="32"/>
          <w:szCs w:val="32"/>
        </w:rPr>
        <w:t>1. Каждый домохозяин, владеющий землей на общинном праве, может во всякое время требовать укрепления за собой в личную собственность причитающейся ему части из означенной земли.</w:t>
      </w:r>
    </w:p>
    <w:p w:rsidR="001C3ED2" w:rsidRPr="001C3ED2" w:rsidRDefault="001C3ED2" w:rsidP="001C3ED2">
      <w:pPr>
        <w:jc w:val="both"/>
        <w:rPr>
          <w:rFonts w:ascii="Times New Roman" w:hAnsi="Times New Roman" w:cs="Times New Roman"/>
          <w:sz w:val="32"/>
          <w:szCs w:val="32"/>
        </w:rPr>
      </w:pPr>
      <w:r w:rsidRPr="001C3ED2">
        <w:rPr>
          <w:rFonts w:ascii="Times New Roman" w:hAnsi="Times New Roman" w:cs="Times New Roman"/>
          <w:sz w:val="32"/>
          <w:szCs w:val="32"/>
        </w:rPr>
        <w:t>2. В обществах, в коих не было общих переделов в течение 24-х лет…за каждым таким домохозяином укрепляются в личную собственность, сверх усадебного участка, все участки земли, состоящие в его постоянном (не арендном) пользовании.</w:t>
      </w:r>
    </w:p>
    <w:p w:rsidR="001C3ED2" w:rsidRPr="001C3ED2" w:rsidRDefault="001C3ED2" w:rsidP="001C3ED2">
      <w:pPr>
        <w:jc w:val="both"/>
        <w:rPr>
          <w:rFonts w:ascii="Times New Roman" w:hAnsi="Times New Roman" w:cs="Times New Roman"/>
          <w:sz w:val="32"/>
          <w:szCs w:val="32"/>
        </w:rPr>
      </w:pPr>
      <w:r w:rsidRPr="001C3ED2">
        <w:rPr>
          <w:rFonts w:ascii="Times New Roman" w:hAnsi="Times New Roman" w:cs="Times New Roman"/>
          <w:sz w:val="32"/>
          <w:szCs w:val="32"/>
        </w:rPr>
        <w:t>3. В обществах, в коих в течение 24-х лет, предшествовавших заявлению отдельных домохозяев о желании перейти от общинного владения к личному, были общие переделы, за каждым сделавшим такое заявление домохозяином укрепляются в личную собственность, сверх усадебного участка, все те участки общинной земли, которые предоставлены ему обществом в постоянное, впредь до следующего общего передела, пользование…</w:t>
      </w:r>
    </w:p>
    <w:p w:rsidR="001C3ED2" w:rsidRPr="001C3ED2" w:rsidRDefault="001C3ED2" w:rsidP="001C3ED2">
      <w:pPr>
        <w:jc w:val="both"/>
        <w:rPr>
          <w:rFonts w:ascii="Times New Roman" w:hAnsi="Times New Roman" w:cs="Times New Roman"/>
          <w:sz w:val="32"/>
          <w:szCs w:val="32"/>
        </w:rPr>
      </w:pPr>
      <w:r w:rsidRPr="001C3ED2">
        <w:rPr>
          <w:rFonts w:ascii="Times New Roman" w:hAnsi="Times New Roman" w:cs="Times New Roman"/>
          <w:sz w:val="32"/>
          <w:szCs w:val="32"/>
        </w:rPr>
        <w:t>12. Каждый домохозяин… имеет право… требовать, чтобы общество выделило ему взамен сих участков собственный участок, по возможности к одному месту.</w:t>
      </w:r>
    </w:p>
    <w:p w:rsidR="001C3ED2" w:rsidRPr="001C3ED2" w:rsidRDefault="001C3ED2" w:rsidP="001C3ED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3ED2" w:rsidRPr="001C3ED2" w:rsidRDefault="001C3ED2" w:rsidP="001C3ED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C3ED2">
        <w:rPr>
          <w:rFonts w:ascii="Times New Roman" w:hAnsi="Times New Roman" w:cs="Times New Roman"/>
          <w:i/>
          <w:sz w:val="32"/>
          <w:szCs w:val="32"/>
        </w:rPr>
        <w:t>Почему указ от 9 ноября 1906 года стал основополагающим для проведения аграрной реформы?</w:t>
      </w:r>
    </w:p>
    <w:p w:rsidR="001C3ED2" w:rsidRPr="001C3ED2" w:rsidRDefault="001C3ED2" w:rsidP="001C3ED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C3ED2">
        <w:rPr>
          <w:rFonts w:ascii="Times New Roman" w:hAnsi="Times New Roman" w:cs="Times New Roman"/>
          <w:i/>
          <w:sz w:val="32"/>
          <w:szCs w:val="32"/>
        </w:rPr>
        <w:t>Определите, о каком порядке оформления земли идет в указе?</w:t>
      </w:r>
    </w:p>
    <w:p w:rsidR="00B95D81" w:rsidRDefault="00B95D81" w:rsidP="00B95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12A" w:rsidRDefault="0046512A" w:rsidP="00CF787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F787F" w:rsidRDefault="0046512A" w:rsidP="00CF787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</w:t>
      </w:r>
      <w:r w:rsidR="001C3ED2">
        <w:rPr>
          <w:rFonts w:ascii="Times New Roman" w:hAnsi="Times New Roman" w:cs="Times New Roman"/>
          <w:sz w:val="32"/>
          <w:szCs w:val="32"/>
        </w:rPr>
        <w:t xml:space="preserve"> 2</w:t>
      </w:r>
      <w:proofErr w:type="gramEnd"/>
      <w:r w:rsidR="001C3ED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6512A" w:rsidRDefault="0046512A" w:rsidP="00CF787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41693E6">
            <wp:extent cx="2426677" cy="314025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826" cy="3144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12A" w:rsidRPr="0046512A" w:rsidRDefault="0046512A" w:rsidP="004651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12A">
        <w:rPr>
          <w:rFonts w:ascii="Times New Roman" w:hAnsi="Times New Roman" w:cs="Times New Roman"/>
          <w:b/>
          <w:sz w:val="32"/>
          <w:szCs w:val="32"/>
        </w:rPr>
        <w:t>Схема анализа карикатуры</w:t>
      </w:r>
    </w:p>
    <w:p w:rsidR="0046512A" w:rsidRPr="0046512A" w:rsidRDefault="0046512A" w:rsidP="004651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512A">
        <w:rPr>
          <w:rFonts w:ascii="Times New Roman" w:hAnsi="Times New Roman" w:cs="Times New Roman"/>
          <w:sz w:val="32"/>
          <w:szCs w:val="32"/>
        </w:rPr>
        <w:t>1. Опишите образы, персонажи.</w:t>
      </w:r>
    </w:p>
    <w:p w:rsidR="0046512A" w:rsidRPr="0046512A" w:rsidRDefault="0046512A" w:rsidP="004651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512A">
        <w:rPr>
          <w:rFonts w:ascii="Times New Roman" w:hAnsi="Times New Roman" w:cs="Times New Roman"/>
          <w:sz w:val="32"/>
          <w:szCs w:val="32"/>
        </w:rPr>
        <w:t>2. С помощью каких художественных средств созданы образы?</w:t>
      </w:r>
    </w:p>
    <w:p w:rsidR="0046512A" w:rsidRPr="0046512A" w:rsidRDefault="0046512A" w:rsidP="004651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512A">
        <w:rPr>
          <w:rFonts w:ascii="Times New Roman" w:hAnsi="Times New Roman" w:cs="Times New Roman"/>
          <w:sz w:val="32"/>
          <w:szCs w:val="32"/>
        </w:rPr>
        <w:t>3. Когда была создана карикатура? Каким событиям посвящена?</w:t>
      </w:r>
    </w:p>
    <w:p w:rsidR="0046512A" w:rsidRPr="0046512A" w:rsidRDefault="0046512A" w:rsidP="004651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512A">
        <w:rPr>
          <w:rFonts w:ascii="Times New Roman" w:hAnsi="Times New Roman" w:cs="Times New Roman"/>
          <w:sz w:val="32"/>
          <w:szCs w:val="32"/>
        </w:rPr>
        <w:t>4. Узнали ли вы персонаж? Если это реальная фигура – назовите её роль, которую она играла в тех исторических условиях, которые сопровождали возникновение карикатуры.</w:t>
      </w:r>
    </w:p>
    <w:p w:rsidR="0046512A" w:rsidRPr="0046512A" w:rsidRDefault="0046512A" w:rsidP="004651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512A">
        <w:rPr>
          <w:rFonts w:ascii="Times New Roman" w:hAnsi="Times New Roman" w:cs="Times New Roman"/>
          <w:sz w:val="32"/>
          <w:szCs w:val="32"/>
        </w:rPr>
        <w:t xml:space="preserve">5. Определите, какие символы использовал художник? </w:t>
      </w:r>
    </w:p>
    <w:p w:rsidR="0046512A" w:rsidRPr="0046512A" w:rsidRDefault="0046512A" w:rsidP="004651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512A">
        <w:rPr>
          <w:rFonts w:ascii="Times New Roman" w:hAnsi="Times New Roman" w:cs="Times New Roman"/>
          <w:sz w:val="32"/>
          <w:szCs w:val="32"/>
        </w:rPr>
        <w:t xml:space="preserve">    Почему он обратился к ним?</w:t>
      </w:r>
    </w:p>
    <w:p w:rsidR="0046512A" w:rsidRPr="0046512A" w:rsidRDefault="0046512A" w:rsidP="004651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512A">
        <w:rPr>
          <w:rFonts w:ascii="Times New Roman" w:hAnsi="Times New Roman" w:cs="Times New Roman"/>
          <w:sz w:val="32"/>
          <w:szCs w:val="32"/>
        </w:rPr>
        <w:t>6. Какое отношение к персонажу – положительное или отрицательное – выявляет карикатура?</w:t>
      </w:r>
    </w:p>
    <w:p w:rsidR="0046512A" w:rsidRPr="0046512A" w:rsidRDefault="0046512A" w:rsidP="004651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512A">
        <w:rPr>
          <w:rFonts w:ascii="Times New Roman" w:hAnsi="Times New Roman" w:cs="Times New Roman"/>
          <w:sz w:val="32"/>
          <w:szCs w:val="32"/>
        </w:rPr>
        <w:t>7. Как интерпретирует карикатура персонаж? Согласны ли вы с ней?</w:t>
      </w:r>
    </w:p>
    <w:p w:rsidR="0046512A" w:rsidRPr="0046512A" w:rsidRDefault="0046512A" w:rsidP="004651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512A">
        <w:rPr>
          <w:rFonts w:ascii="Times New Roman" w:hAnsi="Times New Roman" w:cs="Times New Roman"/>
          <w:sz w:val="32"/>
          <w:szCs w:val="32"/>
        </w:rPr>
        <w:t>8. Как бы вы определили политическую позицию автора?</w:t>
      </w:r>
    </w:p>
    <w:p w:rsidR="0046512A" w:rsidRPr="0046512A" w:rsidRDefault="0046512A" w:rsidP="004651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512A">
        <w:rPr>
          <w:rFonts w:ascii="Times New Roman" w:hAnsi="Times New Roman" w:cs="Times New Roman"/>
          <w:sz w:val="32"/>
          <w:szCs w:val="32"/>
        </w:rPr>
        <w:t xml:space="preserve">9. Что вы знаете из других источников о событиях, которым посвящена карикатура? Как ваше знание соотносится с тем, что вы узнали, благодаря карикатуре. </w:t>
      </w:r>
    </w:p>
    <w:p w:rsidR="0046512A" w:rsidRDefault="0046512A" w:rsidP="00CF787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12A" w:rsidRDefault="0046512A" w:rsidP="00CF787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12A" w:rsidRDefault="0046512A" w:rsidP="00CF787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12A" w:rsidRDefault="0046512A" w:rsidP="00CF787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512A" w:rsidRDefault="0046512A" w:rsidP="00CF787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17C5" w:rsidRDefault="001417C5" w:rsidP="001417C5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1417C5">
        <w:rPr>
          <w:rFonts w:ascii="Times New Roman" w:hAnsi="Times New Roman" w:cs="Times New Roman"/>
          <w:sz w:val="28"/>
          <w:szCs w:val="28"/>
        </w:rPr>
        <w:t>сторические задачи.</w:t>
      </w:r>
    </w:p>
    <w:p w:rsidR="001417C5" w:rsidRPr="001417C5" w:rsidRDefault="001417C5" w:rsidP="001417C5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вариант. </w:t>
      </w:r>
      <w:r w:rsidRPr="001417C5">
        <w:rPr>
          <w:rFonts w:ascii="Times New Roman" w:hAnsi="Times New Roman" w:cs="Times New Roman"/>
          <w:sz w:val="28"/>
          <w:szCs w:val="28"/>
        </w:rPr>
        <w:t xml:space="preserve"> За период 1911 – 1914 гг. помещики Беларуси продали 1514 тыс. десятин земли, из них 714 тыс. десятин купили крестьяне-предприниматели. Сколько   земли в процентном соотношении купили крестьяне-предприниматели?</w:t>
      </w:r>
    </w:p>
    <w:p w:rsidR="001417C5" w:rsidRPr="001417C5" w:rsidRDefault="001417C5" w:rsidP="001417C5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417C5">
        <w:rPr>
          <w:rFonts w:ascii="Times New Roman" w:hAnsi="Times New Roman" w:cs="Times New Roman"/>
          <w:sz w:val="28"/>
          <w:szCs w:val="28"/>
        </w:rPr>
        <w:t>2 вариант</w:t>
      </w:r>
    </w:p>
    <w:p w:rsidR="001417C5" w:rsidRDefault="001417C5" w:rsidP="001417C5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417C5">
        <w:rPr>
          <w:rFonts w:ascii="Times New Roman" w:hAnsi="Times New Roman" w:cs="Times New Roman"/>
          <w:sz w:val="28"/>
          <w:szCs w:val="28"/>
        </w:rPr>
        <w:t>В 1906 – 1914 гг. из 5 западных губерний Российской империи переселились в Сибирь и на Дальний Восток 335,4 тыс. человек, из них 240,8 тыс. приходится на Могилёвскую и Витебскую губернии. Сколько человек в процентном соотношении переселились из Могилёвской и Витебской губернии?</w:t>
      </w:r>
    </w:p>
    <w:p w:rsidR="001417C5" w:rsidRPr="001417C5" w:rsidRDefault="001417C5" w:rsidP="001417C5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417C5">
        <w:rPr>
          <w:rFonts w:ascii="Times New Roman" w:hAnsi="Times New Roman" w:cs="Times New Roman"/>
          <w:sz w:val="28"/>
          <w:szCs w:val="28"/>
        </w:rPr>
        <w:t>1 вариант.  За период 1911 – 1914 гг. помещики Беларуси продали 1514 тыс. десятин земли, из них 714 тыс. десятин купили крестьяне-предприниматели. Сколько   земли в процентном соотношении купили крестьяне-предприниматели?</w:t>
      </w:r>
    </w:p>
    <w:p w:rsidR="001417C5" w:rsidRPr="001417C5" w:rsidRDefault="001417C5" w:rsidP="001417C5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417C5">
        <w:rPr>
          <w:rFonts w:ascii="Times New Roman" w:hAnsi="Times New Roman" w:cs="Times New Roman"/>
          <w:sz w:val="28"/>
          <w:szCs w:val="28"/>
        </w:rPr>
        <w:t>2 вариант</w:t>
      </w:r>
    </w:p>
    <w:p w:rsidR="001417C5" w:rsidRDefault="001417C5" w:rsidP="001417C5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417C5">
        <w:rPr>
          <w:rFonts w:ascii="Times New Roman" w:hAnsi="Times New Roman" w:cs="Times New Roman"/>
          <w:sz w:val="28"/>
          <w:szCs w:val="28"/>
        </w:rPr>
        <w:t>В 1906 – 1914 гг. из 5 западных губерний Российской империи переселились в Сибирь и на Дальний Восток 335,4 тыс. человек, из них 240,8 тыс. приходится на Могилёвскую и Витебскую губернии. Сколько человек в процентном соотношении переселились из Могилёвской и Витебской губернии?</w:t>
      </w:r>
    </w:p>
    <w:p w:rsidR="001417C5" w:rsidRDefault="001417C5" w:rsidP="001417C5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17C5" w:rsidRPr="001417C5" w:rsidRDefault="001417C5" w:rsidP="001417C5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417C5">
        <w:rPr>
          <w:rFonts w:ascii="Times New Roman" w:hAnsi="Times New Roman" w:cs="Times New Roman"/>
          <w:sz w:val="28"/>
          <w:szCs w:val="28"/>
        </w:rPr>
        <w:t>1 вариант.  За период 1911 – 1914 гг. помещики Беларуси продали 1514 тыс. десятин земли, из них 714 тыс. десятин купили крестьяне-предприниматели. Сколько   земли в процентном соотношении купили крестьяне-предприниматели?</w:t>
      </w:r>
    </w:p>
    <w:p w:rsidR="001417C5" w:rsidRPr="001417C5" w:rsidRDefault="001417C5" w:rsidP="001417C5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417C5">
        <w:rPr>
          <w:rFonts w:ascii="Times New Roman" w:hAnsi="Times New Roman" w:cs="Times New Roman"/>
          <w:sz w:val="28"/>
          <w:szCs w:val="28"/>
        </w:rPr>
        <w:t>2 вариант</w:t>
      </w:r>
    </w:p>
    <w:p w:rsidR="001417C5" w:rsidRPr="0046512A" w:rsidRDefault="001417C5" w:rsidP="001417C5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417C5">
        <w:rPr>
          <w:rFonts w:ascii="Times New Roman" w:hAnsi="Times New Roman" w:cs="Times New Roman"/>
          <w:sz w:val="28"/>
          <w:szCs w:val="28"/>
        </w:rPr>
        <w:t>В 1906 – 1914 гг. из 5 западных губерний Российской империи переселились в Сибирь и на Дальний Восток 335,4 тыс. человек, из них 240,8 тыс. приходится на Могилёвскую и Витебскую губернии. Сколько человек в процентном соотношении переселились из Могилёвской и Витебской губернии?</w:t>
      </w:r>
    </w:p>
    <w:sectPr w:rsidR="001417C5" w:rsidRPr="0046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755E"/>
    <w:multiLevelType w:val="hybridMultilevel"/>
    <w:tmpl w:val="D28C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D5BE0"/>
    <w:multiLevelType w:val="hybridMultilevel"/>
    <w:tmpl w:val="CFDE04FC"/>
    <w:lvl w:ilvl="0" w:tplc="259673B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601E3AAD"/>
    <w:multiLevelType w:val="hybridMultilevel"/>
    <w:tmpl w:val="915E3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3CA024A"/>
    <w:multiLevelType w:val="hybridMultilevel"/>
    <w:tmpl w:val="2598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1A53"/>
    <w:multiLevelType w:val="hybridMultilevel"/>
    <w:tmpl w:val="3C364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0C17A9"/>
    <w:multiLevelType w:val="hybridMultilevel"/>
    <w:tmpl w:val="7062C692"/>
    <w:lvl w:ilvl="0" w:tplc="0CB84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004011"/>
    <w:multiLevelType w:val="hybridMultilevel"/>
    <w:tmpl w:val="47948D2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7F"/>
    <w:rsid w:val="00074431"/>
    <w:rsid w:val="00085CED"/>
    <w:rsid w:val="001417C5"/>
    <w:rsid w:val="001C3ED2"/>
    <w:rsid w:val="002243F3"/>
    <w:rsid w:val="003D3D0C"/>
    <w:rsid w:val="0046512A"/>
    <w:rsid w:val="004C5D74"/>
    <w:rsid w:val="00527C10"/>
    <w:rsid w:val="005A3776"/>
    <w:rsid w:val="00610CC0"/>
    <w:rsid w:val="0095054C"/>
    <w:rsid w:val="00A86D26"/>
    <w:rsid w:val="00B95D81"/>
    <w:rsid w:val="00CE58EF"/>
    <w:rsid w:val="00CF787F"/>
    <w:rsid w:val="00D07059"/>
    <w:rsid w:val="00E2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AAD8"/>
  <w15:chartTrackingRefBased/>
  <w15:docId w15:val="{3E8A8C00-44E3-4E1C-88F4-685660C4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7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u/resource/11651615" TargetMode="External"/><Relationship Id="rId5" Type="http://schemas.openxmlformats.org/officeDocument/2006/relationships/hyperlink" Target="https://www.testwizard.ru/test.php?id=348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4</cp:revision>
  <dcterms:created xsi:type="dcterms:W3CDTF">2021-02-26T16:13:00Z</dcterms:created>
  <dcterms:modified xsi:type="dcterms:W3CDTF">2021-02-28T07:37:00Z</dcterms:modified>
</cp:coreProperties>
</file>