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E421" w14:textId="43CA3F13" w:rsidR="005F5BAF" w:rsidRDefault="005A7CE8" w:rsidP="005A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A7CE8">
        <w:rPr>
          <w:rFonts w:ascii="Times New Roman" w:hAnsi="Times New Roman" w:cs="Times New Roman"/>
          <w:b/>
          <w:bCs/>
          <w:sz w:val="30"/>
          <w:szCs w:val="30"/>
        </w:rPr>
        <w:t>Средства когнитивной визуализации (интеллект карты, карты успешности и др.) как инструмент отображения и структурирования учебного материала по химии.</w:t>
      </w:r>
    </w:p>
    <w:p w14:paraId="40E29D02" w14:textId="77777777" w:rsidR="005A7CE8" w:rsidRPr="005A7CE8" w:rsidRDefault="005A7CE8" w:rsidP="005A7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1F333B" w14:textId="0909E4F5" w:rsidR="005A7CE8" w:rsidRPr="005A7CE8" w:rsidRDefault="005A7CE8" w:rsidP="005A7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Pr="005A7CE8">
        <w:rPr>
          <w:rFonts w:ascii="Times New Roman" w:hAnsi="Times New Roman" w:cs="Times New Roman"/>
          <w:sz w:val="30"/>
          <w:szCs w:val="30"/>
        </w:rPr>
        <w:t>Подготовил: учитель химии</w:t>
      </w:r>
    </w:p>
    <w:p w14:paraId="6C4576C3" w14:textId="4E1D84C1" w:rsidR="005A7CE8" w:rsidRPr="005A7CE8" w:rsidRDefault="005A7CE8" w:rsidP="005A7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Pr="005A7CE8">
        <w:rPr>
          <w:rFonts w:ascii="Times New Roman" w:hAnsi="Times New Roman" w:cs="Times New Roman"/>
          <w:sz w:val="30"/>
          <w:szCs w:val="30"/>
        </w:rPr>
        <w:t>ГУО «Средняя школа №43 г. Могилева»</w:t>
      </w:r>
    </w:p>
    <w:p w14:paraId="7CC1BE65" w14:textId="69A63672" w:rsidR="005A7CE8" w:rsidRDefault="005A7CE8" w:rsidP="005A7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Pr="005A7CE8">
        <w:rPr>
          <w:rFonts w:ascii="Times New Roman" w:hAnsi="Times New Roman" w:cs="Times New Roman"/>
          <w:sz w:val="30"/>
          <w:szCs w:val="30"/>
        </w:rPr>
        <w:t>И.М. Левицкая</w:t>
      </w:r>
    </w:p>
    <w:p w14:paraId="2883A3A9" w14:textId="5D2A419D" w:rsidR="005A7CE8" w:rsidRDefault="005A7CE8" w:rsidP="005A7C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7211C6" w14:textId="2B503103" w:rsidR="005A7CE8" w:rsidRPr="005A7CE8" w:rsidRDefault="005A7CE8" w:rsidP="005A7CE8">
      <w:pPr>
        <w:widowControl w:val="0"/>
        <w:tabs>
          <w:tab w:val="left" w:pos="6357"/>
        </w:tabs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книге «Шок будущего» писатель Э.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Тоффлер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выдвинул тезис, определяющий стратегическую цель образования уже ближайшего будущего: «Неграмотным в будущем будет не тот человек, который не умеет читать. Это будет человек, который не знает, как научиться тому, как следует учиться». В связи с этим возникает необходимость интенсификации учебного процесса путем применения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инновационных методов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обучения. Наиболее значимым является метод интеллект-карт, в основу которого положены исследования и разработки английского психолога и консультанта по вопросам интеллекта, психологии обучения и проблем мышления Т.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Бьюзена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 Эффективность использования данного метода связана с устройством человеческого мозга, отвечающего за обработку информации. Обработка информации в мозге человека сводится к ее обработке правым и левым полушарием одновременно.</w:t>
      </w:r>
    </w:p>
    <w:p w14:paraId="7A20CABE" w14:textId="0D735B6D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Левое полушарие отвечает за логику, слова, числа, последовательность, анализ, упорядоченность. Правое полушарие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 за ритм, восприятие цветов, воображение, представление образов, размеры, пространственные соотношения. Обучающиеся, усваивая информацию, используют преимущественно левополушарные ментальные (логические) способности. Это блокирует способность головного мозга видеть целостную картину, способность ассоциативного мышления.</w:t>
      </w:r>
    </w:p>
    <w:p w14:paraId="570ED7EE" w14:textId="67B9A782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Т.Бьюзен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создал интеллект-карты инструмент, благодаря которому можно задействовать оба полушария для формирования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учебно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softHyphen/>
        <w:t>познавательной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компетенции обучающихся: «Создавая интеллект-карты, я хотел получить универсальный инструмент для развития мыслительных способностей, которым мог бы легко овладеть любой человек, чтобы их можно было бы применить в любой жизненной ситуации».</w:t>
      </w:r>
    </w:p>
    <w:p w14:paraId="6F7E9781" w14:textId="179A27A9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Интеллект-карты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 это</w:t>
      </w:r>
      <w:proofErr w:type="gram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метод графического выражения процессов восприятия, обработки и запоминания информации, творческих задач, инструмент развития памяти и мышления. Для более эффективного применения данного метода обучения необходимо следовать трем принципам:</w:t>
      </w:r>
    </w:p>
    <w:p w14:paraId="66872C18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«Принимай» - сначала внимательно изучи все достоинства интеллект- карт, правила и инструкции по их созданию.</w:t>
      </w:r>
    </w:p>
    <w:p w14:paraId="6AB374D9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«Применяй»- начни применять эту технологию, составь не меньше 100 интеллект-карт.</w:t>
      </w:r>
    </w:p>
    <w:p w14:paraId="0196AAC3" w14:textId="2D750A1E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«Приспосабливай» - пропусти эту технологию через себя,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совершенствуй свои навыки.</w:t>
      </w:r>
    </w:p>
    <w:p w14:paraId="0C21ACF8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Метод интеллект-карт дает обучающимся огромные возможности в процессе самостоятельной работы:</w:t>
      </w:r>
    </w:p>
    <w:p w14:paraId="02F56D6E" w14:textId="448594DC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формировать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общеучебные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умения и навыки, связанные с восприятием, переработкой и обменом информацией;</w:t>
      </w:r>
    </w:p>
    <w:p w14:paraId="1C73D0F2" w14:textId="6E9D6F00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2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запоминание информации при быстром и полном обзоре темы;</w:t>
      </w:r>
    </w:p>
    <w:p w14:paraId="222383AF" w14:textId="63A165E5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конспектирование или составление аннотаций письменных текстов;</w:t>
      </w:r>
    </w:p>
    <w:p w14:paraId="477FA668" w14:textId="52BF379A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создание ясных и понятных конспектов лекций, докладов, выступлений;</w:t>
      </w:r>
    </w:p>
    <w:p w14:paraId="071FAD1A" w14:textId="006C96BC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77"/>
          <w:tab w:val="left" w:pos="2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участие в дискуссиях;</w:t>
      </w:r>
    </w:p>
    <w:p w14:paraId="65407AFC" w14:textId="436189D6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77"/>
          <w:tab w:val="left" w:pos="2566"/>
          <w:tab w:val="left" w:pos="4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написание докладов,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рефератов, научных работ, статей,</w:t>
      </w:r>
    </w:p>
    <w:p w14:paraId="75BB0CC1" w14:textId="77777777" w:rsidR="005A7CE8" w:rsidRPr="005A7CE8" w:rsidRDefault="005A7CE8" w:rsidP="005A7CE8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аналитических обзоров, разработка проектов, презентаций;</w:t>
      </w:r>
    </w:p>
    <w:p w14:paraId="23E547F1" w14:textId="4D2479E6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формировать умения, связанные с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метакогнитивным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контролем собственной интеллектуальной деятельности;</w:t>
      </w:r>
    </w:p>
    <w:p w14:paraId="2E05BDE5" w14:textId="1C81E5FB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2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улучшать все виды памяти;</w:t>
      </w:r>
    </w:p>
    <w:p w14:paraId="2D52CFC3" w14:textId="40EB70A8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развивать личностные качества, интеллект, пространственное мышление, уверенность в своих силах и способностях, познавательную активность;</w:t>
      </w:r>
    </w:p>
    <w:p w14:paraId="5CF92FF3" w14:textId="5D5E0CD9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55"/>
          <w:tab w:val="left" w:pos="2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мыслить по-новому, естественно, творчески и непринужденно,</w:t>
      </w:r>
    </w:p>
    <w:p w14:paraId="5EB15B63" w14:textId="77777777" w:rsidR="005A7CE8" w:rsidRPr="005A7CE8" w:rsidRDefault="005A7CE8" w:rsidP="005A7CE8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максимально используя оба полушария головного мозга</w:t>
      </w:r>
    </w:p>
    <w:p w14:paraId="550BC433" w14:textId="7246EE96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55"/>
          <w:tab w:val="left" w:pos="256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повышать результативность.</w:t>
      </w:r>
    </w:p>
    <w:p w14:paraId="3F72AD32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Данный метод вооружит учителей инновационным способом решения актуальных проблем на уроках химии:</w:t>
      </w:r>
    </w:p>
    <w:p w14:paraId="2D6B3ABF" w14:textId="7C95F6D2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55"/>
          <w:tab w:val="left" w:pos="2406"/>
          <w:tab w:val="left" w:pos="3855"/>
          <w:tab w:val="left" w:pos="5890"/>
          <w:tab w:val="left" w:pos="6889"/>
          <w:tab w:val="left" w:pos="8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повышение</w:t>
      </w:r>
      <w:r w:rsidR="00033E9D"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мотивации</w:t>
      </w:r>
      <w:r w:rsidR="00033E9D"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</w:t>
      </w:r>
      <w:r w:rsidR="00033E9D"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качества</w:t>
      </w:r>
      <w:r w:rsidR="00033E9D"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знаний,</w:t>
      </w:r>
    </w:p>
    <w:p w14:paraId="05B9743A" w14:textId="77777777" w:rsidR="005A7CE8" w:rsidRPr="005A7CE8" w:rsidRDefault="005A7CE8" w:rsidP="005A7CE8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конкурентоспособности в образовательном процессе;</w:t>
      </w:r>
    </w:p>
    <w:p w14:paraId="1421B2FB" w14:textId="322504E1" w:rsidR="005A7CE8" w:rsidRPr="005A7CE8" w:rsidRDefault="005A7CE8" w:rsidP="005A7CE8">
      <w:pPr>
        <w:pStyle w:val="a3"/>
        <w:widowControl w:val="0"/>
        <w:numPr>
          <w:ilvl w:val="0"/>
          <w:numId w:val="11"/>
        </w:numPr>
        <w:tabs>
          <w:tab w:val="left" w:pos="1655"/>
          <w:tab w:val="left" w:pos="2406"/>
        </w:tabs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развитие креативности обучающихся, их предметной и</w:t>
      </w:r>
      <w:r w:rsid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коммуникативной компетенций в процессе групповой деятельности по составлению интеллект-карт;</w:t>
      </w:r>
    </w:p>
    <w:p w14:paraId="6BDC157B" w14:textId="5DE2BA23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активизация деятельности учащихся.</w:t>
      </w:r>
    </w:p>
    <w:p w14:paraId="753108C4" w14:textId="77777777" w:rsidR="005A7CE8" w:rsidRPr="005A7CE8" w:rsidRDefault="005A7CE8" w:rsidP="005A7CE8">
      <w:pPr>
        <w:widowControl w:val="0"/>
        <w:spacing w:after="0" w:line="240" w:lineRule="auto"/>
        <w:ind w:firstLine="980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Интеллект-карты имеют отличительные свойства:</w:t>
      </w:r>
    </w:p>
    <w:p w14:paraId="752A356B" w14:textId="77777777" w:rsidR="005A7CE8" w:rsidRPr="005A7CE8" w:rsidRDefault="005A7CE8" w:rsidP="005A7CE8">
      <w:pPr>
        <w:widowControl w:val="0"/>
        <w:numPr>
          <w:ilvl w:val="0"/>
          <w:numId w:val="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наглядность,</w:t>
      </w:r>
    </w:p>
    <w:p w14:paraId="6F505190" w14:textId="77777777" w:rsidR="005A7CE8" w:rsidRPr="005A7CE8" w:rsidRDefault="005A7CE8" w:rsidP="005A7CE8">
      <w:pPr>
        <w:widowControl w:val="0"/>
        <w:numPr>
          <w:ilvl w:val="0"/>
          <w:numId w:val="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привлекательность,</w:t>
      </w:r>
    </w:p>
    <w:p w14:paraId="7755FFB7" w14:textId="77777777" w:rsidR="005A7CE8" w:rsidRPr="005A7CE8" w:rsidRDefault="005A7CE8" w:rsidP="005A7CE8">
      <w:pPr>
        <w:widowControl w:val="0"/>
        <w:numPr>
          <w:ilvl w:val="0"/>
          <w:numId w:val="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запоминаемость,</w:t>
      </w:r>
    </w:p>
    <w:p w14:paraId="393FF9CE" w14:textId="77777777" w:rsidR="005A7CE8" w:rsidRPr="005A7CE8" w:rsidRDefault="005A7CE8" w:rsidP="005A7CE8">
      <w:pPr>
        <w:widowControl w:val="0"/>
        <w:numPr>
          <w:ilvl w:val="0"/>
          <w:numId w:val="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своевременность,</w:t>
      </w:r>
    </w:p>
    <w:p w14:paraId="665F2415" w14:textId="77777777" w:rsidR="005A7CE8" w:rsidRPr="005A7CE8" w:rsidRDefault="005A7CE8" w:rsidP="005A7CE8">
      <w:pPr>
        <w:widowControl w:val="0"/>
        <w:numPr>
          <w:ilvl w:val="0"/>
          <w:numId w:val="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творчество,</w:t>
      </w:r>
    </w:p>
    <w:p w14:paraId="6AF82812" w14:textId="3AB5F36F" w:rsidR="005A7CE8" w:rsidRPr="005A7CE8" w:rsidRDefault="005A7CE8" w:rsidP="005A7CE8">
      <w:pPr>
        <w:widowControl w:val="0"/>
        <w:numPr>
          <w:ilvl w:val="0"/>
          <w:numId w:val="1"/>
        </w:numPr>
        <w:tabs>
          <w:tab w:val="left" w:pos="1655"/>
          <w:tab w:val="left" w:pos="24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возможность пересмотра.</w:t>
      </w:r>
    </w:p>
    <w:p w14:paraId="4D2630B3" w14:textId="37E74AB9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Ментальная карта реализуется в виде древовидной схемы, на которой изображены слова, идеи, задачи или другие понятия, связанные ветвями, отходящими от центрального понятия или идеи. В основе этой техники лежит принцип «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радиантного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мышления» (от лат.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val="en-US" w:bidi="en-US"/>
        </w:rPr>
        <w:t>radians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bidi="en-US"/>
        </w:rPr>
        <w:t xml:space="preserve">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- «испускающий лучи»), относящийся к ассоциативным мыслительным процессам, отправной точкой или точкой приложения которых является центральный объект. В свою очередь «радиальное мышление»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 это</w:t>
      </w:r>
      <w:proofErr w:type="gram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ассоциативное мышление, отправной точной которого является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центральный образ. От центрального образа во все направления расходятся лучи к границам листа. Над лучами пишут ключевые слова или рисуют образы, которые соединяют между собой ветвящимися линиями. Подобная запись позволяет интеллект-карте расти беспредельно и постоянно дополняться.</w:t>
      </w:r>
    </w:p>
    <w:p w14:paraId="4D272E19" w14:textId="77777777" w:rsidR="005A7CE8" w:rsidRPr="005A7CE8" w:rsidRDefault="005A7CE8" w:rsidP="005A7CE8">
      <w:pPr>
        <w:widowControl w:val="0"/>
        <w:spacing w:after="50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Это показывает бесконечное разнообразие возможных ассоциаций и, следовательно, неисчерпаемость возможностей мозга. Интеллект-карты используются для создания, визуализации, структуризации и классификации идей, а также как средство для обучения, организации, решения задач, принятия решений, при написании статей.</w:t>
      </w:r>
    </w:p>
    <w:p w14:paraId="73206493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drawing>
          <wp:inline distT="0" distB="0" distL="0" distR="0" wp14:anchorId="4EE968EB" wp14:editId="6B6AD9F5">
            <wp:extent cx="6053455" cy="3730625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05345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F4008" w14:textId="56CE4D96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Интеллектуальная карта на тему «Углерод»</w:t>
      </w:r>
    </w:p>
    <w:p w14:paraId="4FF90ACB" w14:textId="77777777" w:rsidR="00033E9D" w:rsidRDefault="005A7CE8" w:rsidP="00033E9D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Интеллект-карта имеет ряд отличий от традиционной линейной формы представления информации:</w:t>
      </w:r>
    </w:p>
    <w:p w14:paraId="292490AE" w14:textId="067F4F14" w:rsidR="005A7CE8" w:rsidRPr="00033E9D" w:rsidRDefault="005A7CE8" w:rsidP="00033E9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легче выделить основную идею, если она размещена в центре листа в виде яркого графического образа;</w:t>
      </w:r>
    </w:p>
    <w:p w14:paraId="5106DB0F" w14:textId="3398DD92" w:rsidR="00033E9D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внимание концентрируется не на случайной информации, а на существенных вопросах;</w:t>
      </w:r>
    </w:p>
    <w:p w14:paraId="7B602DA6" w14:textId="44C7F5CC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четко видна относительная важность каждой идеи. Более значимые идеи находятся ближе к центру, а менее важные - на периферии;</w:t>
      </w:r>
    </w:p>
    <w:p w14:paraId="33C4414D" w14:textId="33373020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быстрее и эффективнее запоминается и воспроизводится информация за счет ее разноцветного и многомерного представления;</w:t>
      </w:r>
    </w:p>
    <w:p w14:paraId="0B09F487" w14:textId="27F86FF0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структурный характер карты позволяет без труда дополнять ее новой информацией (без вычеркиваний, вырезаний, вставок и т.п.);</w:t>
      </w:r>
    </w:p>
    <w:p w14:paraId="17F69272" w14:textId="2944A7F8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составляя мыслительные карты, т.е. рисуя мысли, учащиеся демонстрируют индивидуальный способ восприятия, обработки и представления информации. Деятельность становится наблюдаемой, 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более того, наблюдаемыми становятся и умения, формирующиеся у учащихся в процессе деятельности.</w:t>
      </w:r>
    </w:p>
    <w:p w14:paraId="3E28733B" w14:textId="77777777" w:rsidR="00033E9D" w:rsidRDefault="005A7CE8" w:rsidP="00033E9D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Метод интеллект-карт позволяет:</w:t>
      </w:r>
    </w:p>
    <w:p w14:paraId="2C8E5E69" w14:textId="7C6A2D5F" w:rsidR="005A7CE8" w:rsidRPr="00033E9D" w:rsidRDefault="005A7CE8" w:rsidP="00033E9D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формировать коммуникативную компетентность в процессе групповой деятельности;</w:t>
      </w:r>
    </w:p>
    <w:p w14:paraId="6CC8AFFE" w14:textId="1721537F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формировать умения, связанные с восприятием, переработкой и обменом информацией (конспектирование, аннотирование, участие в аналитических обзорах и т. д.);</w:t>
      </w:r>
    </w:p>
    <w:p w14:paraId="6A1498E9" w14:textId="60EAF0F5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улучшать все виды памяти (кратковременную, долговременную, семантическую, образную и т.д.) учащихся;</w:t>
      </w:r>
    </w:p>
    <w:p w14:paraId="333B0361" w14:textId="23433F22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ускорять процесс обучения.</w:t>
      </w:r>
    </w:p>
    <w:p w14:paraId="79FD66D1" w14:textId="77777777" w:rsidR="005A7CE8" w:rsidRPr="005A7CE8" w:rsidRDefault="005A7CE8" w:rsidP="005A7CE8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Эффективность данного метода заключается в следующем:</w:t>
      </w:r>
    </w:p>
    <w:p w14:paraId="095E642E" w14:textId="7337109F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метод отвечает реальным запросам обучающихся и соответствует возрастному уровню их развития;</w:t>
      </w:r>
    </w:p>
    <w:p w14:paraId="0535DCC1" w14:textId="2F56F5F6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позволяет в интерактивном режиме вести работу по подготовке к </w:t>
      </w:r>
      <w:r w:rsid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ЦТ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системе, используя крупноблочный метод закрепления знаний, сэкономить время;</w:t>
      </w:r>
    </w:p>
    <w:p w14:paraId="7E6299BF" w14:textId="637A16DE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приобретенные знания обучающихся сохраняются в памяти значительно дольше, а доля усвоенного материала значительно выше;</w:t>
      </w:r>
    </w:p>
    <w:p w14:paraId="27B13916" w14:textId="6564154B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поисковая система Интернет и учебная литература дают обучающимся возможность создавать свой собственный инновационный продукт - интеллект-карты;</w:t>
      </w:r>
    </w:p>
    <w:p w14:paraId="54E7CED7" w14:textId="723657C7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интеллект-карты можно использовать как демонстрационный или раздаточный материал при обобщающем повторении, при написании сочинений, докладов, рефератов, конспектировании или аннотировании статей, параграфов, разделов учебной литературы, создании презентации организации индивидуальной и групповой работы по подготовке к </w:t>
      </w:r>
      <w:r w:rsid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ЦТ</w:t>
      </w: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5BF703BE" w14:textId="68F0AA99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кроме этого, процесс построения интеллект-карт делает обучение творческим и увлекательным.</w:t>
      </w:r>
    </w:p>
    <w:p w14:paraId="2E57709B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Составление собственных интеллект-карт дает обучающимся возможность:</w:t>
      </w:r>
    </w:p>
    <w:p w14:paraId="6B87C951" w14:textId="6ED33234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выявлять слабые места в знании учебного предмета;</w:t>
      </w:r>
    </w:p>
    <w:p w14:paraId="53430E8D" w14:textId="31022043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научиться самостоятельной работе с учебным и справочным материалами;</w:t>
      </w:r>
    </w:p>
    <w:p w14:paraId="4E92273D" w14:textId="710052A6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развивать личностные качества, интеллект, пространственное мышление, уверенность в своих силах и способностях, познавательную активность.</w:t>
      </w:r>
    </w:p>
    <w:p w14:paraId="57F83E34" w14:textId="77777777" w:rsidR="005A7CE8" w:rsidRPr="005A7CE8" w:rsidRDefault="005A7CE8" w:rsidP="005A7CE8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Интеллект-карты могут использоваться в различных формах обучения:</w:t>
      </w:r>
    </w:p>
    <w:p w14:paraId="69773212" w14:textId="1F005CA0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изучение нового материала, его закрепление, обобщение;</w:t>
      </w:r>
    </w:p>
    <w:p w14:paraId="1CC8CCEF" w14:textId="689EBCB4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написание доклада, реферата, научно-исследовательской работы;</w:t>
      </w:r>
    </w:p>
    <w:p w14:paraId="5E6AB1FB" w14:textId="50C483B4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23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подготовка проекта, презентации;</w:t>
      </w:r>
    </w:p>
    <w:p w14:paraId="7341E086" w14:textId="44C43005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2396"/>
        </w:tabs>
        <w:spacing w:after="62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конспектирование и </w:t>
      </w:r>
      <w:proofErr w:type="gramStart"/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др. .</w:t>
      </w:r>
      <w:proofErr w:type="gramEnd"/>
    </w:p>
    <w:p w14:paraId="414F74F5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lastRenderedPageBreak/>
        <w:drawing>
          <wp:inline distT="0" distB="0" distL="0" distR="0" wp14:anchorId="7D387CFE" wp14:editId="7B20192D">
            <wp:extent cx="5803265" cy="44989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03265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6B3A5" w14:textId="7F5AE88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Отличительные черты интеллектуальных карт</w:t>
      </w:r>
    </w:p>
    <w:p w14:paraId="219D6438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Примером использования ментальных карт в образовании является подготовка на их основе занятий. Урок в форме ментальной карты гораздо легче подготовить, нежели написать его «линейный» вариант, кроме того, она предоставляет как учителю, так и ученику то большое преимущество, что все содержание урока оказывается, как говорится, на ладони.</w:t>
      </w:r>
    </w:p>
    <w:p w14:paraId="2E1A8093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Графический метод представления информации увлекает учащихся, позволяет им лучше запомнить и усвоить излагаемый материал. После занятия ученикам могут быть розданы черно-белые копии ментальной карты, представленной на занятии учителем, содержащие лишь ее остов, и, кроме прочего домашнего задания, - предложено заполнить их по памяти и раскрасить.</w:t>
      </w:r>
    </w:p>
    <w:p w14:paraId="49C36523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Ментальная карта представляет собой идеальное решение для проверки знаний учащихся и помощника при планировании, выполнении, осуществлении контроля и защите проектных работ учащимися.</w:t>
      </w:r>
    </w:p>
    <w:p w14:paraId="680BD278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Преимущества преподавания с помощью ментальных карт:</w:t>
      </w:r>
    </w:p>
    <w:p w14:paraId="28962EDF" w14:textId="77777777" w:rsidR="005A7CE8" w:rsidRPr="005A7CE8" w:rsidRDefault="005A7CE8" w:rsidP="005A7CE8">
      <w:pPr>
        <w:widowControl w:val="0"/>
        <w:numPr>
          <w:ilvl w:val="0"/>
          <w:numId w:val="3"/>
        </w:numPr>
        <w:tabs>
          <w:tab w:val="left" w:pos="13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Приковывают внимание учащихся.</w:t>
      </w:r>
    </w:p>
    <w:p w14:paraId="2490DC5B" w14:textId="77777777" w:rsidR="005A7CE8" w:rsidRPr="005A7CE8" w:rsidRDefault="005A7CE8" w:rsidP="005A7CE8">
      <w:pPr>
        <w:widowControl w:val="0"/>
        <w:numPr>
          <w:ilvl w:val="0"/>
          <w:numId w:val="3"/>
        </w:numPr>
        <w:tabs>
          <w:tab w:val="left" w:pos="1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Учебный материал на основе ментальных карт является гибким и легко приспосабливаемым к меняющимся условиям, позволяет вносить коррективы в планируемые занятия.</w:t>
      </w:r>
    </w:p>
    <w:p w14:paraId="64626380" w14:textId="77777777" w:rsidR="005A7CE8" w:rsidRPr="005A7CE8" w:rsidRDefault="005A7CE8" w:rsidP="005A7CE8">
      <w:pPr>
        <w:widowControl w:val="0"/>
        <w:numPr>
          <w:ilvl w:val="0"/>
          <w:numId w:val="3"/>
        </w:numPr>
        <w:tabs>
          <w:tab w:val="left" w:pos="1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отличие от линейного текста, интеллект-карты не только излагают факты, но и демонстрируют взаимоотношения между ними, тем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самым обеспечивают более глубокое понимание предмета учащимися.</w:t>
      </w:r>
    </w:p>
    <w:p w14:paraId="2D901A8A" w14:textId="2CE5A565" w:rsidR="005A7CE8" w:rsidRPr="005A7CE8" w:rsidRDefault="005A7CE8" w:rsidP="005A7CE8">
      <w:pPr>
        <w:widowControl w:val="0"/>
        <w:numPr>
          <w:ilvl w:val="0"/>
          <w:numId w:val="3"/>
        </w:numPr>
        <w:tabs>
          <w:tab w:val="left" w:pos="1355"/>
        </w:tabs>
        <w:spacing w:after="56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Физический объем лекционного (конспектируемого) материала уменьшается.</w:t>
      </w:r>
    </w:p>
    <w:p w14:paraId="0C56EF56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drawing>
          <wp:inline distT="0" distB="0" distL="0" distR="0" wp14:anchorId="1972CBC3" wp14:editId="63FFA76B">
            <wp:extent cx="5925185" cy="333438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2518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697D" w14:textId="4AC1B394" w:rsid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Преимущества интеллектуальных карт</w:t>
      </w:r>
    </w:p>
    <w:p w14:paraId="04131BDF" w14:textId="77777777" w:rsidR="00033E9D" w:rsidRPr="005A7CE8" w:rsidRDefault="00033E9D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671128BE" w14:textId="3704B5DD" w:rsidR="005A7CE8" w:rsidRPr="005A7CE8" w:rsidRDefault="005A7CE8" w:rsidP="00033E9D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</w:pPr>
      <w:bookmarkStart w:id="0" w:name="bookmark14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  <w:t xml:space="preserve"> Методика использования интеллектуальных карт на уроках химии</w:t>
      </w:r>
      <w:bookmarkEnd w:id="0"/>
    </w:p>
    <w:p w14:paraId="6DB8B501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Конспектирование как традиционная методика работы с материалом, изживает себя, поскольку имеет ряд существенных недостатков:</w:t>
      </w:r>
    </w:p>
    <w:p w14:paraId="6204E9D0" w14:textId="4A7607CE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фиксируется много ненужной информации, в которой теряются ключевые слова;</w:t>
      </w:r>
    </w:p>
    <w:p w14:paraId="718AB38A" w14:textId="0C6A4E38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информация плохо запоминается на этапе конспектирования и для того, чтобы ее выучить, нужно потратить много времени;</w:t>
      </w:r>
    </w:p>
    <w:p w14:paraId="7116B34F" w14:textId="06096890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информация существенно не преобразуется, а лишь немного сокращается;</w:t>
      </w:r>
    </w:p>
    <w:p w14:paraId="0EE9D969" w14:textId="167CA521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9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для такого рода записи нужно много времени;</w:t>
      </w:r>
    </w:p>
    <w:p w14:paraId="3C46406D" w14:textId="6C20EB16" w:rsidR="005A7CE8" w:rsidRPr="00033E9D" w:rsidRDefault="00033E9D" w:rsidP="00033E9D">
      <w:pPr>
        <w:pStyle w:val="a3"/>
        <w:widowControl w:val="0"/>
        <w:numPr>
          <w:ilvl w:val="0"/>
          <w:numId w:val="11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</w:t>
      </w:r>
      <w:r w:rsidR="005A7CE8"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плошной текст не позволяет увидеть описываемое в системе и во взаимосвязях;</w:t>
      </w:r>
    </w:p>
    <w:p w14:paraId="6E2260AC" w14:textId="544423EF" w:rsidR="005A7CE8" w:rsidRPr="00033E9D" w:rsidRDefault="005A7CE8" w:rsidP="00033E9D">
      <w:pPr>
        <w:pStyle w:val="a3"/>
        <w:widowControl w:val="0"/>
        <w:numPr>
          <w:ilvl w:val="0"/>
          <w:numId w:val="11"/>
        </w:numPr>
        <w:tabs>
          <w:tab w:val="left" w:pos="12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 результате создается ощущение законченности, в то время как любая информация - это основа для выхода за пределы </w:t>
      </w:r>
      <w:proofErr w:type="gramStart"/>
      <w:r w:rsidRPr="00033E9D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известного .</w:t>
      </w:r>
      <w:proofErr w:type="gramEnd"/>
    </w:p>
    <w:p w14:paraId="33843F6D" w14:textId="62B0095C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Создание интеллект-карт позволяет преодолеть перечисленные недостатки</w:t>
      </w:r>
      <w:r w:rsidR="00DD555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EC37C8B" w14:textId="6B1561F9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Адаптация технологии составления интеллект-карт к обучению школьников - процесс длительный, требующий немалых усилий, в первую очередь со стороны педагога. Поэтому внедрение технологии в процесс обучения химии должно осуществляться поэтапно. На первом этапе интеллект-карта используется в качестве наглядного пособия, составленного учителем, с целью изучения или закрепления нового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материала. При этом учитель не просто представляет законченный вариант карты, а создает ее на глазах учащихся, тем самым стараясь включить ребят в процесс сотворчества. На данном этапе учителю к соответствующим урокам химии целесообразно составить анимированные карты о биографии ученых- химиков, классификации соединений, правил и их применений и др. Возможна организация целого урока с использованием предложенной технологии. </w:t>
      </w:r>
    </w:p>
    <w:p w14:paraId="4C8D940C" w14:textId="7CCD0314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Вторым этапом освоения технологии составления интеллект-карт должна стать групповая работа по их созданию. Для этого необходимо ознакомить детей с подробным алгоритмом ее построения, который рекомендует Т.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Бьюзен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. Учитель должен направлять и корректировать работу учащихся. Данную работу целесообразно осуществлять вне урока. Этот этап является самым продолжительным, поскольку предполагает знакомство учащихся с разными видами интеллект-карт и составление карт всех видов учащимися каждой группы (3-5 человек). </w:t>
      </w:r>
    </w:p>
    <w:p w14:paraId="6E7568FF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Виды интеллект-карт, которые могут быть использованы в процессе обучения химии:</w:t>
      </w:r>
    </w:p>
    <w:p w14:paraId="2949FA45" w14:textId="5FFC150B" w:rsidR="005A7CE8" w:rsidRPr="005A7CE8" w:rsidRDefault="005A7CE8" w:rsidP="005A7CE8">
      <w:pPr>
        <w:widowControl w:val="0"/>
        <w:numPr>
          <w:ilvl w:val="0"/>
          <w:numId w:val="5"/>
        </w:num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«КАРТА ТЕКСТА» позволяет понять и запомнить любой текст, увидеть его структуру и перестроить ее, запомнить текст и воспроизвести его в нужный момент по зрительному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образ .</w:t>
      </w:r>
      <w:proofErr w:type="gram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Так можно проработать материал любого параграфа учебника химии, а также любой раздаточный материал.</w:t>
      </w:r>
    </w:p>
    <w:p w14:paraId="1612F7D2" w14:textId="373CF2A8" w:rsidR="005A7CE8" w:rsidRPr="005A7CE8" w:rsidRDefault="005A7CE8" w:rsidP="005A7CE8">
      <w:pPr>
        <w:widowControl w:val="0"/>
        <w:numPr>
          <w:ilvl w:val="0"/>
          <w:numId w:val="5"/>
        </w:num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«КАРТА ПРАВИЛА» ускоряет процесс запоминания правил и формирование навыков их практического применения. Например, так можно выявить сложности, возникающие у учащихся при расстановке коэффициентов в окислительно-восстановительных реакциях методом электронного баланса. С помощью карт данного типа проще запомнить правила электролиза, технику безопасности, действие принципа Ле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Шателье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для обратимых реакций, а также рассмотреть случаи гидролиза солей. Здесь уместно привлечение множества приемов мнемотехники, например: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рифмование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«окислитель-грабитель», эмоциональный отклик «лимон кладут в чай», созвучие «пробирка - проба» и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т.д..</w:t>
      </w:r>
      <w:proofErr w:type="gramEnd"/>
    </w:p>
    <w:p w14:paraId="70B9E317" w14:textId="75BB9C8B" w:rsidR="005A7CE8" w:rsidRPr="005A7CE8" w:rsidRDefault="005A7CE8" w:rsidP="005A7CE8">
      <w:pPr>
        <w:widowControl w:val="0"/>
        <w:numPr>
          <w:ilvl w:val="0"/>
          <w:numId w:val="5"/>
        </w:num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«КАРТА УЧЕБНИКА» позволяет понять организацию и структуру учебника или раздела химии. Так, можно составить карту учебника </w:t>
      </w:r>
      <w:r w:rsidR="00DD555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10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класса, который условно назван «Учебник о</w:t>
      </w:r>
      <w:r w:rsidR="00DD555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рганической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химии», что позволяет увидеть систему иерархии и взаимосвязи ключевых понятий химии.</w:t>
      </w:r>
    </w:p>
    <w:p w14:paraId="2649E537" w14:textId="77777777" w:rsidR="005A7CE8" w:rsidRPr="005A7CE8" w:rsidRDefault="005A7CE8" w:rsidP="005A7CE8">
      <w:pPr>
        <w:widowControl w:val="0"/>
        <w:numPr>
          <w:ilvl w:val="0"/>
          <w:numId w:val="6"/>
        </w:numPr>
        <w:tabs>
          <w:tab w:val="left" w:pos="13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«КОНСПЕКТ-КАРТА» ускоряет процесс записи объяснений учителя, школьной лекции и их качественное усвоение. «КОНСПЕКТ-</w:t>
      </w:r>
    </w:p>
    <w:p w14:paraId="7BEB2C32" w14:textId="067F912D" w:rsidR="005A7CE8" w:rsidRPr="005A7CE8" w:rsidRDefault="005A7CE8" w:rsidP="005A7CE8">
      <w:pPr>
        <w:widowControl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КАРТА» позволяет также быстро повторять материал урока. Подобный конспект реализует принцип «одна тема - один разворот», что давно признано эффективным и использовалось педагогами (например, идея опорных сигналов В.Ф.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Шаталова )</w:t>
      </w:r>
      <w:proofErr w:type="gram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080B635E" w14:textId="1D0065B2" w:rsidR="005A7CE8" w:rsidRPr="005A7CE8" w:rsidRDefault="005A7CE8" w:rsidP="005A7CE8">
      <w:pPr>
        <w:widowControl w:val="0"/>
        <w:numPr>
          <w:ilvl w:val="0"/>
          <w:numId w:val="6"/>
        </w:num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«ВОПРОС-КАРТА» ускоряет процесс формирования навыков с опорой на алгоритмы мышления, например, навык применения законов в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химии и понимание сферы их действия. Примером являются карты «Периодическая система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 это</w:t>
      </w:r>
      <w:proofErr w:type="gram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отражение строения атома?», «Как вырастить кристалл?», «Почему металлы ковкие?», «Почему вода -самое удивительное вещество в мире?» и др.</w:t>
      </w:r>
    </w:p>
    <w:p w14:paraId="37EFC186" w14:textId="62C0FDAF" w:rsidR="005A7CE8" w:rsidRPr="005A7CE8" w:rsidRDefault="005A7CE8" w:rsidP="005A7CE8">
      <w:pPr>
        <w:widowControl w:val="0"/>
        <w:numPr>
          <w:ilvl w:val="0"/>
          <w:numId w:val="6"/>
        </w:numPr>
        <w:tabs>
          <w:tab w:val="left" w:pos="1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«КАРТА МЫШЛЕНИЯ» применяется для всестороннего анализа и планирования деятельности, например, проектной. «КАРТА МЫШЛЕНИЯ» представляет собой систему из нескольких интеллект-карт. «КАРТА МЫШЛЕНИЯ» позволяет выстроить цепочку целей (долгосрочных, среднесрочных, краткосрочных) и в долгосрочной перспективе спланировать деятельность учащихся.</w:t>
      </w:r>
    </w:p>
    <w:p w14:paraId="03E00A40" w14:textId="77777777" w:rsidR="005A7CE8" w:rsidRPr="005A7CE8" w:rsidRDefault="005A7CE8" w:rsidP="00DD5554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дальнейшем при сформированном навыке составления интеллект- карт в группе, можно перейти к третьему этапу - составлению индивидуальных интеллект-карт. При этом ребята работают как на уроке (перерабатывают раздаточный материал), так и дома по индивидуальным творческим заданиям.</w:t>
      </w:r>
    </w:p>
    <w:p w14:paraId="44F5E130" w14:textId="7F9B8714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Для создания интеллект-карт </w:t>
      </w:r>
      <w:r w:rsidR="00DD555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необходимо 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обраща</w:t>
      </w:r>
      <w:r w:rsidR="00DD555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ть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внимание на следующие важнейшие характеристики интеллект-карт:</w:t>
      </w:r>
    </w:p>
    <w:p w14:paraId="27CCC129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А) наглядность и экономичность. Самое важное - найти адекватный объемной информации образ, выразить мысль одним словом, аббревиатурой, знаком. Только в этом случае всю проблему с ее многочисленными сторонами и гранями можно окинуть одним взглядом.</w:t>
      </w:r>
    </w:p>
    <w:p w14:paraId="751B09BF" w14:textId="25E928BC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Б) Привлекательность. Интеллект-карта должна быть яркая, красочная, чтобы рассматривать ее было не только интересно, но и приятно. Тони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Бьюзен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рекомендовал: «Настраивайтесь на создание красивых интеллект- карт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» .</w:t>
      </w:r>
      <w:proofErr w:type="gramEnd"/>
    </w:p>
    <w:p w14:paraId="2951EC02" w14:textId="7F39DA80" w:rsidR="005A7CE8" w:rsidRPr="005A7CE8" w:rsidRDefault="00DD5554" w:rsidP="00DD5554">
      <w:pPr>
        <w:widowControl w:val="0"/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В) </w:t>
      </w:r>
      <w:r w:rsidR="005A7CE8"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Бесконечность. Не ограничивайте себя имеющейся информацией - ищите слабые стороны в понимании текста, ставьте вопросы и переходите на другой уровень познания.</w:t>
      </w:r>
    </w:p>
    <w:p w14:paraId="61CE3559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  <w:t>Основные принципы построения интеллект-карт</w:t>
      </w:r>
    </w:p>
    <w:p w14:paraId="3EE18268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Графическое представление информации. Это является главной отличающей от конспекта особенностью интеллект-карты. В интеллектуальны картах информацию представляют в виде схемы вместо того, чтобы писать логически связанный текст. Основные значимые мысли связываются между собой направленными стрелками.</w:t>
      </w:r>
    </w:p>
    <w:p w14:paraId="6C5498E9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Использование пиктограмм. Использование пиктограмм в интеллектуальных картах является обязательным. В этих картах пиктограммами могут быть не только «смайлики» и «сердечки», но и другие, более сложные знаки, позволяющие невербальным способом передать отношение автора к узлам карты или косвенно указать на происхождение и назначение узлов.</w:t>
      </w:r>
    </w:p>
    <w:p w14:paraId="047B0747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Активное использование цвета. При рисовании интеллект-карт обязательно использование нескольких (не менее трех) цветов. Цвет </w:t>
      </w:r>
      <w:proofErr w:type="gram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- это</w:t>
      </w:r>
      <w:proofErr w:type="gram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мощный инструмент восприятия, и использование его в целях выделения и структурирования мыслей обязательно! В Приложении 1 данного пособия представлена таблица значения и скорости восприятия основных цветов.</w:t>
      </w:r>
    </w:p>
    <w:p w14:paraId="7ED2E02B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Для создания карт используются только цветные карандаши, маркеры и т. д.</w:t>
      </w:r>
    </w:p>
    <w:p w14:paraId="7AEEC65B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Основная идея, проблема, объект внимания (изучения) располагается в центре. Это одно из ключевых понятий в создании интеллект-карт.</w:t>
      </w:r>
    </w:p>
    <w:p w14:paraId="353C9143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Для изображения центральной идеи можно использовать рисунки, картинки. Каждая главная ветвь имеет свой цвет.</w:t>
      </w:r>
    </w:p>
    <w:p w14:paraId="6F9D8916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14:paraId="09A0F15B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Ветви должны быть изогнутыми, а не прямыми (как ветви дерева), живыми, гибкими - в общем, органическими. Рисование ментальной карты в стиле традиционной схемы полностью противоречит идее </w:t>
      </w:r>
      <w:proofErr w:type="spellStart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майндмэппинга</w:t>
      </w:r>
      <w:proofErr w:type="spellEnd"/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. Это сильно затруднит движение взгляда по ветвям и создаст много лишних одинаковых объектов.</w:t>
      </w:r>
    </w:p>
    <w:p w14:paraId="7E57D3F2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Над каждой линией-ветвью пишется только одно ключевое слово. Каждое слово содержит тысячи возможных ассоциаций, поэтому «склеивание» слов уменьшает свободу мышления. Раздельное написание слов может привести к новым идеям.</w:t>
      </w:r>
    </w:p>
    <w:p w14:paraId="0A6AEB58" w14:textId="77777777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Для лучшего запоминания и усвоения желательно использовать рисунки, картинки, ассоциации о каждом слове.</w:t>
      </w:r>
    </w:p>
    <w:p w14:paraId="42D34F55" w14:textId="13608A13" w:rsidR="005A7CE8" w:rsidRPr="005A7CE8" w:rsidRDefault="005A7CE8" w:rsidP="005A7CE8">
      <w:pPr>
        <w:widowControl w:val="0"/>
        <w:numPr>
          <w:ilvl w:val="0"/>
          <w:numId w:val="7"/>
        </w:numPr>
        <w:tabs>
          <w:tab w:val="left" w:pos="14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Разросшиеся ветви можно заключать в контуры, чтобы они не смешивались с соседними ветвями.</w:t>
      </w:r>
    </w:p>
    <w:p w14:paraId="3F974AD8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Использование этих принципов при создании интеллект-карты служит тому, чтобы повысить занимательность, привлекательность и оригинальность ментальных карт.</w:t>
      </w:r>
    </w:p>
    <w:p w14:paraId="2A1F0794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 w:bidi="ru-RU"/>
        </w:rPr>
        <w:t>Алгоритм действий при построении интеллект-карты</w:t>
      </w:r>
    </w:p>
    <w:p w14:paraId="03727AB5" w14:textId="77777777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Центральный образ (основную идею) располагаем в центре листа.</w:t>
      </w:r>
    </w:p>
    <w:p w14:paraId="1FED2474" w14:textId="799DA71B" w:rsidR="005A7CE8" w:rsidRPr="005A7CE8" w:rsidRDefault="005A7CE8" w:rsidP="00DD5554">
      <w:pPr>
        <w:widowControl w:val="0"/>
        <w:spacing w:after="0" w:line="240" w:lineRule="auto"/>
        <w:ind w:left="280" w:firstLine="700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Центральный образ должен быть для вас самым ярким объектом, потому что он будет являться вашим центром внимания, основной целью создания интеллект-карты. Для этого максимально четко ставьте задачу, используйте при создании центрального образа наиболее «цепляющие», вдохновляющие вас в данный момент цвета и рисунки.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lastRenderedPageBreak/>
        <w:drawing>
          <wp:inline distT="0" distB="0" distL="0" distR="0" wp14:anchorId="61C69AD2" wp14:editId="1B2E5A29">
            <wp:extent cx="5120640" cy="275526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2064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C3FF1" w14:textId="2CBA1A5E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Первый шаг составления интеллектуальной карты</w:t>
      </w:r>
    </w:p>
    <w:p w14:paraId="7B042358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Начинайте с главной мысли - и у вас появятся новые идеи, чем ее дополнить.</w:t>
      </w:r>
    </w:p>
    <w:p w14:paraId="68CCD82F" w14:textId="77777777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3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Основные темы, непосредственно связанные с объектом внимания (ветви 1-го уровня), изображаем расходящимися от центрального образа в виде плавных линий (ветвей), обозначаем и поясняем ключевыми словами или образами, ассоциирующимися с ключевыми понятиями, раскрывающими центральную идею.</w:t>
      </w:r>
    </w:p>
    <w:p w14:paraId="158E6E99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drawing>
          <wp:inline distT="0" distB="0" distL="0" distR="0" wp14:anchorId="5C4591A3" wp14:editId="73F103A3">
            <wp:extent cx="5608320" cy="304800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083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5B029" w14:textId="58762A3E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Второй шаг составления интеллектуальной карты</w:t>
      </w:r>
    </w:p>
    <w:p w14:paraId="6AB3E0CB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Создавать и читать следует по часовой стрелке, начиная от правого верхнего угла. Информация считывается по кругу, начиная с центра карты и продолжая с правого верхнего угла и далее по часовой стрелке. Это правило принято для чтения всех интеллект-карт. Если вы задаете другую последовательность, вам необходимо пронумеровать очередность чтения.</w:t>
      </w:r>
    </w:p>
    <w:p w14:paraId="11C3CC07" w14:textId="77777777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Вторичные идеи также изображаем в виде ветвей, отходящих от ветвей более высокого порядка, то же справедливо и для третичных ветвей и т.д.</w:t>
      </w:r>
    </w:p>
    <w:p w14:paraId="7310F4B6" w14:textId="77777777" w:rsidR="00DD5554" w:rsidRDefault="00DD5554" w:rsidP="005A7CE8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F76DAD2" w14:textId="3020BD75" w:rsidR="005A7CE8" w:rsidRPr="005A7CE8" w:rsidRDefault="005A7CE8" w:rsidP="005A7CE8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«Связывайте мысли!»</w:t>
      </w:r>
    </w:p>
    <w:p w14:paraId="2DB57F8F" w14:textId="77777777" w:rsidR="005A7CE8" w:rsidRPr="005A7CE8" w:rsidRDefault="005A7CE8" w:rsidP="005A7CE8">
      <w:pPr>
        <w:widowControl w:val="0"/>
        <w:spacing w:after="0" w:line="240" w:lineRule="auto"/>
        <w:ind w:left="280" w:firstLine="7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Использование связующих ветвей помогает нашему мозгу с максимальной скоростью структурировать информацию и создавать целостный образ. Используйте не более чем 7±2 ответвления от каждого объекта, а лучше - не больше 5-7, так как такую карту сможет легко воспринимать даже уставший человек.</w:t>
      </w:r>
    </w:p>
    <w:p w14:paraId="26EB5F8D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drawing>
          <wp:inline distT="0" distB="0" distL="0" distR="0" wp14:anchorId="002573DD" wp14:editId="37DA8B46">
            <wp:extent cx="6053455" cy="340169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53455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6C74" w14:textId="44AB3F6C" w:rsid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Третий шаг составления интеллектуальной карты</w:t>
      </w:r>
    </w:p>
    <w:p w14:paraId="5B2D81FC" w14:textId="77777777" w:rsidR="00DD5554" w:rsidRPr="005A7CE8" w:rsidRDefault="00DD5554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1FB2322" w14:textId="77777777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Делаем карту более эффективной и привлекательной с помощью использования множества цветов.</w:t>
      </w:r>
    </w:p>
    <w:p w14:paraId="6A7F9243" w14:textId="77777777" w:rsidR="005A7CE8" w:rsidRPr="005A7CE8" w:rsidRDefault="005A7CE8" w:rsidP="005A7CE8">
      <w:pPr>
        <w:widowControl w:val="0"/>
        <w:spacing w:after="0" w:line="240" w:lineRule="auto"/>
        <w:ind w:left="26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В выбираемых нами цветах всегда больше смысла, чем может показаться. Цвет мы воспринимаем мгновенно, а на восприятие текста нужно время. Разные цвета могут по-разному восприниматься и имеют разное значение в разных культурах и у разных людей. В Приложении 4 к данному пособию приведена таблица значения и скорости восприятия основных</w:t>
      </w:r>
    </w:p>
    <w:p w14:paraId="3B1AF60C" w14:textId="77777777" w:rsidR="005A7CE8" w:rsidRPr="005A7CE8" w:rsidRDefault="005A7CE8" w:rsidP="005A7CE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цветов.</w:t>
      </w:r>
    </w:p>
    <w:p w14:paraId="145DFECE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lastRenderedPageBreak/>
        <w:drawing>
          <wp:inline distT="0" distB="0" distL="0" distR="0" wp14:anchorId="561DD9CA" wp14:editId="52390F0C">
            <wp:extent cx="6053455" cy="331597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05345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F382" w14:textId="1B00BC90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Четвёртый шаг составления интеллектуальной карты</w:t>
      </w:r>
    </w:p>
    <w:p w14:paraId="7213C7F9" w14:textId="77777777" w:rsidR="00DD5554" w:rsidRDefault="00DD5554" w:rsidP="00DD5554">
      <w:pPr>
        <w:widowControl w:val="0"/>
        <w:tabs>
          <w:tab w:val="left" w:pos="13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BDD9A13" w14:textId="7BE09728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3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Добавляем рисунки, символы, и другую графику, ассоциирующиеся с ключевыми словами.</w:t>
      </w:r>
    </w:p>
    <w:p w14:paraId="1F6C8EA4" w14:textId="77777777" w:rsidR="005A7CE8" w:rsidRPr="005A7CE8" w:rsidRDefault="005A7CE8" w:rsidP="005A7CE8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«Экспериментируйте!»</w:t>
      </w:r>
    </w:p>
    <w:p w14:paraId="22A8E4D9" w14:textId="77777777" w:rsidR="005A7CE8" w:rsidRPr="005A7CE8" w:rsidRDefault="005A7CE8" w:rsidP="005A7CE8">
      <w:pPr>
        <w:widowControl w:val="0"/>
        <w:spacing w:after="0" w:line="240" w:lineRule="auto"/>
        <w:ind w:left="26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Так как мышление каждого человека уникально, то и карта как результат мышления тоже должна быть уникальной и неповторимой. Не бойтесь экспериментировать, пробовать, искать и находить лучшие способы представления информации, максимально подходящие именно для вас.</w:t>
      </w:r>
    </w:p>
    <w:p w14:paraId="4460264F" w14:textId="77777777" w:rsidR="005A7CE8" w:rsidRPr="005A7CE8" w:rsidRDefault="005A7CE8" w:rsidP="005A7CE8">
      <w:pPr>
        <w:widowControl w:val="0"/>
        <w:spacing w:after="0" w:line="240" w:lineRule="auto"/>
        <w:ind w:firstLine="98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«Используйте ключевые слова!»</w:t>
      </w:r>
    </w:p>
    <w:p w14:paraId="37AA777F" w14:textId="77777777" w:rsidR="005A7CE8" w:rsidRPr="005A7CE8" w:rsidRDefault="005A7CE8" w:rsidP="005A7CE8">
      <w:pPr>
        <w:widowControl w:val="0"/>
        <w:spacing w:after="0" w:line="240" w:lineRule="auto"/>
        <w:ind w:left="26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Их должно быть немного, чтобы они не складывались в законченное предложение. Старайтесь все слова располагать горизонтально.</w:t>
      </w:r>
    </w:p>
    <w:p w14:paraId="21B711F7" w14:textId="77777777" w:rsidR="005A7CE8" w:rsidRPr="005A7CE8" w:rsidRDefault="005A7CE8" w:rsidP="005A7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Придерживайтесь принципа: по одному ключевому слову на каждую линию. Используйте печатные буквы. Размещайте ключевые слова над соответствующими линиями. Информация, поданная в виде ключевых слов, связанных наглядно друг с другом, заставляет мозг работать максимально быстро.</w:t>
      </w:r>
    </w:p>
    <w:p w14:paraId="0738E782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lastRenderedPageBreak/>
        <w:drawing>
          <wp:inline distT="0" distB="0" distL="0" distR="0" wp14:anchorId="72031214" wp14:editId="7AD9777B">
            <wp:extent cx="6114415" cy="33464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11441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6113D" w14:textId="10F86D81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Пятый шаг составления интеллектуальной карты</w:t>
      </w:r>
    </w:p>
    <w:p w14:paraId="42A00EAD" w14:textId="77777777" w:rsidR="005A7CE8" w:rsidRPr="005A7CE8" w:rsidRDefault="005A7CE8" w:rsidP="005A7CE8">
      <w:pPr>
        <w:widowControl w:val="0"/>
        <w:spacing w:after="599" w:line="240" w:lineRule="auto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</w:p>
    <w:p w14:paraId="115FE18F" w14:textId="77777777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При необходимости можно соединить понятия на разных ветках с помощью дополнительных стрелок.</w:t>
      </w:r>
    </w:p>
    <w:p w14:paraId="265CF534" w14:textId="77777777" w:rsidR="005A7CE8" w:rsidRPr="005A7CE8" w:rsidRDefault="005A7CE8" w:rsidP="005A7C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Стрелки могут быть разных цветов, толщины, начертания. Все зависит от их важности в данной интеллект-карте. Не создавайте прямых линий!</w:t>
      </w:r>
    </w:p>
    <w:p w14:paraId="5737A5F4" w14:textId="77777777" w:rsidR="005A7CE8" w:rsidRPr="005A7CE8" w:rsidRDefault="005A7CE8" w:rsidP="005A7CE8">
      <w:pPr>
        <w:widowControl w:val="0"/>
        <w:numPr>
          <w:ilvl w:val="0"/>
          <w:numId w:val="8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Для большей понятности можно оформить фоновыми цветами различные смысловые блоки, обозначить нумерацию.</w:t>
      </w:r>
    </w:p>
    <w:p w14:paraId="0CE66839" w14:textId="77777777" w:rsidR="005A7CE8" w:rsidRPr="005A7CE8" w:rsidRDefault="005A7CE8" w:rsidP="005A7CE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Используйте группировку для обозначения одно смысловых групп. Это могут быть разноцветные фоны, просто контуры или что-то другое.</w:t>
      </w:r>
    </w:p>
    <w:p w14:paraId="6AC380DC" w14:textId="17440537" w:rsidR="005A7CE8" w:rsidRPr="005A7CE8" w:rsidRDefault="005A7CE8" w:rsidP="00DD5554">
      <w:pPr>
        <w:widowControl w:val="0"/>
        <w:spacing w:after="0" w:line="240" w:lineRule="auto"/>
        <w:ind w:firstLine="720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Если вы не используете в своей интеллект-карте правило чтения по кругу (по часовой стрелке, начиная с правого верхнего угла), смысловые блоки следует пронумеровать.</w:t>
      </w: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lastRenderedPageBreak/>
        <w:drawing>
          <wp:inline distT="0" distB="0" distL="0" distR="0" wp14:anchorId="03C9B162" wp14:editId="6BA6AE47">
            <wp:extent cx="6169025" cy="337121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169025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5F8C" w14:textId="029CEBD9" w:rsidR="005A7CE8" w:rsidRPr="005A7CE8" w:rsidRDefault="005A7CE8" w:rsidP="005A7CE8">
      <w:pPr>
        <w:widowControl w:val="0"/>
        <w:spacing w:after="0" w:line="240" w:lineRule="auto"/>
        <w:ind w:left="1258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Шестой шаг составления интеллектуальных карт</w:t>
      </w:r>
    </w:p>
    <w:p w14:paraId="72E55FB7" w14:textId="77777777" w:rsidR="005A7CE8" w:rsidRPr="005A7CE8" w:rsidRDefault="005A7CE8" w:rsidP="005A7CE8">
      <w:pPr>
        <w:widowControl w:val="0"/>
        <w:spacing w:after="119" w:line="240" w:lineRule="auto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</w:p>
    <w:p w14:paraId="6495D1DC" w14:textId="77777777" w:rsidR="005A7CE8" w:rsidRPr="005A7CE8" w:rsidRDefault="005A7CE8" w:rsidP="005A7CE8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</w:p>
    <w:p w14:paraId="62A0D1CA" w14:textId="77777777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drawing>
          <wp:inline distT="0" distB="0" distL="0" distR="0" wp14:anchorId="7478C40A" wp14:editId="5805A35A">
            <wp:extent cx="6224270" cy="340169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622427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D2FAA" w14:textId="6BE5AABE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Рис.1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0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Седьмой шаг составления интеллектуальных карт</w:t>
      </w:r>
    </w:p>
    <w:p w14:paraId="7CC9E0E8" w14:textId="2788CFF2" w:rsidR="005A7CE8" w:rsidRPr="005A7CE8" w:rsidRDefault="005A7CE8" w:rsidP="00DD5554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br w:type="page"/>
      </w:r>
      <w:r w:rsidRPr="005A7CE8">
        <w:rPr>
          <w:rFonts w:ascii="Times New Roman" w:eastAsia="Microsoft Sans Serif" w:hAnsi="Times New Roman" w:cs="Times New Roman"/>
          <w:noProof/>
          <w:color w:val="000000"/>
          <w:sz w:val="30"/>
          <w:szCs w:val="30"/>
          <w:lang w:eastAsia="ru-RU" w:bidi="ru-RU"/>
        </w:rPr>
        <w:lastRenderedPageBreak/>
        <w:drawing>
          <wp:inline distT="0" distB="0" distL="0" distR="0" wp14:anchorId="6B5886F0" wp14:editId="3E3D9DD3">
            <wp:extent cx="5382895" cy="551053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382895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30C5" w14:textId="3B4784F5" w:rsidR="005A7CE8" w:rsidRPr="005A7CE8" w:rsidRDefault="005A7CE8" w:rsidP="005A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Рис.1</w:t>
      </w:r>
      <w:r w:rsidR="00805130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Как составлять интеллектуальную карту</w:t>
      </w:r>
    </w:p>
    <w:p w14:paraId="2E32F27B" w14:textId="77777777" w:rsidR="00DD5554" w:rsidRDefault="005A7CE8" w:rsidP="00DD55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Как правило, впоследствии для восприятия информации с интеллект- карты вам даже не нужно будет читать, что там написано, - достаточно будет пробежаться по рисункам, и у вас в голове тут же всплывет необходимая информация.</w:t>
      </w:r>
    </w:p>
    <w:p w14:paraId="419C44A7" w14:textId="176F91A4" w:rsidR="005A7CE8" w:rsidRPr="005A7CE8" w:rsidRDefault="005A7CE8" w:rsidP="00DD55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Повышение эффективности урока химии - главное задание учителя. Успешное его выполнение во многом зависит от методики учебы, которая дает возможность вооружить учеников глубокими и крепкими знаниями, научить их работать самостоятельно на уроках химии.</w:t>
      </w:r>
    </w:p>
    <w:p w14:paraId="23027FD4" w14:textId="31B0156B" w:rsidR="005A7CE8" w:rsidRDefault="005A7CE8" w:rsidP="00DD55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5A7CE8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Самостоятельная работа оказывает значительное влияние на глубину и прочность знаний учащихся по предмету, на развитие их познавательных способностей, на темп усвоения нового материала.</w:t>
      </w:r>
    </w:p>
    <w:p w14:paraId="57103EE4" w14:textId="04054DC4" w:rsidR="00DD5554" w:rsidRPr="00DD5554" w:rsidRDefault="00DD5554" w:rsidP="00805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уроке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использовать интеллект-</w:t>
      </w:r>
      <w:proofErr w:type="gramStart"/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карты :</w:t>
      </w:r>
      <w:proofErr w:type="gramEnd"/>
    </w:p>
    <w:p w14:paraId="25499529" w14:textId="77777777" w:rsidR="00DD5554" w:rsidRPr="00DD5554" w:rsidRDefault="00DD5554" w:rsidP="0080513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изложении нового материала;</w:t>
      </w:r>
    </w:p>
    <w:p w14:paraId="12EC01B1" w14:textId="77777777" w:rsidR="00DD5554" w:rsidRPr="00DD5554" w:rsidRDefault="00DD5554" w:rsidP="0080513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осмысления и закрепления изучаемого материала;</w:t>
      </w:r>
    </w:p>
    <w:p w14:paraId="030994D5" w14:textId="77777777" w:rsidR="00DD5554" w:rsidRPr="00DD5554" w:rsidRDefault="00DD5554" w:rsidP="0080513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обобщении и систематизации изученного материала;</w:t>
      </w:r>
    </w:p>
    <w:p w14:paraId="219F6554" w14:textId="77777777" w:rsidR="00DD5554" w:rsidRPr="00DD5554" w:rsidRDefault="00DD5554" w:rsidP="00805130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555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этапе контроля знаний, умений и навыков учащихся.</w:t>
      </w:r>
    </w:p>
    <w:p w14:paraId="4B326C55" w14:textId="77777777" w:rsidR="00DD5554" w:rsidRPr="005A7CE8" w:rsidRDefault="00DD5554" w:rsidP="008051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</w:pPr>
    </w:p>
    <w:sectPr w:rsidR="00DD5554" w:rsidRPr="005A7CE8" w:rsidSect="005A7CE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591"/>
    <w:multiLevelType w:val="multilevel"/>
    <w:tmpl w:val="D966D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66223"/>
    <w:multiLevelType w:val="multilevel"/>
    <w:tmpl w:val="38FEC2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814B5"/>
    <w:multiLevelType w:val="multilevel"/>
    <w:tmpl w:val="210C2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A26544"/>
    <w:multiLevelType w:val="multilevel"/>
    <w:tmpl w:val="7944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40351"/>
    <w:multiLevelType w:val="multilevel"/>
    <w:tmpl w:val="E11A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82E41"/>
    <w:multiLevelType w:val="multilevel"/>
    <w:tmpl w:val="7AFA4FD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AB20A0"/>
    <w:multiLevelType w:val="hybridMultilevel"/>
    <w:tmpl w:val="216EE4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9782C"/>
    <w:multiLevelType w:val="multilevel"/>
    <w:tmpl w:val="27C4D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FF129D"/>
    <w:multiLevelType w:val="multilevel"/>
    <w:tmpl w:val="A5D8FF2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662C9A"/>
    <w:multiLevelType w:val="multilevel"/>
    <w:tmpl w:val="B0FC5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0A6F1E"/>
    <w:multiLevelType w:val="multilevel"/>
    <w:tmpl w:val="5DA887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F26A96"/>
    <w:multiLevelType w:val="multilevel"/>
    <w:tmpl w:val="B7224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E8"/>
    <w:rsid w:val="00033E9D"/>
    <w:rsid w:val="005A7CE8"/>
    <w:rsid w:val="005F5BAF"/>
    <w:rsid w:val="00805130"/>
    <w:rsid w:val="00D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D1EE"/>
  <w15:chartTrackingRefBased/>
  <w15:docId w15:val="{6C11DA8D-8B80-4CA6-8DA6-C5272C95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2021-12-11T14:35:00Z</dcterms:created>
  <dcterms:modified xsi:type="dcterms:W3CDTF">2021-12-11T15:08:00Z</dcterms:modified>
</cp:coreProperties>
</file>