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3D1" w:rsidRDefault="00373B72" w:rsidP="00105C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CF3">
        <w:rPr>
          <w:rFonts w:ascii="Times New Roman" w:hAnsi="Times New Roman" w:cs="Times New Roman"/>
          <w:b/>
          <w:sz w:val="28"/>
          <w:szCs w:val="28"/>
        </w:rPr>
        <w:t>Конспект интегрированного занятия по образовательным областям «Ребенок и общество», «Искусство» (Восприятие произведений изобразительного иск</w:t>
      </w:r>
      <w:r w:rsidR="000B1693">
        <w:rPr>
          <w:rFonts w:ascii="Times New Roman" w:hAnsi="Times New Roman" w:cs="Times New Roman"/>
          <w:b/>
          <w:sz w:val="28"/>
          <w:szCs w:val="28"/>
        </w:rPr>
        <w:t>усства) для воспитанников старше</w:t>
      </w:r>
      <w:r w:rsidRPr="00105CF3">
        <w:rPr>
          <w:rFonts w:ascii="Times New Roman" w:hAnsi="Times New Roman" w:cs="Times New Roman"/>
          <w:b/>
          <w:sz w:val="28"/>
          <w:szCs w:val="28"/>
        </w:rPr>
        <w:t>го дошкольного возраста</w:t>
      </w:r>
    </w:p>
    <w:p w:rsidR="00105CF3" w:rsidRPr="00105CF3" w:rsidRDefault="00105CF3" w:rsidP="00105C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491" w:rsidRDefault="00373B72" w:rsidP="00105C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CF3">
        <w:rPr>
          <w:rFonts w:ascii="Times New Roman" w:hAnsi="Times New Roman" w:cs="Times New Roman"/>
          <w:b/>
          <w:sz w:val="28"/>
          <w:szCs w:val="28"/>
        </w:rPr>
        <w:t>Программные задачи: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представления о предметах декоративно-прикладного искусства (тканые и вышитые изделия, изделия из соломки и льна, керамические изделия); способность к художественному восприятию и эмоциональный отклик на произведе</w:t>
      </w:r>
      <w:r w:rsidR="00811491">
        <w:rPr>
          <w:rFonts w:ascii="Times New Roman" w:hAnsi="Times New Roman" w:cs="Times New Roman"/>
          <w:sz w:val="28"/>
          <w:szCs w:val="28"/>
        </w:rPr>
        <w:t>ния искусств; р</w:t>
      </w:r>
      <w:r>
        <w:rPr>
          <w:rFonts w:ascii="Times New Roman" w:hAnsi="Times New Roman" w:cs="Times New Roman"/>
          <w:sz w:val="28"/>
          <w:szCs w:val="28"/>
        </w:rPr>
        <w:t>азвивать интерес к истории создания предметов рукотворного мира, эстетические чувства, память, логическое мышление, мелкую моторику рук;</w:t>
      </w:r>
      <w:r w:rsidR="00811491">
        <w:rPr>
          <w:rFonts w:ascii="Times New Roman" w:hAnsi="Times New Roman" w:cs="Times New Roman"/>
          <w:sz w:val="28"/>
          <w:szCs w:val="28"/>
        </w:rPr>
        <w:t xml:space="preserve"> воспитывать отношение к произведениям искусства.</w:t>
      </w:r>
    </w:p>
    <w:p w:rsidR="00811491" w:rsidRDefault="00811491" w:rsidP="00105C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CF3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тканые и вышитые изделия: скатерти, полотенца, рушники, одежда; керамика: миски, вазы, игрушки,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гладышки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кувшины; изделия из соломки, льна, полоски с дырками, шнурки, мультимедиа.</w:t>
      </w:r>
    </w:p>
    <w:p w:rsidR="00690DF8" w:rsidRDefault="00811491" w:rsidP="00105C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CF3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>
        <w:rPr>
          <w:rFonts w:ascii="Times New Roman" w:hAnsi="Times New Roman" w:cs="Times New Roman"/>
          <w:sz w:val="28"/>
          <w:szCs w:val="28"/>
        </w:rPr>
        <w:t xml:space="preserve">: беседы с детьми, отгадывание загадок, рассматривание иллюстраций по теме «декоративно-прикладное искусство», </w:t>
      </w:r>
      <w:r w:rsidR="00690DF8">
        <w:rPr>
          <w:rFonts w:ascii="Times New Roman" w:hAnsi="Times New Roman" w:cs="Times New Roman"/>
          <w:sz w:val="28"/>
          <w:szCs w:val="28"/>
        </w:rPr>
        <w:t>чтение стихотворений о: тканых и вышитых изделиях, соломке, керамике; дидактические игры: «Подбери узор», «Продолжи ряд», «Разложи картинки».</w:t>
      </w:r>
    </w:p>
    <w:p w:rsidR="00105CF3" w:rsidRDefault="00690DF8" w:rsidP="00105C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CF3">
        <w:rPr>
          <w:rFonts w:ascii="Times New Roman" w:hAnsi="Times New Roman" w:cs="Times New Roman"/>
          <w:b/>
          <w:sz w:val="28"/>
          <w:szCs w:val="28"/>
        </w:rPr>
        <w:t>Методы и приемы:</w:t>
      </w:r>
      <w:r>
        <w:rPr>
          <w:rFonts w:ascii="Times New Roman" w:hAnsi="Times New Roman" w:cs="Times New Roman"/>
          <w:sz w:val="28"/>
          <w:szCs w:val="28"/>
        </w:rPr>
        <w:t xml:space="preserve"> (игровой, наглядный, словесный, практический; рассматривание подлинных изделий из соломки, керамики</w:t>
      </w:r>
      <w:r w:rsidR="00105CF3">
        <w:rPr>
          <w:rFonts w:ascii="Times New Roman" w:hAnsi="Times New Roman" w:cs="Times New Roman"/>
          <w:sz w:val="28"/>
          <w:szCs w:val="28"/>
        </w:rPr>
        <w:t>, льна; художественное слово, загадка, пояснение, самостоятельная деятельность)</w:t>
      </w:r>
    </w:p>
    <w:p w:rsidR="00105CF3" w:rsidRDefault="00105CF3" w:rsidP="00105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 занятия – комбинированный </w:t>
      </w:r>
    </w:p>
    <w:p w:rsidR="00105CF3" w:rsidRDefault="00105CF3" w:rsidP="00105C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CF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05CF3">
        <w:rPr>
          <w:rFonts w:ascii="Times New Roman" w:hAnsi="Times New Roman" w:cs="Times New Roman"/>
          <w:b/>
          <w:sz w:val="28"/>
          <w:szCs w:val="28"/>
        </w:rPr>
        <w:t>этап</w:t>
      </w:r>
      <w:r>
        <w:rPr>
          <w:rFonts w:ascii="Times New Roman" w:hAnsi="Times New Roman" w:cs="Times New Roman"/>
          <w:sz w:val="28"/>
          <w:szCs w:val="28"/>
        </w:rPr>
        <w:t xml:space="preserve"> – вводный (организационный)</w:t>
      </w:r>
    </w:p>
    <w:p w:rsidR="00105CF3" w:rsidRDefault="00105CF3" w:rsidP="00105C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CF3">
        <w:rPr>
          <w:rFonts w:ascii="Times New Roman" w:hAnsi="Times New Roman" w:cs="Times New Roman"/>
          <w:b/>
          <w:sz w:val="28"/>
          <w:szCs w:val="28"/>
        </w:rPr>
        <w:t>Игра-этюд</w:t>
      </w:r>
      <w:r>
        <w:rPr>
          <w:rFonts w:ascii="Times New Roman" w:hAnsi="Times New Roman" w:cs="Times New Roman"/>
          <w:sz w:val="28"/>
          <w:szCs w:val="28"/>
        </w:rPr>
        <w:t xml:space="preserve"> «Подарим хорошее настроение» (фронтальная форма работы)  </w:t>
      </w:r>
    </w:p>
    <w:p w:rsidR="00105CF3" w:rsidRDefault="00105CF3" w:rsidP="00105C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CF3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создание радостного настроения у воспитанников, развитие навыков вербального и невербального общения.</w:t>
      </w:r>
    </w:p>
    <w:p w:rsidR="00105CF3" w:rsidRDefault="00105CF3" w:rsidP="00105C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1693">
        <w:rPr>
          <w:rFonts w:ascii="Times New Roman" w:hAnsi="Times New Roman" w:cs="Times New Roman"/>
          <w:b/>
          <w:sz w:val="28"/>
          <w:szCs w:val="28"/>
        </w:rPr>
        <w:t xml:space="preserve">Сюрпризный момент «Приглашение совершить поход в музей декоративно-прикладного творчества» </w:t>
      </w:r>
      <w:r>
        <w:rPr>
          <w:rFonts w:ascii="Times New Roman" w:hAnsi="Times New Roman" w:cs="Times New Roman"/>
          <w:sz w:val="28"/>
          <w:szCs w:val="28"/>
        </w:rPr>
        <w:t>(фронтальная форма работы)</w:t>
      </w:r>
    </w:p>
    <w:p w:rsidR="00105CF3" w:rsidRDefault="00105CF3" w:rsidP="00105C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1693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организация детей, мотивация на предстоящую деятельность, развитие познавательного интереса.</w:t>
      </w:r>
    </w:p>
    <w:p w:rsidR="00105CF3" w:rsidRDefault="00105CF3" w:rsidP="00105C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169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B1693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 xml:space="preserve"> – основной </w:t>
      </w:r>
    </w:p>
    <w:p w:rsidR="00105CF3" w:rsidRPr="000B1693" w:rsidRDefault="00105CF3" w:rsidP="00105CF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1693">
        <w:rPr>
          <w:rFonts w:ascii="Times New Roman" w:hAnsi="Times New Roman" w:cs="Times New Roman"/>
          <w:b/>
          <w:sz w:val="28"/>
          <w:szCs w:val="28"/>
        </w:rPr>
        <w:t>Рассматр</w:t>
      </w:r>
      <w:r w:rsidR="0071566A" w:rsidRPr="000B1693">
        <w:rPr>
          <w:rFonts w:ascii="Times New Roman" w:hAnsi="Times New Roman" w:cs="Times New Roman"/>
          <w:b/>
          <w:sz w:val="28"/>
          <w:szCs w:val="28"/>
        </w:rPr>
        <w:t>ивание и обследование тканых и вышитых изделий с сопровождающим рассказом воспитателя.</w:t>
      </w:r>
    </w:p>
    <w:p w:rsidR="0071566A" w:rsidRDefault="0071566A" w:rsidP="00105C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1693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представление о тканых и вышитых изделиях народного творчества.</w:t>
      </w:r>
    </w:p>
    <w:p w:rsidR="0071566A" w:rsidRPr="000B1693" w:rsidRDefault="0071566A" w:rsidP="00105CF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1693">
        <w:rPr>
          <w:rFonts w:ascii="Times New Roman" w:hAnsi="Times New Roman" w:cs="Times New Roman"/>
          <w:b/>
          <w:sz w:val="28"/>
          <w:szCs w:val="28"/>
        </w:rPr>
        <w:t>Пальчиковая гимнастика</w:t>
      </w:r>
    </w:p>
    <w:p w:rsidR="0071566A" w:rsidRDefault="0071566A" w:rsidP="00105C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чем вышивать</w:t>
      </w:r>
    </w:p>
    <w:p w:rsidR="0071566A" w:rsidRDefault="0071566A" w:rsidP="00105C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пальчики размять</w:t>
      </w:r>
    </w:p>
    <w:p w:rsidR="0071566A" w:rsidRDefault="0071566A" w:rsidP="00105C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Указательный и средний, </w:t>
      </w:r>
    </w:p>
    <w:p w:rsidR="0071566A" w:rsidRDefault="0071566A" w:rsidP="00105C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Безымянный и последний</w:t>
      </w:r>
    </w:p>
    <w:p w:rsidR="0071566A" w:rsidRDefault="0071566A" w:rsidP="00105C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Поздоровались с большим.</w:t>
      </w:r>
    </w:p>
    <w:p w:rsidR="0071566A" w:rsidRDefault="0071566A" w:rsidP="00105C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потрем ладошки</w:t>
      </w:r>
    </w:p>
    <w:p w:rsidR="0071566A" w:rsidRDefault="0071566A" w:rsidP="00105C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Друг о друга мы немножко.</w:t>
      </w:r>
    </w:p>
    <w:p w:rsidR="0071566A" w:rsidRDefault="0071566A" w:rsidP="00105C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Кулачки разжали – сжали,</w:t>
      </w:r>
    </w:p>
    <w:p w:rsidR="0071566A" w:rsidRDefault="0071566A" w:rsidP="00105C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Кулачки разжали – сжали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1566A" w:rsidRDefault="0071566A" w:rsidP="00105C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пальчики размяли.</w:t>
      </w:r>
    </w:p>
    <w:p w:rsidR="0071566A" w:rsidRDefault="0071566A" w:rsidP="00105C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мастера</w:t>
      </w:r>
    </w:p>
    <w:p w:rsidR="0071566A" w:rsidRDefault="0071566A" w:rsidP="00105C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работу всем пора.</w:t>
      </w:r>
    </w:p>
    <w:p w:rsidR="0071566A" w:rsidRDefault="0071566A" w:rsidP="00105C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1693">
        <w:rPr>
          <w:rFonts w:ascii="Times New Roman" w:hAnsi="Times New Roman" w:cs="Times New Roman"/>
          <w:b/>
          <w:sz w:val="28"/>
          <w:szCs w:val="28"/>
        </w:rPr>
        <w:t>Игровое задание «Вышей узор на рушнике»</w:t>
      </w:r>
      <w:r>
        <w:rPr>
          <w:rFonts w:ascii="Times New Roman" w:hAnsi="Times New Roman" w:cs="Times New Roman"/>
          <w:sz w:val="28"/>
          <w:szCs w:val="28"/>
        </w:rPr>
        <w:t xml:space="preserve"> (фронтальная форма работы)</w:t>
      </w:r>
    </w:p>
    <w:p w:rsidR="0071566A" w:rsidRDefault="0071566A" w:rsidP="00105C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1693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развитие мелкой моторики, интереса к истории создания предметов рукотворного мира.</w:t>
      </w:r>
    </w:p>
    <w:p w:rsidR="0071566A" w:rsidRDefault="0071566A" w:rsidP="00105C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1693">
        <w:rPr>
          <w:rFonts w:ascii="Times New Roman" w:hAnsi="Times New Roman" w:cs="Times New Roman"/>
          <w:b/>
          <w:sz w:val="28"/>
          <w:szCs w:val="28"/>
        </w:rPr>
        <w:t>Развивающая игра «Отгадай»</w:t>
      </w:r>
      <w:r>
        <w:rPr>
          <w:rFonts w:ascii="Times New Roman" w:hAnsi="Times New Roman" w:cs="Times New Roman"/>
          <w:sz w:val="28"/>
          <w:szCs w:val="28"/>
        </w:rPr>
        <w:t xml:space="preserve"> (подгрупповая форма работы)</w:t>
      </w:r>
    </w:p>
    <w:p w:rsidR="0071566A" w:rsidRDefault="0071566A" w:rsidP="00105C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1693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умения воспитанников отгадывать загадки, называть предметы из глины, находить нужные картинки.</w:t>
      </w:r>
    </w:p>
    <w:p w:rsidR="0071566A" w:rsidRPr="000B1693" w:rsidRDefault="0071566A" w:rsidP="00105CF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1693">
        <w:rPr>
          <w:rFonts w:ascii="Times New Roman" w:hAnsi="Times New Roman" w:cs="Times New Roman"/>
          <w:b/>
          <w:sz w:val="28"/>
          <w:szCs w:val="28"/>
        </w:rPr>
        <w:t>Рассматривание и обследование глиняных изделий с сопровождающим рассказом воспитателя.</w:t>
      </w:r>
    </w:p>
    <w:p w:rsidR="0071566A" w:rsidRDefault="0071566A" w:rsidP="00105C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1693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представления о глиняных изделиях народного творчества.</w:t>
      </w:r>
    </w:p>
    <w:p w:rsidR="0071566A" w:rsidRDefault="0071566A" w:rsidP="00105C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1693">
        <w:rPr>
          <w:rFonts w:ascii="Times New Roman" w:hAnsi="Times New Roman" w:cs="Times New Roman"/>
          <w:b/>
          <w:sz w:val="28"/>
          <w:szCs w:val="28"/>
        </w:rPr>
        <w:t>Словесная игра с мячом «Ты - моя частичка»</w:t>
      </w:r>
      <w:r>
        <w:rPr>
          <w:rFonts w:ascii="Times New Roman" w:hAnsi="Times New Roman" w:cs="Times New Roman"/>
          <w:sz w:val="28"/>
          <w:szCs w:val="28"/>
        </w:rPr>
        <w:t xml:space="preserve"> (фронтальная форма работы)</w:t>
      </w:r>
    </w:p>
    <w:p w:rsidR="0071566A" w:rsidRDefault="0071566A" w:rsidP="00105C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1693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развитие речи, активизация словаря воспитанников.</w:t>
      </w:r>
    </w:p>
    <w:p w:rsidR="0071566A" w:rsidRDefault="0071566A" w:rsidP="00105C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1693">
        <w:rPr>
          <w:rFonts w:ascii="Times New Roman" w:hAnsi="Times New Roman" w:cs="Times New Roman"/>
          <w:b/>
          <w:sz w:val="28"/>
          <w:szCs w:val="28"/>
        </w:rPr>
        <w:t>Игра – разминка «Веселый узор мастериц»</w:t>
      </w:r>
      <w:r>
        <w:rPr>
          <w:rFonts w:ascii="Times New Roman" w:hAnsi="Times New Roman" w:cs="Times New Roman"/>
          <w:sz w:val="28"/>
          <w:szCs w:val="28"/>
        </w:rPr>
        <w:t xml:space="preserve"> (фронтальная форма работы)</w:t>
      </w:r>
    </w:p>
    <w:p w:rsidR="0071566A" w:rsidRDefault="0071566A" w:rsidP="00105C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1693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снять напряжение, расслабить мышцы глаз.</w:t>
      </w:r>
    </w:p>
    <w:p w:rsidR="0071566A" w:rsidRPr="000B1693" w:rsidRDefault="0071566A" w:rsidP="00105CF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1693">
        <w:rPr>
          <w:rFonts w:ascii="Times New Roman" w:hAnsi="Times New Roman" w:cs="Times New Roman"/>
          <w:b/>
          <w:sz w:val="28"/>
          <w:szCs w:val="28"/>
        </w:rPr>
        <w:t>Развивающий фильм «Труд гончара»</w:t>
      </w:r>
    </w:p>
    <w:p w:rsidR="0071566A" w:rsidRDefault="0071566A" w:rsidP="00105C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1693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расширить представления воспитанников о труде гончара.</w:t>
      </w:r>
    </w:p>
    <w:p w:rsidR="0071566A" w:rsidRPr="000B1693" w:rsidRDefault="0071566A" w:rsidP="00105CF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1693">
        <w:rPr>
          <w:rFonts w:ascii="Times New Roman" w:hAnsi="Times New Roman" w:cs="Times New Roman"/>
          <w:b/>
          <w:sz w:val="28"/>
          <w:szCs w:val="28"/>
        </w:rPr>
        <w:t>Физкультминутка «Мы в музее»</w:t>
      </w:r>
    </w:p>
    <w:p w:rsidR="0071566A" w:rsidRDefault="0071566A" w:rsidP="00105C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1693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обеспечение смены вида деятельности и оптимального двигательного режима.</w:t>
      </w:r>
    </w:p>
    <w:p w:rsidR="0071566A" w:rsidRDefault="0071566A" w:rsidP="007156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идем мы по музею,</w:t>
      </w:r>
    </w:p>
    <w:p w:rsidR="0071566A" w:rsidRDefault="0071566A" w:rsidP="007156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четыре, пять,</w:t>
      </w:r>
    </w:p>
    <w:p w:rsidR="0071566A" w:rsidRDefault="0071566A" w:rsidP="007156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вместе мы шагать (шагают на месте строевым шагом).</w:t>
      </w:r>
    </w:p>
    <w:p w:rsidR="0071566A" w:rsidRDefault="0071566A" w:rsidP="007156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Дверь тихонько мы откроем (имитируют открытие двери).</w:t>
      </w:r>
    </w:p>
    <w:p w:rsidR="0071566A" w:rsidRDefault="00985EBE" w:rsidP="007156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экспонатам попадаем (тихонько проходят пару шагов вперед).</w:t>
      </w:r>
    </w:p>
    <w:p w:rsidR="00985EBE" w:rsidRDefault="00985EBE" w:rsidP="007156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Видим шкаф большой, широкий,</w:t>
      </w:r>
    </w:p>
    <w:p w:rsidR="00985EBE" w:rsidRDefault="00985EBE" w:rsidP="007156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нем стоят кувшины стойко (руки в стороны),</w:t>
      </w:r>
    </w:p>
    <w:p w:rsidR="00985EBE" w:rsidRDefault="00985EBE" w:rsidP="007156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Рядом с ним – торшер высокий (руки вверх),</w:t>
      </w:r>
    </w:p>
    <w:p w:rsidR="00985EBE" w:rsidRDefault="00985EBE" w:rsidP="007156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середине стол стоит, </w:t>
      </w:r>
    </w:p>
    <w:p w:rsidR="00985EBE" w:rsidRDefault="00985EBE" w:rsidP="007156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нем рушник лежит (руки вперед).</w:t>
      </w:r>
    </w:p>
    <w:p w:rsidR="00985EBE" w:rsidRDefault="00985EBE" w:rsidP="007156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осмотрим все кругом (рука козырьком у лба, смотрит вправо – влево),</w:t>
      </w:r>
    </w:p>
    <w:p w:rsidR="00985EBE" w:rsidRDefault="00985EBE" w:rsidP="007156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домой пойдем (шагают).</w:t>
      </w:r>
    </w:p>
    <w:p w:rsidR="00985EBE" w:rsidRDefault="00985EBE" w:rsidP="007156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1693">
        <w:rPr>
          <w:rFonts w:ascii="Times New Roman" w:hAnsi="Times New Roman" w:cs="Times New Roman"/>
          <w:b/>
          <w:sz w:val="28"/>
          <w:szCs w:val="28"/>
        </w:rPr>
        <w:t>Развивающая игра «Отгадай»</w:t>
      </w:r>
      <w:r>
        <w:rPr>
          <w:rFonts w:ascii="Times New Roman" w:hAnsi="Times New Roman" w:cs="Times New Roman"/>
          <w:sz w:val="28"/>
          <w:szCs w:val="28"/>
        </w:rPr>
        <w:t xml:space="preserve"> (подгрупповая форма работы)</w:t>
      </w:r>
    </w:p>
    <w:p w:rsidR="00985EBE" w:rsidRDefault="00985EBE" w:rsidP="007156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1693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5B09">
        <w:rPr>
          <w:rFonts w:ascii="Times New Roman" w:hAnsi="Times New Roman" w:cs="Times New Roman"/>
          <w:sz w:val="28"/>
          <w:szCs w:val="28"/>
        </w:rPr>
        <w:t>активизация мыслительной деятельности воспитанников, формировать умения отгадывать загадки, называть художественные изделия из соломки, находить нужные картинки.</w:t>
      </w:r>
    </w:p>
    <w:p w:rsidR="00695B09" w:rsidRDefault="00695B09" w:rsidP="007156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1693">
        <w:rPr>
          <w:rFonts w:ascii="Times New Roman" w:hAnsi="Times New Roman" w:cs="Times New Roman"/>
          <w:b/>
          <w:sz w:val="28"/>
          <w:szCs w:val="28"/>
        </w:rPr>
        <w:lastRenderedPageBreak/>
        <w:t>Рассматривание и обследование изделий из соломки</w:t>
      </w:r>
      <w:r>
        <w:rPr>
          <w:rFonts w:ascii="Times New Roman" w:hAnsi="Times New Roman" w:cs="Times New Roman"/>
          <w:sz w:val="28"/>
          <w:szCs w:val="28"/>
        </w:rPr>
        <w:t xml:space="preserve"> (фронтальная форма работы)</w:t>
      </w:r>
    </w:p>
    <w:p w:rsidR="00695B09" w:rsidRDefault="00695B09" w:rsidP="007156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1693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представления о соломке и художественных изделий из нее.</w:t>
      </w:r>
    </w:p>
    <w:p w:rsidR="00695B09" w:rsidRDefault="00695B09" w:rsidP="007156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1693">
        <w:rPr>
          <w:rFonts w:ascii="Times New Roman" w:hAnsi="Times New Roman" w:cs="Times New Roman"/>
          <w:b/>
          <w:sz w:val="28"/>
          <w:szCs w:val="28"/>
        </w:rPr>
        <w:t>Дидактическая игра «Что лишнее»</w:t>
      </w:r>
      <w:r>
        <w:rPr>
          <w:rFonts w:ascii="Times New Roman" w:hAnsi="Times New Roman" w:cs="Times New Roman"/>
          <w:sz w:val="28"/>
          <w:szCs w:val="28"/>
        </w:rPr>
        <w:t xml:space="preserve"> (фронтальная форма работы)</w:t>
      </w:r>
    </w:p>
    <w:p w:rsidR="00695B09" w:rsidRDefault="00695B09" w:rsidP="007156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1693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умения различать и называть образцы декоративно-прикладного искусства.</w:t>
      </w:r>
    </w:p>
    <w:p w:rsidR="00695B09" w:rsidRDefault="00695B09" w:rsidP="007156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1693">
        <w:rPr>
          <w:rFonts w:ascii="Times New Roman" w:hAnsi="Times New Roman" w:cs="Times New Roman"/>
          <w:b/>
          <w:sz w:val="28"/>
          <w:szCs w:val="28"/>
        </w:rPr>
        <w:t>Игровое задание с использованием метода наглядного моделирования «Мой музей»</w:t>
      </w:r>
      <w:r>
        <w:rPr>
          <w:rFonts w:ascii="Times New Roman" w:hAnsi="Times New Roman" w:cs="Times New Roman"/>
          <w:sz w:val="28"/>
          <w:szCs w:val="28"/>
        </w:rPr>
        <w:t xml:space="preserve"> (работа в парах, индивидуальная работа)</w:t>
      </w:r>
    </w:p>
    <w:p w:rsidR="00695B09" w:rsidRDefault="00695B09" w:rsidP="007156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1693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умений рассказывать по схемам – моделям, разви</w:t>
      </w:r>
      <w:r w:rsidR="000B1693">
        <w:rPr>
          <w:rFonts w:ascii="Times New Roman" w:hAnsi="Times New Roman" w:cs="Times New Roman"/>
          <w:sz w:val="28"/>
          <w:szCs w:val="28"/>
        </w:rPr>
        <w:t>тие умения слушать друг друга.</w:t>
      </w:r>
    </w:p>
    <w:p w:rsidR="000B1693" w:rsidRDefault="000B1693" w:rsidP="007156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169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B1693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 xml:space="preserve"> – Окончание занятия.</w:t>
      </w:r>
    </w:p>
    <w:p w:rsidR="000B1693" w:rsidRPr="000B1693" w:rsidRDefault="000B1693" w:rsidP="0071566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1693">
        <w:rPr>
          <w:rFonts w:ascii="Times New Roman" w:hAnsi="Times New Roman" w:cs="Times New Roman"/>
          <w:b/>
          <w:sz w:val="28"/>
          <w:szCs w:val="28"/>
        </w:rPr>
        <w:t>Рефлексия «Солнечный лучик»</w:t>
      </w:r>
    </w:p>
    <w:p w:rsidR="000B1693" w:rsidRDefault="000B1693" w:rsidP="007156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1693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анализ результатов деятельности воспитанников.</w:t>
      </w:r>
    </w:p>
    <w:p w:rsidR="000B1693" w:rsidRDefault="000B1693" w:rsidP="007156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B1693" w:rsidRPr="000B1693" w:rsidRDefault="000B1693" w:rsidP="0071566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1693" w:rsidRPr="000B1693" w:rsidRDefault="000B1693" w:rsidP="0071566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1693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</w:t>
      </w:r>
    </w:p>
    <w:p w:rsidR="000B1693" w:rsidRDefault="000B1693" w:rsidP="007156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1693" w:rsidRDefault="000B1693" w:rsidP="007156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1693" w:rsidRDefault="000B1693" w:rsidP="007156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Учебная программа дошкольного образования / Министерство образования Республики Беларусь; </w:t>
      </w:r>
      <w:r w:rsidRPr="000B169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Национальный институт образования</w:t>
      </w:r>
      <w:r w:rsidRPr="000B169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 – Минск: Национальный институт образования, 2019. – 479с.</w:t>
      </w:r>
    </w:p>
    <w:p w:rsidR="000B1693" w:rsidRPr="000B1693" w:rsidRDefault="000B1693" w:rsidP="007156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Литвина, Н. В. Ознакомление детей старшего дошкольного возраста с рукотворным миром: учебно-методическое пособие для педагогов учреждений дошкольного образования: с электрон. прил. / Н. В. Литвина, Е.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Лосик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Минск: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шк</w:t>
      </w:r>
      <w:proofErr w:type="spellEnd"/>
      <w:r>
        <w:rPr>
          <w:rFonts w:ascii="Times New Roman" w:hAnsi="Times New Roman" w:cs="Times New Roman"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2017. – 206с.</w:t>
      </w:r>
    </w:p>
    <w:p w:rsidR="00985EBE" w:rsidRDefault="00985EBE" w:rsidP="007156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566A" w:rsidRPr="00105CF3" w:rsidRDefault="0071566A" w:rsidP="007156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3B72" w:rsidRPr="00373B72" w:rsidRDefault="00811491" w:rsidP="00105C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73B72" w:rsidRPr="00373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B72"/>
    <w:rsid w:val="000B1693"/>
    <w:rsid w:val="00105CF3"/>
    <w:rsid w:val="00373B72"/>
    <w:rsid w:val="005123D1"/>
    <w:rsid w:val="00690DF8"/>
    <w:rsid w:val="00695B09"/>
    <w:rsid w:val="0071566A"/>
    <w:rsid w:val="00811491"/>
    <w:rsid w:val="0098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5AAA1-5E39-4AC2-BF4E-32889217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1</cp:revision>
  <dcterms:created xsi:type="dcterms:W3CDTF">2021-05-15T12:43:00Z</dcterms:created>
  <dcterms:modified xsi:type="dcterms:W3CDTF">2021-05-15T14:04:00Z</dcterms:modified>
</cp:coreProperties>
</file>