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A" w:rsidRDefault="00241A0A" w:rsidP="00241A0A">
      <w:pPr>
        <w:jc w:val="center"/>
        <w:rPr>
          <w:rFonts w:eastAsia="Calibri"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Дзяржаўная ўстанова адукацыі “Грыцк</w:t>
      </w:r>
      <w:r w:rsidR="00A2025E">
        <w:rPr>
          <w:iCs/>
          <w:sz w:val="30"/>
          <w:szCs w:val="30"/>
          <w:lang w:val="be-BY"/>
        </w:rPr>
        <w:t>е</w:t>
      </w:r>
      <w:r>
        <w:rPr>
          <w:iCs/>
          <w:sz w:val="30"/>
          <w:szCs w:val="30"/>
          <w:lang w:val="be-BY"/>
        </w:rPr>
        <w:t>віцк</w:t>
      </w:r>
      <w:r w:rsidR="00A2025E">
        <w:rPr>
          <w:iCs/>
          <w:sz w:val="30"/>
          <w:szCs w:val="30"/>
          <w:lang w:val="be-BY"/>
        </w:rPr>
        <w:t>ая</w:t>
      </w:r>
      <w:r>
        <w:rPr>
          <w:iCs/>
          <w:sz w:val="30"/>
          <w:szCs w:val="30"/>
          <w:lang w:val="be-BY"/>
        </w:rPr>
        <w:t xml:space="preserve"> сярэдняя школа”</w:t>
      </w: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Урок матэматыкі ў 10 класе па тэме</w:t>
      </w: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“</w:t>
      </w:r>
      <w:r w:rsidRPr="00241A0A">
        <w:rPr>
          <w:color w:val="222222"/>
          <w:sz w:val="30"/>
          <w:szCs w:val="30"/>
          <w:lang w:val="be-BY"/>
        </w:rPr>
        <w:t>Рашэнне найпрасцейшых трыганаметрычных ўраўненняў</w:t>
      </w:r>
      <w:r>
        <w:rPr>
          <w:color w:val="222222"/>
          <w:sz w:val="30"/>
          <w:szCs w:val="30"/>
          <w:lang w:val="be-BY"/>
        </w:rPr>
        <w:t>”</w:t>
      </w: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3828"/>
        <w:jc w:val="both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Падрыхтавала Данілава Алена Іванаўна,</w:t>
      </w:r>
    </w:p>
    <w:p w:rsidR="00241A0A" w:rsidRDefault="00241A0A" w:rsidP="00241A0A">
      <w:pPr>
        <w:ind w:firstLine="3828"/>
        <w:jc w:val="both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настаўнік матэматыкі і інфарматыкі</w:t>
      </w:r>
    </w:p>
    <w:p w:rsidR="00241A0A" w:rsidRDefault="00241A0A" w:rsidP="00241A0A">
      <w:pPr>
        <w:ind w:firstLine="4253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both"/>
        <w:rPr>
          <w:b/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A2025E" w:rsidRDefault="00A2025E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A2025E" w:rsidRDefault="00A2025E" w:rsidP="00241A0A">
      <w:pPr>
        <w:ind w:firstLine="709"/>
        <w:jc w:val="center"/>
        <w:rPr>
          <w:iCs/>
          <w:sz w:val="30"/>
          <w:szCs w:val="30"/>
          <w:lang w:val="be-BY"/>
        </w:rPr>
      </w:pPr>
    </w:p>
    <w:p w:rsidR="00241A0A" w:rsidRDefault="00241A0A" w:rsidP="00241A0A">
      <w:pPr>
        <w:ind w:firstLine="709"/>
        <w:jc w:val="center"/>
        <w:rPr>
          <w:iCs/>
          <w:sz w:val="30"/>
          <w:szCs w:val="30"/>
          <w:lang w:val="be-BY"/>
        </w:rPr>
      </w:pPr>
      <w:r>
        <w:rPr>
          <w:iCs/>
          <w:sz w:val="30"/>
          <w:szCs w:val="30"/>
          <w:lang w:val="be-BY"/>
        </w:rPr>
        <w:t>20</w:t>
      </w:r>
      <w:r w:rsidR="00004C4F">
        <w:rPr>
          <w:iCs/>
          <w:sz w:val="30"/>
          <w:szCs w:val="30"/>
          <w:lang w:val="be-BY"/>
        </w:rPr>
        <w:t>2</w:t>
      </w:r>
      <w:r w:rsidR="00A2025E">
        <w:rPr>
          <w:iCs/>
          <w:sz w:val="30"/>
          <w:szCs w:val="30"/>
          <w:lang w:val="be-BY"/>
        </w:rPr>
        <w:t>2</w:t>
      </w:r>
      <w:r>
        <w:rPr>
          <w:iCs/>
          <w:sz w:val="30"/>
          <w:szCs w:val="30"/>
          <w:lang w:val="be-BY"/>
        </w:rPr>
        <w:t xml:space="preserve"> </w:t>
      </w:r>
    </w:p>
    <w:p w:rsidR="008C1486" w:rsidRPr="008C1486" w:rsidRDefault="008C1486" w:rsidP="008C1486">
      <w:pPr>
        <w:widowControl/>
        <w:tabs>
          <w:tab w:val="left" w:pos="4530"/>
        </w:tabs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>Прадм</w:t>
      </w:r>
      <w:bookmarkStart w:id="0" w:name="_GoBack"/>
      <w:bookmarkEnd w:id="0"/>
      <w:r>
        <w:rPr>
          <w:b/>
          <w:sz w:val="28"/>
          <w:szCs w:val="28"/>
          <w:lang w:val="be-BY"/>
        </w:rPr>
        <w:t xml:space="preserve">ет: </w:t>
      </w:r>
      <w:r w:rsidRPr="008C1486">
        <w:rPr>
          <w:sz w:val="28"/>
          <w:szCs w:val="28"/>
          <w:lang w:val="be-BY"/>
        </w:rPr>
        <w:t>матэматыка</w:t>
      </w:r>
    </w:p>
    <w:p w:rsidR="008C1486" w:rsidRDefault="008C1486" w:rsidP="008C1486">
      <w:pPr>
        <w:widowControl/>
        <w:tabs>
          <w:tab w:val="left" w:pos="4530"/>
        </w:tabs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Клас: </w:t>
      </w:r>
      <w:r w:rsidRPr="008C1486">
        <w:rPr>
          <w:sz w:val="28"/>
          <w:szCs w:val="28"/>
          <w:lang w:val="be-BY"/>
        </w:rPr>
        <w:t>10</w:t>
      </w:r>
    </w:p>
    <w:p w:rsidR="008C1486" w:rsidRPr="008C1486" w:rsidRDefault="008C1486" w:rsidP="008C1486">
      <w:pPr>
        <w:widowControl/>
        <w:tabs>
          <w:tab w:val="left" w:pos="4530"/>
        </w:tabs>
        <w:rPr>
          <w:sz w:val="28"/>
          <w:szCs w:val="28"/>
          <w:lang w:val="be-BY"/>
        </w:rPr>
      </w:pPr>
      <w:r w:rsidRPr="008C1486">
        <w:rPr>
          <w:b/>
          <w:sz w:val="28"/>
          <w:szCs w:val="28"/>
          <w:lang w:val="be-BY"/>
        </w:rPr>
        <w:t xml:space="preserve">Тэма: </w:t>
      </w:r>
      <w:r>
        <w:rPr>
          <w:sz w:val="28"/>
          <w:szCs w:val="28"/>
          <w:lang w:val="be-BY"/>
        </w:rPr>
        <w:t xml:space="preserve"> “Рашэнне найпрасцейшых трыганаметрычных ўраўненняў”</w:t>
      </w:r>
    </w:p>
    <w:p w:rsidR="008C1486" w:rsidRPr="008C1486" w:rsidRDefault="008C1486" w:rsidP="008C1486">
      <w:pPr>
        <w:widowControl/>
        <w:tabs>
          <w:tab w:val="left" w:pos="4530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Тып урока: </w:t>
      </w:r>
      <w:r w:rsidRPr="00AF4132">
        <w:rPr>
          <w:sz w:val="28"/>
          <w:szCs w:val="28"/>
          <w:lang w:val="be-BY"/>
        </w:rPr>
        <w:t>урок абагульнення</w:t>
      </w:r>
      <w:r>
        <w:rPr>
          <w:sz w:val="28"/>
          <w:szCs w:val="28"/>
          <w:lang w:val="be-BY"/>
        </w:rPr>
        <w:t xml:space="preserve"> і сістэматызацыі ведаў</w:t>
      </w:r>
    </w:p>
    <w:p w:rsidR="008C1486" w:rsidRDefault="008C1486" w:rsidP="008C1486">
      <w:pPr>
        <w:widowControl/>
        <w:tabs>
          <w:tab w:val="left" w:pos="4530"/>
        </w:tabs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Мэта: </w:t>
      </w:r>
      <w:r>
        <w:rPr>
          <w:sz w:val="28"/>
          <w:szCs w:val="28"/>
          <w:lang w:val="be-BY"/>
        </w:rPr>
        <w:t>засваенне ведаў у іх сістэме</w:t>
      </w:r>
    </w:p>
    <w:p w:rsidR="008C1486" w:rsidRDefault="008C1486" w:rsidP="008C1486">
      <w:pPr>
        <w:widowControl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Задачы: </w:t>
      </w:r>
    </w:p>
    <w:p w:rsidR="008C1486" w:rsidRDefault="008C1486" w:rsidP="008C148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be-BY"/>
        </w:rPr>
      </w:pPr>
      <w:r w:rsidRPr="008C1486">
        <w:rPr>
          <w:b/>
          <w:sz w:val="28"/>
          <w:szCs w:val="28"/>
          <w:lang w:val="be-BY"/>
        </w:rPr>
        <w:t xml:space="preserve">адукацыйныя: </w:t>
      </w:r>
      <w:r w:rsidRPr="008C1486">
        <w:rPr>
          <w:sz w:val="28"/>
          <w:szCs w:val="28"/>
          <w:lang w:val="be-BY"/>
        </w:rPr>
        <w:t xml:space="preserve"> забяспечыць  паўтарэнне  і  сістэматызацыю  матэрыялу  па тэме "Рашэнне найпрасцейшых трыганаметрычных ураўн</w:t>
      </w:r>
      <w:r w:rsidR="00EF7470">
        <w:rPr>
          <w:sz w:val="28"/>
          <w:szCs w:val="28"/>
          <w:lang w:val="be-BY"/>
        </w:rPr>
        <w:t>е</w:t>
      </w:r>
      <w:r w:rsidRPr="008C1486">
        <w:rPr>
          <w:sz w:val="28"/>
          <w:szCs w:val="28"/>
          <w:lang w:val="be-BY"/>
        </w:rPr>
        <w:t>нняў”, стварыць умовы для кан</w:t>
      </w:r>
      <w:r>
        <w:rPr>
          <w:sz w:val="28"/>
          <w:szCs w:val="28"/>
          <w:lang w:val="be-BY"/>
        </w:rPr>
        <w:t>тролю засваення ведаў і ўменняў;</w:t>
      </w:r>
    </w:p>
    <w:p w:rsidR="008C1486" w:rsidRDefault="008C1486" w:rsidP="008C148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be-BY"/>
        </w:rPr>
      </w:pPr>
      <w:r w:rsidRPr="008C1486">
        <w:rPr>
          <w:b/>
          <w:sz w:val="28"/>
          <w:szCs w:val="28"/>
          <w:lang w:val="be-BY"/>
        </w:rPr>
        <w:t>развіваючыя:</w:t>
      </w:r>
      <w:r w:rsidRPr="008C1486">
        <w:rPr>
          <w:sz w:val="28"/>
          <w:szCs w:val="28"/>
          <w:lang w:val="be-BY"/>
        </w:rPr>
        <w:t xml:space="preserve"> садзейнічаць  фарміраванню  ўменняў  выкарыстоўваць  прыёмы  параўнання,  абагульнення,  выяўлення  галоўнага,  развіццю  матэматычнага  кругагляду,  мыслення  і  мовы,  увагі  і  памяці;</w:t>
      </w:r>
    </w:p>
    <w:p w:rsidR="008C1486" w:rsidRPr="008C1486" w:rsidRDefault="008C1486" w:rsidP="008C1486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</w:t>
      </w:r>
      <w:r w:rsidRPr="008C1486">
        <w:rPr>
          <w:b/>
          <w:sz w:val="28"/>
          <w:szCs w:val="28"/>
          <w:lang w:val="be-BY"/>
        </w:rPr>
        <w:t>ыхаваўчыя:</w:t>
      </w:r>
      <w:r w:rsidRPr="008C1486">
        <w:rPr>
          <w:sz w:val="28"/>
          <w:szCs w:val="28"/>
          <w:lang w:val="be-BY"/>
        </w:rPr>
        <w:t xml:space="preserve">  садзейнічаць выхаванню  цікавасці  да  матэматыкі,  актыўнасці,  мабільнасці, развіццю навыкаў  сама- і ўзаемакантролю.</w:t>
      </w:r>
      <w:r w:rsidRPr="008C1486">
        <w:rPr>
          <w:sz w:val="28"/>
          <w:szCs w:val="28"/>
          <w:lang w:val="be-BY"/>
        </w:rPr>
        <w:cr/>
      </w:r>
    </w:p>
    <w:p w:rsidR="008C1486" w:rsidRDefault="008C1486" w:rsidP="008C1486">
      <w:pPr>
        <w:widowControl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Абсталяванне:</w:t>
      </w:r>
    </w:p>
    <w:p w:rsidR="008C1486" w:rsidRPr="008C1486" w:rsidRDefault="008C1486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r w:rsidRPr="008C1486">
        <w:rPr>
          <w:sz w:val="28"/>
          <w:szCs w:val="28"/>
          <w:lang w:val="be-BY"/>
        </w:rPr>
        <w:t>Камп’ютары</w:t>
      </w:r>
    </w:p>
    <w:p w:rsidR="008C1486" w:rsidRDefault="00267A74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hyperlink r:id="rId6" w:history="1">
        <w:r w:rsidR="008C1486" w:rsidRPr="00E65907">
          <w:rPr>
            <w:rStyle w:val="a8"/>
            <w:sz w:val="28"/>
            <w:szCs w:val="28"/>
            <w:lang w:val="be-BY"/>
          </w:rPr>
          <w:t>Карткі з заданнямі</w:t>
        </w:r>
      </w:hyperlink>
    </w:p>
    <w:p w:rsidR="008C1486" w:rsidRDefault="00267A74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hyperlink r:id="rId7" w:history="1">
        <w:r w:rsidR="008C1486" w:rsidRPr="009001F0">
          <w:rPr>
            <w:rStyle w:val="a8"/>
            <w:sz w:val="28"/>
            <w:szCs w:val="28"/>
            <w:lang w:val="be-BY"/>
          </w:rPr>
          <w:t>Бланкі адказаў</w:t>
        </w:r>
      </w:hyperlink>
    </w:p>
    <w:p w:rsidR="008C1486" w:rsidRDefault="00267A74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hyperlink r:id="rId8" w:history="1">
        <w:r w:rsidR="008C1486" w:rsidRPr="00E81A7F">
          <w:rPr>
            <w:rStyle w:val="a8"/>
            <w:sz w:val="28"/>
            <w:szCs w:val="28"/>
            <w:lang w:val="be-BY"/>
          </w:rPr>
          <w:t>Прэзентацыя да ўрока</w:t>
        </w:r>
      </w:hyperlink>
    </w:p>
    <w:p w:rsidR="008C1486" w:rsidRDefault="00267A74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hyperlink r:id="rId9" w:history="1">
        <w:r w:rsidR="008C1486" w:rsidRPr="004B51F4">
          <w:rPr>
            <w:rStyle w:val="a8"/>
            <w:sz w:val="28"/>
            <w:szCs w:val="28"/>
            <w:lang w:val="be-BY"/>
          </w:rPr>
          <w:t>Электронн</w:t>
        </w:r>
        <w:r w:rsidR="004B51F4" w:rsidRPr="004B51F4">
          <w:rPr>
            <w:rStyle w:val="a8"/>
            <w:sz w:val="28"/>
            <w:szCs w:val="28"/>
            <w:lang w:val="be-BY"/>
          </w:rPr>
          <w:t>ы</w:t>
        </w:r>
        <w:r w:rsidR="008C1486" w:rsidRPr="004B51F4">
          <w:rPr>
            <w:rStyle w:val="a8"/>
            <w:sz w:val="28"/>
            <w:szCs w:val="28"/>
            <w:lang w:val="be-BY"/>
          </w:rPr>
          <w:t>я табліц</w:t>
        </w:r>
        <w:r w:rsidR="004B51F4" w:rsidRPr="004B51F4">
          <w:rPr>
            <w:rStyle w:val="a8"/>
            <w:sz w:val="28"/>
            <w:szCs w:val="28"/>
            <w:lang w:val="be-BY"/>
          </w:rPr>
          <w:t>ы</w:t>
        </w:r>
        <w:r w:rsidR="008C1486" w:rsidRPr="004B51F4">
          <w:rPr>
            <w:rStyle w:val="a8"/>
            <w:sz w:val="28"/>
            <w:szCs w:val="28"/>
            <w:lang w:val="be-BY"/>
          </w:rPr>
          <w:t xml:space="preserve"> "Рашэнне найпрасцейшых трыганаметрычных ураўн</w:t>
        </w:r>
        <w:r w:rsidR="00EF7470" w:rsidRPr="004B51F4">
          <w:rPr>
            <w:rStyle w:val="a8"/>
            <w:sz w:val="28"/>
            <w:szCs w:val="28"/>
            <w:lang w:val="be-BY"/>
          </w:rPr>
          <w:t>е</w:t>
        </w:r>
        <w:r w:rsidR="008C1486" w:rsidRPr="004B51F4">
          <w:rPr>
            <w:rStyle w:val="a8"/>
            <w:sz w:val="28"/>
            <w:szCs w:val="28"/>
            <w:lang w:val="be-BY"/>
          </w:rPr>
          <w:t>нняў"</w:t>
        </w:r>
        <w:r w:rsidR="004B51F4" w:rsidRPr="004B51F4">
          <w:rPr>
            <w:rStyle w:val="a8"/>
            <w:sz w:val="28"/>
            <w:szCs w:val="28"/>
            <w:lang w:val="be-BY"/>
          </w:rPr>
          <w:t xml:space="preserve"> (архіў)</w:t>
        </w:r>
      </w:hyperlink>
    </w:p>
    <w:p w:rsidR="008C1486" w:rsidRDefault="00267A74" w:rsidP="008C1486">
      <w:pPr>
        <w:numPr>
          <w:ilvl w:val="0"/>
          <w:numId w:val="6"/>
        </w:numPr>
        <w:spacing w:line="276" w:lineRule="auto"/>
        <w:contextualSpacing/>
        <w:jc w:val="both"/>
        <w:rPr>
          <w:sz w:val="28"/>
          <w:szCs w:val="28"/>
          <w:lang w:val="be-BY"/>
        </w:rPr>
      </w:pPr>
      <w:hyperlink r:id="rId10" w:history="1">
        <w:r w:rsidR="008C1486" w:rsidRPr="001F7C6D">
          <w:rPr>
            <w:rStyle w:val="a8"/>
            <w:sz w:val="28"/>
            <w:szCs w:val="28"/>
            <w:lang w:val="be-BY"/>
          </w:rPr>
          <w:t>Тэсты "Арксінус, арккосінус і арктангенс. Рашэнне найпрасцейшых трыганаметрычных ураўн</w:t>
        </w:r>
        <w:r w:rsidR="00EF7470" w:rsidRPr="001F7C6D">
          <w:rPr>
            <w:rStyle w:val="a8"/>
            <w:sz w:val="28"/>
            <w:szCs w:val="28"/>
            <w:lang w:val="be-BY"/>
          </w:rPr>
          <w:t>е</w:t>
        </w:r>
        <w:r w:rsidR="008C1486" w:rsidRPr="001F7C6D">
          <w:rPr>
            <w:rStyle w:val="a8"/>
            <w:sz w:val="28"/>
            <w:szCs w:val="28"/>
            <w:lang w:val="be-BY"/>
          </w:rPr>
          <w:t>нняў"</w:t>
        </w:r>
      </w:hyperlink>
    </w:p>
    <w:p w:rsidR="008C1486" w:rsidRPr="008C1486" w:rsidRDefault="008C1486" w:rsidP="008C1486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contextualSpacing/>
        <w:jc w:val="both"/>
        <w:rPr>
          <w:b/>
          <w:sz w:val="28"/>
          <w:szCs w:val="28"/>
          <w:lang w:val="be-BY"/>
        </w:rPr>
      </w:pPr>
      <w:r w:rsidRPr="008C1486">
        <w:rPr>
          <w:rFonts w:eastAsia="Calibri"/>
          <w:sz w:val="28"/>
          <w:szCs w:val="28"/>
          <w:lang w:val="be-BY" w:eastAsia="en-US"/>
        </w:rPr>
        <w:t>Тэстар "Дзесяцібальный маніторынг"</w:t>
      </w:r>
    </w:p>
    <w:p w:rsidR="008C1486" w:rsidRPr="008C1486" w:rsidRDefault="008C1486" w:rsidP="008C1486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8C1486">
        <w:rPr>
          <w:color w:val="000000"/>
          <w:sz w:val="28"/>
          <w:szCs w:val="28"/>
          <w:lang w:val="be-BY"/>
        </w:rPr>
        <w:t>Дадатак Microsoft Office Excel</w:t>
      </w:r>
    </w:p>
    <w:p w:rsidR="008C1486" w:rsidRPr="008C1486" w:rsidRDefault="008C1486" w:rsidP="008C1486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  <w:lang w:val="be-BY"/>
        </w:rPr>
      </w:pPr>
      <w:r w:rsidRPr="008C1486">
        <w:rPr>
          <w:color w:val="000000"/>
          <w:sz w:val="28"/>
          <w:szCs w:val="28"/>
          <w:lang w:val="be-BY"/>
        </w:rPr>
        <w:t>Дадатак Microsoft Office PowerPoint</w:t>
      </w:r>
    </w:p>
    <w:p w:rsidR="00267A74" w:rsidRDefault="00267A74" w:rsidP="008C1486">
      <w:pPr>
        <w:widowControl/>
        <w:spacing w:before="154"/>
        <w:jc w:val="center"/>
        <w:rPr>
          <w:b/>
          <w:sz w:val="28"/>
          <w:szCs w:val="28"/>
        </w:rPr>
      </w:pPr>
    </w:p>
    <w:p w:rsidR="008C1486" w:rsidRPr="00441196" w:rsidRDefault="008C1486" w:rsidP="008C1486">
      <w:pPr>
        <w:widowControl/>
        <w:spacing w:before="154"/>
        <w:jc w:val="center"/>
        <w:rPr>
          <w:b/>
          <w:sz w:val="28"/>
          <w:szCs w:val="28"/>
        </w:rPr>
      </w:pPr>
      <w:r w:rsidRPr="00441196">
        <w:rPr>
          <w:b/>
          <w:sz w:val="28"/>
          <w:szCs w:val="28"/>
        </w:rPr>
        <w:t>Ход урока</w:t>
      </w:r>
    </w:p>
    <w:tbl>
      <w:tblPr>
        <w:tblpPr w:leftFromText="180" w:rightFromText="180" w:vertAnchor="text" w:horzAnchor="margin" w:tblpXSpec="center" w:tblpY="18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1"/>
        <w:gridCol w:w="3225"/>
      </w:tblGrid>
      <w:tr w:rsidR="008C1486" w:rsidTr="003A578F">
        <w:tc>
          <w:tcPr>
            <w:tcW w:w="723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486" w:rsidRDefault="008C1486" w:rsidP="003A578F">
            <w:pPr>
              <w:widowControl/>
              <w:spacing w:before="154"/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C1486" w:rsidRDefault="008C1486" w:rsidP="008C1486">
            <w:pPr>
              <w:widowControl/>
              <w:autoSpaceDE/>
              <w:autoSpaceDN/>
              <w:adjustRightInd/>
              <w:spacing w:line="276" w:lineRule="auto"/>
              <w:ind w:left="284" w:hanging="284"/>
              <w:rPr>
                <w:rFonts w:eastAsia="Calibri"/>
                <w:bCs/>
                <w:i/>
                <w:sz w:val="28"/>
                <w:szCs w:val="28"/>
                <w:lang w:val="be-BY" w:eastAsia="en-US"/>
              </w:rPr>
            </w:pPr>
            <w:r w:rsidRPr="008C1486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I</w:t>
            </w:r>
            <w:r w:rsidRPr="008C1486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. Арганізацыйны момант   </w:t>
            </w:r>
            <w:r w:rsidRPr="008C1486">
              <w:rPr>
                <w:rFonts w:eastAsia="Calibri"/>
                <w:bCs/>
                <w:i/>
                <w:sz w:val="28"/>
                <w:szCs w:val="28"/>
                <w:lang w:val="be-BY" w:eastAsia="en-US"/>
              </w:rPr>
              <w:t xml:space="preserve">     </w:t>
            </w:r>
          </w:p>
          <w:p w:rsidR="008C1486" w:rsidRPr="008C1486" w:rsidRDefault="008C1486" w:rsidP="0066652D">
            <w:pPr>
              <w:widowControl/>
              <w:autoSpaceDE/>
              <w:autoSpaceDN/>
              <w:adjustRightInd/>
              <w:spacing w:line="276" w:lineRule="auto"/>
              <w:ind w:left="284" w:hanging="284"/>
              <w:jc w:val="both"/>
              <w:rPr>
                <w:rFonts w:eastAsia="Calibri"/>
                <w:bCs/>
                <w:sz w:val="16"/>
                <w:szCs w:val="16"/>
                <w:lang w:val="be-BY" w:eastAsia="en-US"/>
              </w:rPr>
            </w:pP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      Французскі  пісьменнік  Анатоль  Франс  (1844 - 1924)  аднойчы  заўважыў:  "Вучыцца  можна  толькі  весела…Каб  пераварваць  веды,  трэба  паглынаць  іх  з  апетытам".  Дык вось,  давайце  сёння  на  ўроку  будзем  прытрымлівацца  гэтай  парады  пісьменніка,  будзем  актыўныя,  уважлівыя,  будзем  паглынаць  веды  з  вялікім  жаданнем,  бо  яны  спатрэбяцца  вам  у  вашым  далейшым  жыцці.</w:t>
            </w: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cr/>
            </w: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lastRenderedPageBreak/>
              <w:t xml:space="preserve">     Сёння  ў  нас  заключны  ўрок  па  тэме  "Рашэнне найпрасцейшых трыганаметрычных  ўраўн</w:t>
            </w:r>
            <w:r w:rsidR="00EF7470">
              <w:rPr>
                <w:rFonts w:eastAsia="Calibri"/>
                <w:bCs/>
                <w:sz w:val="28"/>
                <w:szCs w:val="28"/>
                <w:lang w:val="be-BY" w:eastAsia="en-US"/>
              </w:rPr>
              <w:t>е</w:t>
            </w: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t>нняў".  Паўтараем,  абагульняем,  прыводзім  ў  сістэму  атрыманыя веды. Перад  намі  стаіць  задача - паказаць  свае  веды  і   ўменні  па  рашэнні  найпрасцейшых трыганаметрычных  ураўн</w:t>
            </w:r>
            <w:r w:rsidR="00EF7470">
              <w:rPr>
                <w:rFonts w:eastAsia="Calibri"/>
                <w:bCs/>
                <w:sz w:val="28"/>
                <w:szCs w:val="28"/>
                <w:lang w:val="be-BY" w:eastAsia="en-US"/>
              </w:rPr>
              <w:t>е</w:t>
            </w: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t>нняў.</w:t>
            </w:r>
            <w:r w:rsidRPr="008C1486">
              <w:rPr>
                <w:rFonts w:eastAsia="Calibri"/>
                <w:bCs/>
                <w:sz w:val="28"/>
                <w:szCs w:val="28"/>
                <w:lang w:val="be-BY" w:eastAsia="en-US"/>
              </w:rPr>
              <w:cr/>
            </w:r>
          </w:p>
          <w:p w:rsidR="003D114D" w:rsidRDefault="003D114D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jc w:val="both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3D114D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I</w:t>
            </w:r>
            <w:r w:rsidRPr="003D114D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I</w:t>
            </w:r>
            <w:r w:rsidRPr="003D114D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.  Актуалізацыя апорных ведаў  </w:t>
            </w:r>
          </w:p>
          <w:p w:rsidR="003D114D" w:rsidRPr="003D114D" w:rsidRDefault="003D114D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firstLine="142"/>
              <w:jc w:val="both"/>
              <w:rPr>
                <w:rFonts w:eastAsia="Calibri"/>
                <w:bCs/>
                <w:sz w:val="28"/>
                <w:szCs w:val="28"/>
                <w:lang w:val="be-BY" w:eastAsia="en-US"/>
              </w:rPr>
            </w:pPr>
            <w:r w:rsidRPr="003D114D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 </w:t>
            </w:r>
            <w:r w:rsidRPr="003D114D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Паўторым азначэнні арккосінуса, арксінуса, арктангенса і арккатангенса; формулы для рашэння найпрасцейшых трыганаметрычных ўраўн</w:t>
            </w:r>
            <w:r w:rsidR="00EF7470">
              <w:rPr>
                <w:rFonts w:eastAsia="Calibri"/>
                <w:bCs/>
                <w:sz w:val="28"/>
                <w:szCs w:val="28"/>
                <w:lang w:val="be-BY" w:eastAsia="en-US"/>
              </w:rPr>
              <w:t>е</w:t>
            </w:r>
            <w:r w:rsidRPr="003D114D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нняў, прыватныя выпадкі рашэння найпрасцейшых трыганаметрычных ураўненняў. </w:t>
            </w:r>
          </w:p>
          <w:p w:rsidR="003D114D" w:rsidRDefault="003D114D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  <w:r w:rsidRPr="003D114D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 xml:space="preserve">1. Матэматычны дыктант  </w:t>
            </w:r>
          </w:p>
          <w:p w:rsidR="003D114D" w:rsidRPr="003A189B" w:rsidRDefault="003A189B" w:rsidP="0066652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142"/>
              <w:jc w:val="both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  <w:r w:rsidRPr="003A189B">
              <w:rPr>
                <w:rFonts w:eastAsia="Calibri"/>
                <w:bCs/>
                <w:sz w:val="28"/>
                <w:szCs w:val="28"/>
                <w:lang w:val="be-BY" w:eastAsia="en-US"/>
              </w:rPr>
              <w:t>Два</w:t>
            </w:r>
            <w:r>
              <w:rPr>
                <w:rFonts w:eastAsia="Calibri"/>
                <w:bCs/>
                <w:color w:val="002060"/>
                <w:sz w:val="28"/>
                <w:szCs w:val="28"/>
                <w:lang w:val="be-BY" w:eastAsia="en-US"/>
              </w:rPr>
              <w:t xml:space="preserve"> </w:t>
            </w:r>
            <w:r w:rsidRPr="003A189B">
              <w:rPr>
                <w:rFonts w:eastAsia="Calibri"/>
                <w:bCs/>
                <w:sz w:val="28"/>
                <w:szCs w:val="28"/>
                <w:lang w:val="be-BY" w:eastAsia="en-US"/>
              </w:rPr>
              <w:t>вучні</w:t>
            </w:r>
            <w:r>
              <w:rPr>
                <w:rFonts w:eastAsia="Calibri"/>
                <w:bCs/>
                <w:color w:val="002060"/>
                <w:sz w:val="28"/>
                <w:szCs w:val="28"/>
                <w:lang w:val="be-BY"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выконваюць заданні на дошцы, астатнія – у сшытках.</w:t>
            </w:r>
            <w:r w:rsidRPr="003A189B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 xml:space="preserve"> </w:t>
            </w:r>
          </w:p>
          <w:p w:rsidR="00820F39" w:rsidRDefault="00820F39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</w:p>
          <w:p w:rsidR="00820F39" w:rsidRDefault="00820F39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</w:p>
          <w:p w:rsidR="0066652D" w:rsidRPr="009C6A08" w:rsidRDefault="0066652D" w:rsidP="0066652D">
            <w:pPr>
              <w:ind w:firstLine="142"/>
              <w:jc w:val="both"/>
              <w:rPr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 xml:space="preserve">Праверка: </w:t>
            </w:r>
            <w:r w:rsidRPr="009C6A08">
              <w:rPr>
                <w:i/>
                <w:sz w:val="28"/>
                <w:szCs w:val="28"/>
                <w:lang w:val="be-BY"/>
              </w:rPr>
              <w:t xml:space="preserve">спачатку дзеці </w:t>
            </w:r>
            <w:r>
              <w:rPr>
                <w:i/>
                <w:sz w:val="28"/>
                <w:szCs w:val="28"/>
                <w:lang w:val="be-BY"/>
              </w:rPr>
              <w:t>пішуць</w:t>
            </w:r>
            <w:r w:rsidRPr="009C6A08">
              <w:rPr>
                <w:i/>
                <w:sz w:val="28"/>
                <w:szCs w:val="28"/>
                <w:lang w:val="be-BY"/>
              </w:rPr>
              <w:t xml:space="preserve"> свае адказы</w:t>
            </w:r>
            <w:r>
              <w:rPr>
                <w:i/>
                <w:sz w:val="28"/>
                <w:szCs w:val="28"/>
                <w:lang w:val="be-BY"/>
              </w:rPr>
              <w:t xml:space="preserve"> ў сшыткі або на дошцы</w:t>
            </w:r>
            <w:r w:rsidRPr="009C6A08">
              <w:rPr>
                <w:i/>
                <w:sz w:val="28"/>
                <w:szCs w:val="28"/>
                <w:lang w:val="be-BY"/>
              </w:rPr>
              <w:t>, затым звяраюцца з адказамі на экране</w:t>
            </w:r>
          </w:p>
          <w:p w:rsidR="00820F39" w:rsidRDefault="00820F39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</w:p>
          <w:p w:rsidR="003D114D" w:rsidRPr="003D114D" w:rsidRDefault="003D114D" w:rsidP="003D114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</w:pPr>
            <w:r w:rsidRPr="003D114D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 xml:space="preserve">2. Вусныя практыкаванні  </w:t>
            </w:r>
          </w:p>
          <w:p w:rsidR="003D114D" w:rsidRPr="003D114D" w:rsidRDefault="009C6A08" w:rsidP="0066652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142"/>
              <w:jc w:val="both"/>
              <w:rPr>
                <w:rFonts w:eastAsia="Calibri"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</w:t>
            </w:r>
            <w:r w:rsidRPr="009C6A08">
              <w:rPr>
                <w:rFonts w:eastAsia="Calibri"/>
                <w:bCs/>
                <w:sz w:val="28"/>
                <w:szCs w:val="28"/>
                <w:lang w:val="be-BY" w:eastAsia="en-US"/>
              </w:rPr>
              <w:t>1.</w:t>
            </w:r>
            <w:r w:rsidRPr="009C6A08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 xml:space="preserve"> </w:t>
            </w:r>
            <w:r w:rsidRPr="009C6A08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Устанавіце адпаведнасць паміж найпрасцейшымі трыганаметрычнымі ўраўненнямі і формуламі каранёў </w:t>
            </w:r>
          </w:p>
          <w:p w:rsidR="003D114D" w:rsidRDefault="003D114D" w:rsidP="003A578F">
            <w:pPr>
              <w:rPr>
                <w:sz w:val="28"/>
                <w:szCs w:val="28"/>
                <w:lang w:val="be-BY"/>
              </w:rPr>
            </w:pPr>
          </w:p>
          <w:p w:rsidR="008C1486" w:rsidRPr="009C6A08" w:rsidRDefault="008C1486" w:rsidP="003A578F">
            <w:pPr>
              <w:rPr>
                <w:lang w:val="be-BY"/>
              </w:rPr>
            </w:pPr>
            <w:r w:rsidRPr="009C6A08">
              <w:rPr>
                <w:sz w:val="28"/>
                <w:szCs w:val="28"/>
                <w:lang w:val="be-BY"/>
              </w:rPr>
              <w:t xml:space="preserve">               </w:t>
            </w:r>
            <w:r w:rsidRPr="009C6A08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9C6A08" w:rsidRDefault="009C6A08" w:rsidP="003A578F">
            <w:pPr>
              <w:rPr>
                <w:b/>
                <w:i/>
                <w:sz w:val="28"/>
                <w:szCs w:val="28"/>
                <w:lang w:val="be-BY"/>
              </w:rPr>
            </w:pPr>
          </w:p>
          <w:p w:rsidR="00820F39" w:rsidRDefault="00820F39" w:rsidP="003A578F">
            <w:pPr>
              <w:rPr>
                <w:b/>
                <w:i/>
                <w:sz w:val="28"/>
                <w:szCs w:val="28"/>
                <w:lang w:val="be-BY"/>
              </w:rPr>
            </w:pPr>
          </w:p>
          <w:p w:rsidR="009C6A08" w:rsidRDefault="009C6A08" w:rsidP="003A578F">
            <w:pPr>
              <w:rPr>
                <w:b/>
                <w:i/>
                <w:sz w:val="28"/>
                <w:szCs w:val="28"/>
                <w:lang w:val="be-BY"/>
              </w:rPr>
            </w:pPr>
          </w:p>
          <w:p w:rsidR="008C1486" w:rsidRPr="009C6A08" w:rsidRDefault="009C6A08" w:rsidP="0066652D">
            <w:pPr>
              <w:jc w:val="both"/>
              <w:rPr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 xml:space="preserve">Праверка: </w:t>
            </w:r>
            <w:r w:rsidRPr="009C6A08">
              <w:rPr>
                <w:i/>
                <w:sz w:val="28"/>
                <w:szCs w:val="28"/>
                <w:lang w:val="be-BY"/>
              </w:rPr>
              <w:t>спачатку дзеці называюць свае адказы, затым звяраюцца з адказамі на экране</w:t>
            </w:r>
          </w:p>
          <w:p w:rsidR="008C1486" w:rsidRDefault="008C1486" w:rsidP="0066652D">
            <w:pPr>
              <w:jc w:val="both"/>
            </w:pPr>
          </w:p>
          <w:p w:rsidR="008C1486" w:rsidRDefault="008C1486" w:rsidP="003A578F"/>
          <w:p w:rsidR="008C1486" w:rsidRDefault="008C1486" w:rsidP="003A578F"/>
          <w:p w:rsidR="008C1486" w:rsidRDefault="008C1486" w:rsidP="003A578F"/>
          <w:p w:rsidR="009C6A08" w:rsidRDefault="008C1486" w:rsidP="0066652D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A06D15">
              <w:rPr>
                <w:iCs/>
                <w:sz w:val="28"/>
                <w:szCs w:val="28"/>
              </w:rPr>
              <w:lastRenderedPageBreak/>
              <w:t>2</w:t>
            </w:r>
            <w:r w:rsidRPr="00A06D15">
              <w:rPr>
                <w:i/>
                <w:iCs/>
                <w:sz w:val="28"/>
                <w:szCs w:val="28"/>
              </w:rPr>
              <w:t xml:space="preserve"> .</w:t>
            </w:r>
            <w:r w:rsidR="006F5055">
              <w:rPr>
                <w:iCs/>
                <w:sz w:val="28"/>
                <w:szCs w:val="28"/>
                <w:lang w:val="be-BY"/>
              </w:rPr>
              <w:t>Рашэнне якога ўраўнення паказана на  трыганаметрыч-най  акружнасці?</w:t>
            </w:r>
          </w:p>
          <w:p w:rsidR="006F5055" w:rsidRPr="006F5055" w:rsidRDefault="006F5055" w:rsidP="0066652D">
            <w:pPr>
              <w:jc w:val="both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 xml:space="preserve">    Назавіце рашэнні дадзенага ўраўнення.</w:t>
            </w:r>
          </w:p>
          <w:p w:rsidR="009C6A08" w:rsidRDefault="009C6A08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9C6A08" w:rsidRDefault="009C6A08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C1486" w:rsidRPr="00EF7470" w:rsidRDefault="008C1486" w:rsidP="003A578F">
            <w:pPr>
              <w:rPr>
                <w:lang w:val="be-BY"/>
              </w:rPr>
            </w:pPr>
            <w:r w:rsidRPr="00EF7470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</w:p>
          <w:p w:rsidR="008C1486" w:rsidRDefault="008C1486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20F39" w:rsidRDefault="00820F39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20F39" w:rsidRPr="00820F39" w:rsidRDefault="00820F39" w:rsidP="0066652D">
            <w:pPr>
              <w:jc w:val="both"/>
              <w:rPr>
                <w:i/>
                <w:iCs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 xml:space="preserve">Праверка: </w:t>
            </w:r>
            <w:r w:rsidRPr="00EF7470">
              <w:rPr>
                <w:i/>
                <w:sz w:val="28"/>
                <w:szCs w:val="28"/>
                <w:lang w:val="be-BY"/>
              </w:rPr>
              <w:t>д</w:t>
            </w:r>
            <w:r>
              <w:rPr>
                <w:i/>
                <w:iCs/>
                <w:sz w:val="28"/>
                <w:szCs w:val="28"/>
                <w:lang w:val="be-BY"/>
              </w:rPr>
              <w:t>зеці адказваюць і правяраюць праві</w:t>
            </w:r>
            <w:r w:rsidR="00EF7470">
              <w:rPr>
                <w:i/>
                <w:iCs/>
                <w:sz w:val="28"/>
                <w:szCs w:val="28"/>
                <w:lang w:val="be-BY"/>
              </w:rPr>
              <w:t>л</w:t>
            </w:r>
            <w:r>
              <w:rPr>
                <w:i/>
                <w:iCs/>
                <w:sz w:val="28"/>
                <w:szCs w:val="28"/>
                <w:lang w:val="be-BY"/>
              </w:rPr>
              <w:t>ьнасць сваіх адказаў па слайду на экране</w:t>
            </w:r>
          </w:p>
          <w:p w:rsidR="008C1486" w:rsidRPr="00820F39" w:rsidRDefault="008C1486" w:rsidP="0066652D">
            <w:pPr>
              <w:jc w:val="both"/>
              <w:rPr>
                <w:i/>
                <w:iCs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820F39" w:rsidRDefault="00820F39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8C1486" w:rsidP="0066652D">
            <w:pPr>
              <w:jc w:val="both"/>
              <w:rPr>
                <w:iCs/>
                <w:sz w:val="28"/>
                <w:szCs w:val="28"/>
                <w:lang w:val="be-BY"/>
              </w:rPr>
            </w:pPr>
            <w:r w:rsidRPr="00A06D15">
              <w:rPr>
                <w:rStyle w:val="FontStyle34"/>
                <w:sz w:val="28"/>
                <w:szCs w:val="28"/>
              </w:rPr>
              <w:t xml:space="preserve">3. </w:t>
            </w:r>
            <w:r w:rsidR="003B23A7">
              <w:rPr>
                <w:iCs/>
                <w:sz w:val="28"/>
                <w:szCs w:val="28"/>
                <w:lang w:val="be-BY"/>
              </w:rPr>
              <w:t xml:space="preserve"> Рашэнне якога ўраўнення паказана на  трыганаметрыч-най  акружнасці?</w:t>
            </w:r>
          </w:p>
          <w:p w:rsidR="003B23A7" w:rsidRPr="006F5055" w:rsidRDefault="003B23A7" w:rsidP="0066652D">
            <w:pPr>
              <w:jc w:val="both"/>
              <w:rPr>
                <w:iCs/>
                <w:sz w:val="28"/>
                <w:szCs w:val="28"/>
                <w:lang w:val="be-BY"/>
              </w:rPr>
            </w:pPr>
            <w:r>
              <w:rPr>
                <w:iCs/>
                <w:sz w:val="28"/>
                <w:szCs w:val="28"/>
                <w:lang w:val="be-BY"/>
              </w:rPr>
              <w:t xml:space="preserve">    Назавіце рашэнні дадзенага ўраўнення.</w:t>
            </w:r>
          </w:p>
          <w:p w:rsidR="003B23A7" w:rsidRDefault="003B23A7" w:rsidP="003B23A7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3B23A7" w:rsidRDefault="003B23A7" w:rsidP="003B23A7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3B23A7" w:rsidRPr="003B23A7" w:rsidRDefault="003B23A7" w:rsidP="003B23A7">
            <w:pPr>
              <w:rPr>
                <w:lang w:val="be-BY"/>
              </w:rPr>
            </w:pPr>
            <w:r w:rsidRPr="003B23A7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</w:p>
          <w:p w:rsidR="003B23A7" w:rsidRDefault="003B23A7" w:rsidP="003B23A7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3B23A7" w:rsidRDefault="003B23A7" w:rsidP="003B23A7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3B23A7" w:rsidRPr="00820F39" w:rsidRDefault="003B23A7" w:rsidP="0066652D">
            <w:pPr>
              <w:jc w:val="both"/>
              <w:rPr>
                <w:i/>
                <w:iCs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Праверка: д</w:t>
            </w:r>
            <w:r>
              <w:rPr>
                <w:i/>
                <w:iCs/>
                <w:sz w:val="28"/>
                <w:szCs w:val="28"/>
                <w:lang w:val="be-BY"/>
              </w:rPr>
              <w:t>зеці адказваюць і правяраюць праві</w:t>
            </w:r>
            <w:r w:rsidR="00EF7470">
              <w:rPr>
                <w:i/>
                <w:iCs/>
                <w:sz w:val="28"/>
                <w:szCs w:val="28"/>
                <w:lang w:val="be-BY"/>
              </w:rPr>
              <w:t>л</w:t>
            </w:r>
            <w:r>
              <w:rPr>
                <w:i/>
                <w:iCs/>
                <w:sz w:val="28"/>
                <w:szCs w:val="28"/>
                <w:lang w:val="be-BY"/>
              </w:rPr>
              <w:t>ьнасць сваіх адказаў па слайду на экране</w:t>
            </w:r>
          </w:p>
          <w:p w:rsidR="003B23A7" w:rsidRPr="00820F39" w:rsidRDefault="003B23A7" w:rsidP="003B23A7">
            <w:pPr>
              <w:rPr>
                <w:i/>
                <w:iCs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sz w:val="28"/>
                <w:szCs w:val="28"/>
                <w:lang w:val="be-BY"/>
              </w:rPr>
            </w:pPr>
          </w:p>
          <w:p w:rsidR="003B23A7" w:rsidRPr="003B23A7" w:rsidRDefault="003B23A7" w:rsidP="003B23A7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jc w:val="both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3B23A7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I</w:t>
            </w:r>
            <w:r w:rsidRPr="003B23A7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I</w:t>
            </w:r>
            <w:r w:rsidRPr="003B23A7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І.  Работа за камп’ютарам </w:t>
            </w:r>
          </w:p>
          <w:p w:rsidR="003B23A7" w:rsidRPr="003B23A7" w:rsidRDefault="003B23A7" w:rsidP="003B23A7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jc w:val="both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</w:pP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 xml:space="preserve">1. 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Р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а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ш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ыц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ь ура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ў</w:t>
            </w:r>
            <w:proofErr w:type="spellStart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нен</w:t>
            </w:r>
            <w:proofErr w:type="spellEnd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ні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в</w:t>
            </w:r>
            <w:proofErr w:type="spellStart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усн</w:t>
            </w:r>
            <w:proofErr w:type="spellEnd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а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пр</w:t>
            </w:r>
            <w:proofErr w:type="spellEnd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а</w:t>
            </w:r>
            <w:proofErr w:type="spellStart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>верка</w:t>
            </w:r>
            <w:proofErr w:type="spellEnd"/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ведання</w:t>
            </w:r>
            <w:r w:rsidRPr="003B23A7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  <w:t xml:space="preserve"> формул)</w:t>
            </w:r>
          </w:p>
          <w:p w:rsidR="0058133D" w:rsidRPr="0058133D" w:rsidRDefault="003B23A7" w:rsidP="0066652D">
            <w:pPr>
              <w:spacing w:before="100" w:beforeAutospacing="1" w:after="100" w:afterAutospacing="1"/>
              <w:ind w:firstLine="142"/>
              <w:jc w:val="both"/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</w:pP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 xml:space="preserve">  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Адкрыйце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 xml:space="preserve"> ў Электроннай  </w:t>
            </w:r>
            <w:proofErr w:type="gramStart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табл</w:t>
            </w:r>
            <w:proofErr w:type="gramEnd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 xml:space="preserve">іцы 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і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>ст1 "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Вусн</w:t>
            </w:r>
            <w:proofErr w:type="spellEnd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 xml:space="preserve">ы лік 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".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Увядзіце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нумар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правільнага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адказу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ў 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ячэйк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і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радка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12. (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Правільнасць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рашэння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будзе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адзначана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ў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ніжн</w:t>
            </w:r>
            <w:proofErr w:type="spellEnd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яй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ячэйцы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). На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выкананн</w:t>
            </w:r>
            <w:proofErr w:type="spellEnd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е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гэтага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задання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адводзіцца</w:t>
            </w:r>
            <w:proofErr w:type="spellEnd"/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6652D">
              <w:rPr>
                <w:rFonts w:eastAsia="Calibri"/>
                <w:sz w:val="28"/>
                <w:szCs w:val="28"/>
                <w:lang w:val="be-BY" w:eastAsia="en-US"/>
              </w:rPr>
              <w:t xml:space="preserve"> 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 xml:space="preserve">4 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sz w:val="28"/>
                <w:szCs w:val="28"/>
                <w:lang w:eastAsia="en-US"/>
              </w:rPr>
              <w:t>міну</w:t>
            </w:r>
            <w:proofErr w:type="spellEnd"/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ты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3B23A7">
              <w:rPr>
                <w:rFonts w:eastAsia="Calibri"/>
                <w:sz w:val="28"/>
                <w:szCs w:val="28"/>
                <w:lang w:eastAsia="en-US"/>
              </w:rPr>
              <w:cr/>
              <w:t xml:space="preserve">          </w:t>
            </w:r>
            <w:r w:rsidRPr="003B23A7">
              <w:rPr>
                <w:rFonts w:eastAsia="Calibri"/>
                <w:sz w:val="28"/>
                <w:szCs w:val="28"/>
                <w:lang w:val="be-BY" w:eastAsia="en-US"/>
              </w:rPr>
              <w:t>(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Колькасць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правільна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выкананых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заданняў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на кожным этапе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ўрок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  <w:t xml:space="preserve">а </w:t>
            </w:r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3B23A7"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  <w:t>падс</w:t>
            </w:r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ум</w:t>
            </w:r>
            <w:r w:rsidRPr="003B23A7"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  <w:t>оўва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ецца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і 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ўлічваецца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пры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выстаўленні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выніковай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адзнакі</w:t>
            </w:r>
            <w:proofErr w:type="spellEnd"/>
            <w:r w:rsidRPr="003B23A7"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  <w:t>)</w:t>
            </w:r>
            <w:r w:rsidRPr="003B23A7">
              <w:rPr>
                <w:rFonts w:eastAsia="Calibri"/>
                <w:b/>
                <w:i/>
                <w:sz w:val="28"/>
                <w:szCs w:val="28"/>
                <w:lang w:eastAsia="en-US"/>
              </w:rPr>
              <w:cr/>
            </w:r>
            <w:r w:rsidR="0058133D"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  <w:lastRenderedPageBreak/>
              <w:t>(Варыянты заданняў і адказы на іх)</w:t>
            </w:r>
          </w:p>
          <w:p w:rsidR="0058133D" w:rsidRPr="0058133D" w:rsidRDefault="0058133D" w:rsidP="0058133D">
            <w:pPr>
              <w:spacing w:before="100" w:beforeAutospacing="1" w:after="100" w:afterAutospacing="1"/>
              <w:ind w:left="420" w:hanging="420"/>
              <w:rPr>
                <w:rFonts w:eastAsia="Calibri"/>
                <w:sz w:val="28"/>
                <w:szCs w:val="28"/>
                <w:lang w:eastAsia="en-US"/>
              </w:rPr>
            </w:pP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 а) </w:t>
            </w:r>
            <w:r w:rsidRPr="0058133D">
              <w:rPr>
                <w:rFonts w:eastAsia="Calibri"/>
                <w:color w:val="365F91"/>
                <w:position w:val="-10"/>
                <w:sz w:val="28"/>
                <w:szCs w:val="28"/>
                <w:lang w:eastAsia="en-US"/>
              </w:rPr>
              <w:object w:dxaOrig="8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25.5pt" o:ole="">
                  <v:imagedata r:id="rId11" o:title=""/>
                </v:shape>
                <o:OLEObject Type="Embed" ProgID="Equation.3" ShapeID="_x0000_i1025" DrawAspect="Content" ObjectID="_1731224888" r:id="rId12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 xml:space="preserve">1)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120" w:dyaOrig="620">
                <v:shape id="_x0000_i1026" type="#_x0000_t75" style="width:68.25pt;height:38.25pt" o:ole="">
                  <v:imagedata r:id="rId13" o:title=""/>
                </v:shape>
                <o:OLEObject Type="Embed" ProgID="Equation.3" ShapeID="_x0000_i1026" DrawAspect="Content" ObjectID="_1731224889" r:id="rId14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2) </w:t>
            </w:r>
            <w:r w:rsidRPr="0058133D">
              <w:rPr>
                <w:rFonts w:eastAsia="Calibri"/>
                <w:position w:val="-24"/>
                <w:sz w:val="28"/>
                <w:szCs w:val="28"/>
                <w:u w:val="single"/>
                <w:lang w:eastAsia="en-US"/>
              </w:rPr>
              <w:object w:dxaOrig="1240" w:dyaOrig="620">
                <v:shape id="_x0000_i1027" type="#_x0000_t75" style="width:73.5pt;height:37.5pt" o:ole="">
                  <v:imagedata r:id="rId15" o:title=""/>
                </v:shape>
                <o:OLEObject Type="Embed" ProgID="Equation.3" ShapeID="_x0000_i1027" DrawAspect="Content" ObjectID="_1731224890" r:id="rId16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3) </w:t>
            </w:r>
            <w:r w:rsidRPr="0058133D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680" w:dyaOrig="220">
                <v:shape id="_x0000_i1028" type="#_x0000_t75" style="width:42.75pt;height:13.5pt" o:ole="">
                  <v:imagedata r:id="rId17" o:title=""/>
                </v:shape>
                <o:OLEObject Type="Embed" ProgID="Equation.3" ShapeID="_x0000_i1028" DrawAspect="Content" ObjectID="_1731224891" r:id="rId18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4) </w:t>
            </w:r>
            <w:r w:rsidRPr="0058133D">
              <w:rPr>
                <w:rFonts w:eastAsia="Calibri"/>
                <w:position w:val="-6"/>
                <w:sz w:val="28"/>
                <w:szCs w:val="28"/>
                <w:lang w:eastAsia="en-US"/>
              </w:rPr>
              <w:object w:dxaOrig="820" w:dyaOrig="279">
                <v:shape id="_x0000_i1029" type="#_x0000_t75" style="width:48.75pt;height:17.25pt" o:ole="">
                  <v:imagedata r:id="rId19" o:title=""/>
                </v:shape>
                <o:OLEObject Type="Embed" ProgID="Equation.3" ShapeID="_x0000_i1029" DrawAspect="Content" ObjectID="_1731224892" r:id="rId20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8133D" w:rsidRPr="0058133D" w:rsidRDefault="0058133D" w:rsidP="0058133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420" w:hanging="420"/>
              <w:rPr>
                <w:rFonts w:eastAsia="Calibri"/>
                <w:sz w:val="28"/>
                <w:szCs w:val="28"/>
                <w:lang w:eastAsia="en-US"/>
              </w:rPr>
            </w:pP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б) </w:t>
            </w:r>
            <w:r w:rsidRPr="0058133D">
              <w:rPr>
                <w:rFonts w:eastAsia="Calibri"/>
                <w:position w:val="-28"/>
                <w:sz w:val="28"/>
                <w:szCs w:val="28"/>
                <w:lang w:eastAsia="en-US"/>
              </w:rPr>
              <w:object w:dxaOrig="1300" w:dyaOrig="660">
                <v:shape id="_x0000_i1030" type="#_x0000_t75" style="width:84pt;height:43.5pt" o:ole="">
                  <v:imagedata r:id="rId21" o:title=""/>
                </v:shape>
                <o:OLEObject Type="Embed" ProgID="Equation.3" ShapeID="_x0000_i1030" DrawAspect="Content" ObjectID="_1731224893" r:id="rId22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>1)</w:t>
            </w:r>
            <w:r w:rsidRPr="0058133D">
              <w:rPr>
                <w:rFonts w:eastAsia="Calibri"/>
                <w:position w:val="-30"/>
                <w:sz w:val="28"/>
                <w:szCs w:val="28"/>
                <w:u w:val="single"/>
                <w:lang w:val="be-BY" w:eastAsia="en-US"/>
              </w:rPr>
              <w:t xml:space="preserve">Не </w:t>
            </w:r>
            <w:proofErr w:type="gramStart"/>
            <w:r w:rsidRPr="0058133D">
              <w:rPr>
                <w:rFonts w:eastAsia="Calibri"/>
                <w:position w:val="-30"/>
                <w:sz w:val="28"/>
                <w:szCs w:val="28"/>
                <w:u w:val="single"/>
                <w:lang w:val="be-BY" w:eastAsia="en-US"/>
              </w:rPr>
              <w:t>мае</w:t>
            </w:r>
            <w:proofErr w:type="gramEnd"/>
            <w:r w:rsidRPr="0058133D">
              <w:rPr>
                <w:rFonts w:eastAsia="Calibri"/>
                <w:position w:val="-30"/>
                <w:sz w:val="28"/>
                <w:szCs w:val="28"/>
                <w:u w:val="single"/>
                <w:lang w:val="be-BY" w:eastAsia="en-US"/>
              </w:rPr>
              <w:t xml:space="preserve"> рашэнняў   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val="be-BY" w:eastAsia="en-US"/>
              </w:rPr>
              <w:t xml:space="preserve"> 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2)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120" w:dyaOrig="620">
                <v:shape id="_x0000_i1031" type="#_x0000_t75" style="width:78pt;height:43.5pt" o:ole="">
                  <v:imagedata r:id="rId23" o:title=""/>
                </v:shape>
                <o:OLEObject Type="Embed" ProgID="Equation.3" ShapeID="_x0000_i1031" DrawAspect="Content" ObjectID="_1731224894" r:id="rId24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,  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>3)</w:t>
            </w:r>
            <w:r w:rsidRPr="0058133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  <w:r w:rsidRPr="0058133D">
              <w:rPr>
                <w:rFonts w:eastAsia="Calibri"/>
                <w:position w:val="-28"/>
                <w:sz w:val="28"/>
                <w:szCs w:val="28"/>
                <w:lang w:eastAsia="en-US"/>
              </w:rPr>
              <w:object w:dxaOrig="2020" w:dyaOrig="660">
                <v:shape id="_x0000_i1032" type="#_x0000_t75" style="width:111.75pt;height:36.75pt" o:ole="">
                  <v:imagedata r:id="rId25" o:title=""/>
                </v:shape>
                <o:OLEObject Type="Embed" ProgID="Equation.3" ShapeID="_x0000_i1032" DrawAspect="Content" ObjectID="_1731224895" r:id="rId26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 4)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400" w:dyaOrig="620">
                <v:shape id="_x0000_i1033" type="#_x0000_t75" style="width:96.75pt;height:42.75pt" o:ole="">
                  <v:imagedata r:id="rId27" o:title=""/>
                </v:shape>
                <o:OLEObject Type="Embed" ProgID="Equation.3" ShapeID="_x0000_i1033" DrawAspect="Content" ObjectID="_1731224896" r:id="rId28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8133D" w:rsidRPr="0058133D" w:rsidRDefault="0058133D" w:rsidP="0058133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420" w:hanging="420"/>
              <w:rPr>
                <w:rFonts w:eastAsia="Calibri"/>
                <w:sz w:val="28"/>
                <w:szCs w:val="28"/>
                <w:lang w:eastAsia="en-US"/>
              </w:rPr>
            </w:pP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в) </w:t>
            </w:r>
            <w:r w:rsidRPr="0058133D">
              <w:rPr>
                <w:rFonts w:eastAsia="Calibri"/>
                <w:position w:val="-10"/>
                <w:sz w:val="28"/>
                <w:szCs w:val="28"/>
                <w:lang w:eastAsia="en-US"/>
              </w:rPr>
              <w:object w:dxaOrig="880" w:dyaOrig="320">
                <v:shape id="_x0000_i1034" type="#_x0000_t75" style="width:65.25pt;height:24pt" o:ole="">
                  <v:imagedata r:id="rId29" o:title=""/>
                </v:shape>
                <o:OLEObject Type="Embed" ProgID="Equation.3" ShapeID="_x0000_i1034" DrawAspect="Content" ObjectID="_1731224897" r:id="rId30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 xml:space="preserve">1)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120" w:dyaOrig="620">
                <v:shape id="_x0000_i1035" type="#_x0000_t75" style="width:74.25pt;height:41.25pt" o:ole="">
                  <v:imagedata r:id="rId31" o:title=""/>
                </v:shape>
                <o:OLEObject Type="Embed" ProgID="Equation.3" ShapeID="_x0000_i1035" DrawAspect="Content" ObjectID="_1731224898" r:id="rId32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2) </w:t>
            </w:r>
            <w:r w:rsidRPr="0058133D">
              <w:rPr>
                <w:rFonts w:eastAsia="Calibri"/>
                <w:position w:val="-24"/>
                <w:sz w:val="28"/>
                <w:szCs w:val="28"/>
                <w:u w:val="single"/>
                <w:lang w:eastAsia="en-US"/>
              </w:rPr>
              <w:object w:dxaOrig="1280" w:dyaOrig="620">
                <v:shape id="_x0000_i1036" type="#_x0000_t75" style="width:80.25pt;height:39.75pt" o:ole="">
                  <v:imagedata r:id="rId33" o:title=""/>
                </v:shape>
                <o:OLEObject Type="Embed" ProgID="Equation.3" ShapeID="_x0000_i1036" DrawAspect="Content" ObjectID="_1731224899" r:id="rId34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3)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340" w:dyaOrig="620">
                <v:shape id="_x0000_i1037" type="#_x0000_t75" style="width:83.25pt;height:39pt" o:ole="">
                  <v:imagedata r:id="rId35" o:title=""/>
                </v:shape>
                <o:OLEObject Type="Embed" ProgID="Equation.3" ShapeID="_x0000_i1037" DrawAspect="Content" ObjectID="_1731224900" r:id="rId36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4)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219" w:dyaOrig="620">
                <v:shape id="_x0000_i1038" type="#_x0000_t75" style="width:75.75pt;height:39pt" o:ole="">
                  <v:imagedata r:id="rId37" o:title=""/>
                </v:shape>
                <o:OLEObject Type="Embed" ProgID="Equation.3" ShapeID="_x0000_i1038" DrawAspect="Content" ObjectID="_1731224901" r:id="rId38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8133D" w:rsidRPr="0058133D" w:rsidRDefault="0058133D" w:rsidP="0058133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420" w:hanging="420"/>
              <w:rPr>
                <w:rFonts w:eastAsia="Calibri"/>
                <w:sz w:val="28"/>
                <w:szCs w:val="28"/>
                <w:lang w:eastAsia="en-US"/>
              </w:rPr>
            </w:pP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г)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920" w:dyaOrig="620">
                <v:shape id="_x0000_i1039" type="#_x0000_t75" style="width:67.5pt;height:45.75pt" o:ole="">
                  <v:imagedata r:id="rId39" o:title=""/>
                </v:shape>
                <o:OLEObject Type="Embed" ProgID="Equation.3" ShapeID="_x0000_i1039" DrawAspect="Content" ObjectID="_1731224902" r:id="rId40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 xml:space="preserve">1)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780" w:dyaOrig="620">
                <v:shape id="_x0000_i1040" type="#_x0000_t75" style="width:108.75pt;height:38.25pt" o:ole="">
                  <v:imagedata r:id="rId41" o:title=""/>
                </v:shape>
                <o:OLEObject Type="Embed" ProgID="Equation.3" ShapeID="_x0000_i1040" DrawAspect="Content" ObjectID="_1731224903" r:id="rId42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2)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660" w:dyaOrig="620">
                <v:shape id="_x0000_i1041" type="#_x0000_t75" style="width:99.75pt;height:37.5pt" o:ole="">
                  <v:imagedata r:id="rId43" o:title=""/>
                </v:shape>
                <o:OLEObject Type="Embed" ProgID="Equation.3" ShapeID="_x0000_i1041" DrawAspect="Content" ObjectID="_1731224904" r:id="rId44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br/>
              <w:t xml:space="preserve">3) </w:t>
            </w:r>
            <w:r w:rsidRPr="0058133D">
              <w:rPr>
                <w:rFonts w:eastAsia="Calibri"/>
                <w:position w:val="-24"/>
                <w:sz w:val="28"/>
                <w:szCs w:val="28"/>
                <w:lang w:eastAsia="en-US"/>
              </w:rPr>
              <w:object w:dxaOrig="1780" w:dyaOrig="620">
                <v:shape id="_x0000_i1042" type="#_x0000_t75" style="width:102.75pt;height:36pt" o:ole="">
                  <v:imagedata r:id="rId45" o:title=""/>
                </v:shape>
                <o:OLEObject Type="Embed" ProgID="Equation.3" ShapeID="_x0000_i1042" DrawAspect="Content" ObjectID="_1731224905" r:id="rId46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ab/>
              <w:t xml:space="preserve">4) </w:t>
            </w:r>
            <w:r w:rsidRPr="0058133D">
              <w:rPr>
                <w:rFonts w:eastAsia="Calibri"/>
                <w:position w:val="-24"/>
                <w:sz w:val="28"/>
                <w:szCs w:val="28"/>
                <w:u w:val="single"/>
                <w:lang w:eastAsia="en-US"/>
              </w:rPr>
              <w:object w:dxaOrig="1660" w:dyaOrig="620">
                <v:shape id="_x0000_i1043" type="#_x0000_t75" style="width:94.5pt;height:35.25pt" o:ole="">
                  <v:imagedata r:id="rId47" o:title=""/>
                </v:shape>
                <o:OLEObject Type="Embed" ProgID="Equation.3" ShapeID="_x0000_i1043" DrawAspect="Content" ObjectID="_1731224906" r:id="rId48"/>
              </w:object>
            </w:r>
            <w:r w:rsidRPr="005813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45D12" w:rsidRPr="00545D12" w:rsidRDefault="00545D12" w:rsidP="00545D12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284" w:hanging="284"/>
              <w:jc w:val="both"/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eastAsia="en-US"/>
              </w:rPr>
            </w:pPr>
            <w:r w:rsidRPr="00545D12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2. Выкананне тэставых заданняў ў праграме “Дз</w:t>
            </w:r>
            <w:r w:rsidR="0066652D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>я</w:t>
            </w:r>
            <w:r w:rsidRPr="00545D12">
              <w:rPr>
                <w:rFonts w:eastAsia="Calibri"/>
                <w:b/>
                <w:bCs/>
                <w:i/>
                <w:color w:val="002060"/>
                <w:sz w:val="28"/>
                <w:szCs w:val="28"/>
                <w:lang w:val="be-BY" w:eastAsia="en-US"/>
              </w:rPr>
              <w:t xml:space="preserve">сяцібальны маніторынг” </w:t>
            </w:r>
          </w:p>
          <w:p w:rsidR="008C1486" w:rsidRPr="00EF7470" w:rsidRDefault="00545D12" w:rsidP="0066652D">
            <w:pPr>
              <w:pStyle w:val="Style9"/>
              <w:widowControl/>
              <w:spacing w:before="91"/>
              <w:jc w:val="both"/>
              <w:rPr>
                <w:rFonts w:eastAsia="Calibri"/>
                <w:b/>
                <w:i/>
                <w:sz w:val="28"/>
                <w:szCs w:val="28"/>
                <w:lang w:val="be-BY" w:eastAsia="en-US"/>
              </w:rPr>
            </w:pP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    Адкрыйце Т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э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ст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а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р "Д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зя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ся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ці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бальны м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а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н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і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>тор</w:t>
            </w:r>
            <w:r w:rsidR="008D67A1">
              <w:rPr>
                <w:rFonts w:eastAsia="Calibri"/>
                <w:bCs/>
                <w:sz w:val="28"/>
                <w:szCs w:val="28"/>
                <w:lang w:val="be-BY" w:eastAsia="en-US"/>
              </w:rPr>
              <w:t>ы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нг",  выканайце адзін з прапанаваных тэстаў па тэме "Трыганаметрыя" і ўвядзіце ў ячэйку В7 Ліста2 “Тэст” колькасць набраных балаў. </w:t>
            </w:r>
            <w:r w:rsidRPr="00EF7470">
              <w:rPr>
                <w:rFonts w:eastAsia="Calibri"/>
                <w:sz w:val="28"/>
                <w:szCs w:val="28"/>
                <w:lang w:val="be-BY" w:eastAsia="en-US"/>
              </w:rPr>
              <w:t>На выкананн</w:t>
            </w:r>
            <w:r w:rsidRPr="00545D12">
              <w:rPr>
                <w:rFonts w:eastAsia="Calibri"/>
                <w:sz w:val="28"/>
                <w:szCs w:val="28"/>
                <w:lang w:val="be-BY" w:eastAsia="en-US"/>
              </w:rPr>
              <w:t>е</w:t>
            </w:r>
            <w:r w:rsidRPr="00EF7470">
              <w:rPr>
                <w:rFonts w:eastAsia="Calibri"/>
                <w:sz w:val="28"/>
                <w:szCs w:val="28"/>
                <w:lang w:val="be-BY" w:eastAsia="en-US"/>
              </w:rPr>
              <w:t xml:space="preserve"> гэтага задання адводзіцца </w:t>
            </w:r>
            <w:r w:rsidRPr="00545D12">
              <w:rPr>
                <w:rFonts w:eastAsia="Calibri"/>
                <w:sz w:val="28"/>
                <w:szCs w:val="28"/>
                <w:lang w:val="be-BY" w:eastAsia="en-US"/>
              </w:rPr>
              <w:t xml:space="preserve"> 6 </w:t>
            </w:r>
            <w:r w:rsidRPr="00EF7470">
              <w:rPr>
                <w:rFonts w:eastAsia="Calibri"/>
                <w:sz w:val="28"/>
                <w:szCs w:val="28"/>
                <w:lang w:val="be-BY" w:eastAsia="en-US"/>
              </w:rPr>
              <w:t xml:space="preserve"> міну</w:t>
            </w:r>
            <w:r w:rsidRPr="00545D12">
              <w:rPr>
                <w:rFonts w:eastAsia="Calibri"/>
                <w:sz w:val="28"/>
                <w:szCs w:val="28"/>
                <w:lang w:val="be-BY" w:eastAsia="en-US"/>
              </w:rPr>
              <w:t>т</w:t>
            </w:r>
            <w:r w:rsidRPr="00EF7470">
              <w:rPr>
                <w:rFonts w:eastAsia="Calibri"/>
                <w:sz w:val="28"/>
                <w:szCs w:val="28"/>
                <w:lang w:val="be-BY" w:eastAsia="en-US"/>
              </w:rPr>
              <w:t>.</w:t>
            </w:r>
            <w:r w:rsidRPr="00545D12">
              <w:rPr>
                <w:rFonts w:eastAsia="Calibri"/>
                <w:bCs/>
                <w:sz w:val="28"/>
                <w:szCs w:val="28"/>
                <w:lang w:val="be-BY" w:eastAsia="en-US"/>
              </w:rPr>
              <w:tab/>
            </w:r>
          </w:p>
          <w:p w:rsidR="0058133D" w:rsidRPr="0058133D" w:rsidRDefault="0058133D" w:rsidP="003B23A7">
            <w:pPr>
              <w:pStyle w:val="Style9"/>
              <w:widowControl/>
              <w:spacing w:before="91"/>
              <w:rPr>
                <w:rStyle w:val="FontStyle36"/>
                <w:sz w:val="28"/>
                <w:szCs w:val="28"/>
                <w:lang w:val="be-BY"/>
              </w:rPr>
            </w:pPr>
          </w:p>
          <w:p w:rsidR="008C1486" w:rsidRDefault="008C1486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8D67A1" w:rsidRPr="008D67A1" w:rsidRDefault="008D67A1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EC2BCC" w:rsidRDefault="00C8157A" w:rsidP="00C8157A">
            <w:pPr>
              <w:widowControl/>
              <w:autoSpaceDE/>
              <w:autoSpaceDN/>
              <w:adjustRightInd/>
              <w:spacing w:after="200" w:line="276" w:lineRule="auto"/>
              <w:ind w:left="426" w:hanging="426"/>
              <w:rPr>
                <w:rFonts w:eastAsia="Calibri"/>
                <w:bCs/>
                <w:i/>
                <w:sz w:val="28"/>
                <w:szCs w:val="28"/>
                <w:lang w:val="be-BY" w:eastAsia="en-US"/>
              </w:rPr>
            </w:pPr>
            <w:r w:rsidRPr="00C8157A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I</w:t>
            </w:r>
            <w:r w:rsidRPr="00C8157A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V</w:t>
            </w:r>
            <w:r w:rsidRPr="00C8157A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. Фізкультмінутка </w:t>
            </w:r>
            <w:r w:rsidRPr="00C8157A">
              <w:rPr>
                <w:rFonts w:eastAsia="Calibri"/>
                <w:bCs/>
                <w:i/>
                <w:sz w:val="28"/>
                <w:szCs w:val="28"/>
                <w:lang w:val="be-BY" w:eastAsia="en-US"/>
              </w:rPr>
              <w:t xml:space="preserve">  </w:t>
            </w:r>
          </w:p>
          <w:p w:rsidR="00C8157A" w:rsidRPr="00C8157A" w:rsidRDefault="00C8157A" w:rsidP="00EC2BCC">
            <w:pPr>
              <w:widowControl/>
              <w:autoSpaceDE/>
              <w:autoSpaceDN/>
              <w:adjustRightInd/>
              <w:spacing w:after="200" w:line="276" w:lineRule="auto"/>
              <w:ind w:firstLine="284"/>
              <w:rPr>
                <w:rFonts w:eastAsia="Calibri"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Выконваецца пад 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прагляд в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>ідэафайл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а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“Ф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і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>зкультм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і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нутка на 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ў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>рок</w:t>
            </w:r>
            <w:r w:rsid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у</w:t>
            </w:r>
            <w:r w:rsidRPr="00C8157A">
              <w:rPr>
                <w:rFonts w:eastAsia="Calibri"/>
                <w:bCs/>
                <w:sz w:val="28"/>
                <w:szCs w:val="28"/>
                <w:lang w:val="be-BY" w:eastAsia="en-US"/>
              </w:rPr>
              <w:t>»</w:t>
            </w:r>
          </w:p>
          <w:p w:rsidR="008C1486" w:rsidRPr="00C8157A" w:rsidRDefault="008C1486" w:rsidP="003A578F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EC2BCC" w:rsidRPr="00EC2BCC" w:rsidRDefault="00EC2BCC" w:rsidP="001F7C6D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    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V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Рашэнне</w:t>
            </w:r>
            <w:proofErr w:type="spellEnd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ў</w:t>
            </w:r>
            <w:proofErr w:type="spellStart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ра</w:t>
            </w:r>
            <w:proofErr w:type="spellEnd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ў</w:t>
            </w:r>
            <w:proofErr w:type="spellStart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нен</w:t>
            </w:r>
            <w:proofErr w:type="spellEnd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няў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з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наступнай 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узаема-</w:t>
            </w:r>
            <w:proofErr w:type="spellStart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пр</w:t>
            </w:r>
            <w:proofErr w:type="spellEnd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а</w:t>
            </w:r>
            <w:proofErr w:type="spellStart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верк</w:t>
            </w:r>
            <w:proofErr w:type="spellEnd"/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а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й</w:t>
            </w:r>
            <w:r w:rsidRPr="00EC2BCC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 </w:t>
            </w:r>
          </w:p>
          <w:p w:rsidR="00EC2BCC" w:rsidRPr="00EC2BCC" w:rsidRDefault="00EC2BCC" w:rsidP="00EC2BCC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C2BCC">
              <w:rPr>
                <w:rFonts w:eastAsia="Calibri"/>
                <w:bCs/>
                <w:i/>
                <w:sz w:val="28"/>
                <w:szCs w:val="28"/>
                <w:lang w:val="be-BY" w:eastAsia="en-US"/>
              </w:rPr>
              <w:t xml:space="preserve">     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Кожны 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вучань  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рашае   заданні аднаго з пра-панаваных  варыянтаў.  Потым 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дзеці 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правяра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ю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ц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ь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 правільнасць рашэння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ў адзін у аднаго, звяраючыся з рашэннямі, якія запісаныя на дошцы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 xml:space="preserve">. </w:t>
            </w:r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 </w:t>
            </w:r>
            <w:proofErr w:type="spellStart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кожнае</w:t>
            </w:r>
            <w:proofErr w:type="spellEnd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правільна</w:t>
            </w:r>
            <w:proofErr w:type="spellEnd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вы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к</w:t>
            </w:r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EC2BCC">
              <w:rPr>
                <w:rFonts w:eastAsia="Calibri"/>
                <w:bCs/>
                <w:sz w:val="28"/>
                <w:szCs w:val="28"/>
                <w:lang w:val="be-BY" w:eastAsia="en-US"/>
              </w:rPr>
              <w:t>на</w:t>
            </w:r>
            <w:proofErr w:type="spellStart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нае</w:t>
            </w:r>
            <w:proofErr w:type="spellEnd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заданне</w:t>
            </w:r>
            <w:proofErr w:type="spellEnd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>даецца</w:t>
            </w:r>
            <w:proofErr w:type="spellEnd"/>
            <w:r w:rsidRPr="00EC2BC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1 бал.</w:t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jc w:val="center"/>
              <w:rPr>
                <w:rFonts w:eastAsia="Calibri"/>
                <w:b/>
                <w:sz w:val="28"/>
                <w:szCs w:val="28"/>
                <w:u w:val="single"/>
                <w:lang w:val="be-BY" w:eastAsia="en-US"/>
              </w:rPr>
            </w:pPr>
            <w:r w:rsidRPr="003A578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1 вар</w:t>
            </w:r>
            <w:r w:rsidRPr="003A578F">
              <w:rPr>
                <w:rFonts w:eastAsia="Calibri"/>
                <w:b/>
                <w:sz w:val="28"/>
                <w:szCs w:val="28"/>
                <w:u w:val="single"/>
                <w:lang w:val="be-BY" w:eastAsia="en-US"/>
              </w:rPr>
              <w:t>ыя</w:t>
            </w:r>
            <w:proofErr w:type="spellStart"/>
            <w:r w:rsidRPr="003A578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нт</w:t>
            </w:r>
            <w:proofErr w:type="spellEnd"/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3A578F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1.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914525" cy="6381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96" r="27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jc w:val="center"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3A578F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>2.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09562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7" r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after="200" w:line="276" w:lineRule="auto"/>
              <w:ind w:firstLine="709"/>
              <w:jc w:val="center"/>
              <w:rPr>
                <w:rFonts w:eastAsia="Calibri"/>
                <w:bCs/>
                <w:color w:val="244061"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bCs/>
                <w:sz w:val="28"/>
                <w:szCs w:val="28"/>
                <w:lang w:val="be-BY" w:eastAsia="en-US"/>
              </w:rPr>
              <w:t>3. Рашыць ураўненне</w:t>
            </w:r>
            <w:r w:rsidRPr="003A578F">
              <w:rPr>
                <w:rFonts w:eastAsia="Calibri"/>
                <w:bCs/>
                <w:color w:val="244061"/>
                <w:sz w:val="28"/>
                <w:szCs w:val="28"/>
                <w:lang w:val="be-BY" w:eastAsia="en-US"/>
              </w:rPr>
              <w:t xml:space="preserve">            </w:t>
            </w:r>
            <w:r>
              <w:rPr>
                <w:rFonts w:eastAsia="Calibri"/>
                <w:bCs/>
                <w:noProof/>
                <w:color w:val="244061"/>
                <w:sz w:val="28"/>
                <w:szCs w:val="28"/>
              </w:rPr>
              <w:drawing>
                <wp:inline distT="0" distB="0" distL="0" distR="0">
                  <wp:extent cx="1724025" cy="5619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val="be-BY" w:eastAsia="en-US"/>
              </w:rPr>
            </w:pP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u w:val="single"/>
                <w:lang w:val="be-BY" w:eastAsia="en-US"/>
              </w:rPr>
            </w:pPr>
            <w:r w:rsidRPr="003A578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lastRenderedPageBreak/>
              <w:t>2 вар</w:t>
            </w:r>
            <w:r w:rsidRPr="003A578F">
              <w:rPr>
                <w:rFonts w:eastAsia="Calibri"/>
                <w:b/>
                <w:sz w:val="28"/>
                <w:szCs w:val="28"/>
                <w:u w:val="single"/>
                <w:lang w:val="be-BY" w:eastAsia="en-US"/>
              </w:rPr>
              <w:t>ыя</w:t>
            </w:r>
            <w:proofErr w:type="spellStart"/>
            <w:r w:rsidRPr="003A578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нт</w:t>
            </w:r>
            <w:proofErr w:type="spellEnd"/>
            <w:r w:rsidRPr="003A578F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3A578F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1.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57375" cy="6381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5" r="27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 w:rsidRPr="003A578F">
              <w:rPr>
                <w:rFonts w:ascii="Calibri" w:eastAsia="Calibri" w:hAnsi="Calibri"/>
                <w:sz w:val="22"/>
                <w:szCs w:val="22"/>
                <w:lang w:val="be-BY" w:eastAsia="en-US"/>
              </w:rPr>
              <w:t xml:space="preserve">2. </w:t>
            </w: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32766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color w:val="244061"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bCs/>
                <w:sz w:val="28"/>
                <w:szCs w:val="28"/>
                <w:lang w:val="be-BY" w:eastAsia="en-US"/>
              </w:rPr>
              <w:t>3. Рашыць ураўненне</w:t>
            </w:r>
            <w:r w:rsidRPr="003A578F">
              <w:rPr>
                <w:rFonts w:eastAsia="Calibri"/>
                <w:bCs/>
                <w:color w:val="244061"/>
                <w:sz w:val="28"/>
                <w:szCs w:val="28"/>
                <w:lang w:val="be-BY" w:eastAsia="en-US"/>
              </w:rPr>
              <w:t xml:space="preserve">          </w:t>
            </w:r>
            <w:r>
              <w:rPr>
                <w:rFonts w:eastAsia="Calibri"/>
                <w:bCs/>
                <w:noProof/>
                <w:color w:val="244061"/>
                <w:sz w:val="28"/>
                <w:szCs w:val="28"/>
              </w:rPr>
              <w:drawing>
                <wp:inline distT="0" distB="0" distL="0" distR="0">
                  <wp:extent cx="1733550" cy="628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578F">
              <w:rPr>
                <w:rFonts w:eastAsia="Calibri"/>
                <w:bCs/>
                <w:color w:val="244061"/>
                <w:sz w:val="28"/>
                <w:szCs w:val="28"/>
                <w:lang w:val="be-BY" w:eastAsia="en-US"/>
              </w:rPr>
              <w:t xml:space="preserve"> </w:t>
            </w:r>
          </w:p>
          <w:p w:rsidR="008C1486" w:rsidRPr="003A578F" w:rsidRDefault="008C1486" w:rsidP="003A578F">
            <w:pPr>
              <w:rPr>
                <w:lang w:val="be-BY"/>
              </w:rPr>
            </w:pP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360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V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І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. 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Самастойная работа  (р</w:t>
            </w:r>
            <w:proofErr w:type="spellStart"/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абота</w:t>
            </w:r>
            <w:proofErr w:type="spellEnd"/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п</w:t>
            </w:r>
            <w:r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а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карт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ках</w:t>
            </w:r>
            <w:r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)</w:t>
            </w:r>
          </w:p>
          <w:p w:rsidR="003A578F" w:rsidRPr="003A578F" w:rsidRDefault="003A578F" w:rsidP="0066652D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709"/>
              <w:jc w:val="both"/>
              <w:rPr>
                <w:rFonts w:eastAsia="Calibri"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sz w:val="28"/>
                <w:szCs w:val="28"/>
                <w:lang w:val="be-BY" w:eastAsia="en-US"/>
              </w:rPr>
              <w:t xml:space="preserve">Кожнаму вучню  даецца картка з  заданнямі ( №1-№4) , а таксама  картка – бланк адказаў, які патрэбна  запоўніць. Настаўнік  правярае адказы, здадзеныя вучнямі. </w:t>
            </w:r>
          </w:p>
          <w:p w:rsidR="003A578F" w:rsidRPr="003A578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709"/>
              <w:rPr>
                <w:rFonts w:eastAsia="Calibri"/>
                <w:b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sz w:val="28"/>
                <w:szCs w:val="28"/>
                <w:lang w:val="be-BY" w:eastAsia="en-US"/>
              </w:rPr>
              <w:t>За заданні  выстаўляюцца наступныя  балы:</w:t>
            </w:r>
            <w:r w:rsidRPr="003A578F">
              <w:rPr>
                <w:rFonts w:eastAsia="Calibri"/>
                <w:sz w:val="28"/>
                <w:szCs w:val="28"/>
                <w:lang w:val="be-BY" w:eastAsia="en-US"/>
              </w:rPr>
              <w:br/>
            </w:r>
            <w:r w:rsidRPr="003A578F">
              <w:rPr>
                <w:rFonts w:eastAsia="Calibri"/>
                <w:b/>
                <w:sz w:val="28"/>
                <w:szCs w:val="28"/>
                <w:lang w:val="be-BY" w:eastAsia="en-US"/>
              </w:rPr>
              <w:t xml:space="preserve">  № 1 – 1 бал</w:t>
            </w:r>
            <w:r w:rsidRPr="003A578F">
              <w:rPr>
                <w:rFonts w:eastAsia="Calibri"/>
                <w:b/>
                <w:sz w:val="28"/>
                <w:szCs w:val="28"/>
                <w:lang w:val="be-BY" w:eastAsia="en-US"/>
              </w:rPr>
              <w:tab/>
              <w:t xml:space="preserve">№2 – 2 балы </w:t>
            </w:r>
            <w:r w:rsidRPr="003A578F">
              <w:rPr>
                <w:rFonts w:eastAsia="Calibri"/>
                <w:b/>
                <w:sz w:val="28"/>
                <w:szCs w:val="28"/>
                <w:lang w:val="be-BY" w:eastAsia="en-US"/>
              </w:rPr>
              <w:tab/>
              <w:t>№ 3 – 3 балы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98"/>
              <w:gridCol w:w="3507"/>
            </w:tblGrid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Картка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</w:rPr>
                    <w:t xml:space="preserve"> № 1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>1.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32"/>
                      <w:szCs w:val="32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 </w:t>
                  </w:r>
                  <w:r w:rsidRPr="003A578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position w:val="-6"/>
                      <w:sz w:val="32"/>
                      <w:szCs w:val="32"/>
                    </w:rPr>
                    <w:drawing>
                      <wp:inline distT="0" distB="0" distL="0" distR="0">
                        <wp:extent cx="1162050" cy="257175"/>
                        <wp:effectExtent l="0" t="0" r="0" b="952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Картка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</w:rPr>
                    <w:t xml:space="preserve"> № 2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1. 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ыц</w:t>
                  </w:r>
                  <w:r w:rsidRPr="003A578F">
                    <w:rPr>
                      <w:sz w:val="28"/>
                      <w:szCs w:val="28"/>
                    </w:rPr>
                    <w:t>ь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</w:t>
                  </w:r>
                  <w:r w:rsidRPr="003A578F">
                    <w:rPr>
                      <w:position w:val="-8"/>
                      <w:sz w:val="28"/>
                      <w:szCs w:val="28"/>
                    </w:rPr>
                    <w:object w:dxaOrig="1579" w:dyaOrig="360">
                      <v:shape id="_x0000_i1044" type="#_x0000_t75" style="width:78.75pt;height:18pt" o:ole="">
                        <v:imagedata r:id="rId56" o:title=""/>
                      </v:shape>
                      <o:OLEObject Type="Embed" ProgID="Equation.3" ShapeID="_x0000_i1044" DrawAspect="Content" ObjectID="_1731224907" r:id="rId57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>2.</w:t>
                  </w:r>
                  <w:r w:rsidRPr="003A578F">
                    <w:rPr>
                      <w:sz w:val="28"/>
                      <w:szCs w:val="28"/>
                    </w:rPr>
                    <w:t xml:space="preserve">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                    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cos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2</w:t>
                  </w:r>
                  <w:r w:rsidRPr="003A578F">
                    <w:rPr>
                      <w:i/>
                      <w:iCs/>
                      <w:sz w:val="28"/>
                      <w:szCs w:val="28"/>
                    </w:rPr>
                    <w:t>x</w:t>
                  </w:r>
                  <w:r w:rsidRPr="003A578F">
                    <w:rPr>
                      <w:sz w:val="28"/>
                      <w:szCs w:val="28"/>
                    </w:rPr>
                    <w:t xml:space="preserve"> = 0,5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2.  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ыц</w:t>
                  </w:r>
                  <w:r w:rsidRPr="003A578F">
                    <w:rPr>
                      <w:sz w:val="28"/>
                      <w:szCs w:val="28"/>
                    </w:rPr>
                    <w:t>ь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       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sin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4</w:t>
                  </w:r>
                  <w:r w:rsidRPr="003A578F">
                    <w:rPr>
                      <w:i/>
                      <w:iCs/>
                      <w:sz w:val="28"/>
                      <w:szCs w:val="28"/>
                    </w:rPr>
                    <w:t>х</w:t>
                  </w:r>
                  <w:r w:rsidRPr="003A578F">
                    <w:rPr>
                      <w:sz w:val="28"/>
                      <w:szCs w:val="28"/>
                    </w:rPr>
                    <w:t xml:space="preserve"> = 0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</w:p>
              </w:tc>
            </w:tr>
            <w:tr w:rsidR="003A578F" w:rsidRPr="003A578F" w:rsidTr="003A578F">
              <w:trPr>
                <w:trHeight w:val="1164"/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>3.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06550" cy="295275"/>
                        <wp:effectExtent l="0" t="0" r="0" b="9525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65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A578F">
                    <w:rPr>
                      <w:sz w:val="28"/>
                      <w:szCs w:val="28"/>
                    </w:rPr>
                    <w:t xml:space="preserve">         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</w:rPr>
                    <w:t>3. 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ыц</w:t>
                  </w:r>
                  <w:r w:rsidRPr="003A578F">
                    <w:rPr>
                      <w:sz w:val="28"/>
                      <w:szCs w:val="28"/>
                    </w:rPr>
                    <w:t>ь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 xml:space="preserve">:  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  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    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sin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(2х – 3) =0,5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</w:tr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Адказы да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і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№ 1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position w:val="-24"/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1. </w:t>
                  </w:r>
                  <w:r w:rsidRPr="003A578F">
                    <w:rPr>
                      <w:position w:val="-24"/>
                      <w:sz w:val="28"/>
                      <w:szCs w:val="28"/>
                    </w:rPr>
                    <w:object w:dxaOrig="2380" w:dyaOrig="620">
                      <v:shape id="_x0000_i1045" type="#_x0000_t75" style="width:119.25pt;height:31.5pt" o:ole="">
                        <v:imagedata r:id="rId59" o:title=""/>
                      </v:shape>
                      <o:OLEObject Type="Embed" ProgID="Equation.3" ShapeID="_x0000_i1045" DrawAspect="Content" ObjectID="_1731224908" r:id="rId60"/>
                    </w:object>
                  </w:r>
                  <w:r w:rsidRPr="003A578F">
                    <w:rPr>
                      <w:position w:val="-24"/>
                      <w:sz w:val="28"/>
                      <w:szCs w:val="28"/>
                      <w:lang w:val="be-BY"/>
                    </w:rPr>
                    <w:t xml:space="preserve">  або 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position w:val="-24"/>
                      <w:sz w:val="28"/>
                      <w:szCs w:val="28"/>
                    </w:rPr>
                    <w:object w:dxaOrig="2540" w:dyaOrig="620">
                      <v:shape id="_x0000_i1046" type="#_x0000_t75" style="width:127.5pt;height:31.5pt" o:ole="">
                        <v:imagedata r:id="rId61" o:title=""/>
                      </v:shape>
                      <o:OLEObject Type="Embed" ProgID="Equation.3" ShapeID="_x0000_i1046" DrawAspect="Content" ObjectID="_1731224909" r:id="rId62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2. 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1540" w:dyaOrig="620">
                      <v:shape id="_x0000_i1047" type="#_x0000_t75" style="width:77.25pt;height:30.75pt" o:ole="">
                        <v:imagedata r:id="rId63" o:title=""/>
                      </v:shape>
                      <o:OLEObject Type="Embed" ProgID="Equation.3" ShapeID="_x0000_i1047" DrawAspect="Content" ObjectID="_1731224910" r:id="rId64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rFonts w:ascii="Calibri" w:eastAsia="Calibri" w:hAnsi="Calibri"/>
                      <w:sz w:val="28"/>
                      <w:szCs w:val="28"/>
                      <w:lang w:val="be-BY" w:eastAsia="en-US"/>
                    </w:rPr>
                  </w:pPr>
                  <w:r w:rsidRPr="003A578F">
                    <w:rPr>
                      <w:sz w:val="28"/>
                      <w:szCs w:val="28"/>
                      <w:lang w:val="en-US"/>
                    </w:rPr>
                    <w:t>3</w:t>
                  </w:r>
                  <w:r w:rsidRPr="003A578F">
                    <w:rPr>
                      <w:sz w:val="28"/>
                      <w:szCs w:val="28"/>
                    </w:rPr>
                    <w:t xml:space="preserve">.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2220" w:dyaOrig="620">
                      <v:shape id="_x0000_i1048" type="#_x0000_t75" style="width:111pt;height:30.75pt" o:ole="">
                        <v:imagedata r:id="rId65" o:title=""/>
                      </v:shape>
                      <o:OLEObject Type="Embed" ProgID="Equation.3" ShapeID="_x0000_i1048" DrawAspect="Content" ObjectID="_1731224911" r:id="rId66"/>
                    </w:objec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val="be-BY" w:eastAsia="en-US"/>
                    </w:rPr>
                    <w:t xml:space="preserve">   або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2380" w:dyaOrig="620">
                      <v:shape id="_x0000_i1049" type="#_x0000_t75" style="width:119.25pt;height:30.75pt" o:ole="">
                        <v:imagedata r:id="rId67" o:title=""/>
                      </v:shape>
                      <o:OLEObject Type="Embed" ProgID="Equation.3" ShapeID="_x0000_i1049" DrawAspect="Content" ObjectID="_1731224912" r:id="rId68"/>
                    </w:object>
                  </w: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lastRenderedPageBreak/>
                    <w:t>Адказы да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і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№ </w:t>
                  </w:r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2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1. </w:t>
                  </w:r>
                  <w:r w:rsidRPr="003A578F">
                    <w:rPr>
                      <w:position w:val="-24"/>
                      <w:sz w:val="28"/>
                      <w:szCs w:val="28"/>
                    </w:rPr>
                    <w:object w:dxaOrig="2079" w:dyaOrig="620">
                      <v:shape id="_x0000_i1050" type="#_x0000_t75" style="width:104.25pt;height:31.5pt" o:ole="">
                        <v:imagedata r:id="rId69" o:title=""/>
                      </v:shape>
                      <o:OLEObject Type="Embed" ProgID="Equation.3" ShapeID="_x0000_i1050" DrawAspect="Content" ObjectID="_1731224913" r:id="rId70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2. 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260" w:dyaOrig="620">
                      <v:shape id="_x0000_i1051" type="#_x0000_t75" style="width:12.75pt;height:30.75pt" o:ole="">
                        <v:imagedata r:id="rId71" o:title=""/>
                      </v:shape>
                      <o:OLEObject Type="Embed" ProgID="Equation.3" ShapeID="_x0000_i1051" DrawAspect="Content" ObjectID="_1731224914" r:id="rId72"/>
                    </w:objec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val="en-US" w:eastAsia="en-US"/>
                    </w:rPr>
                    <w:t>k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val="en-US" w:eastAsia="en-US"/>
                    </w:rPr>
                    <w:t>k</w:t>
                  </w:r>
                  <w:r w:rsidRPr="003A578F">
                    <w:rPr>
                      <w:rFonts w:ascii="Calibri" w:eastAsia="Calibri" w:hAnsi="Calibri"/>
                      <w:position w:val="-4"/>
                      <w:sz w:val="28"/>
                      <w:szCs w:val="28"/>
                      <w:lang w:val="en-US" w:eastAsia="en-US"/>
                    </w:rPr>
                    <w:object w:dxaOrig="200" w:dyaOrig="200">
                      <v:shape id="_x0000_i1052" type="#_x0000_t75" style="width:9.75pt;height:9.75pt" o:ole="">
                        <v:imagedata r:id="rId73" o:title=""/>
                      </v:shape>
                      <o:OLEObject Type="Embed" ProgID="Equation.3" ShapeID="_x0000_i1052" DrawAspect="Content" ObjectID="_1731224915" r:id="rId74"/>
                    </w:objec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  <w:t>Z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lastRenderedPageBreak/>
                    <w:t>3.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 xml:space="preserve"> 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2560" w:dyaOrig="620">
                      <v:shape id="_x0000_i1053" type="#_x0000_t75" style="width:128.25pt;height:30.75pt" o:ole="">
                        <v:imagedata r:id="rId75" o:title=""/>
                      </v:shape>
                      <o:OLEObject Type="Embed" ProgID="Equation.3" ShapeID="_x0000_i1053" DrawAspect="Content" ObjectID="_1731224916" r:id="rId76"/>
                    </w:object>
                  </w:r>
                </w:p>
              </w:tc>
            </w:tr>
          </w:tbl>
          <w:p w:rsidR="003A578F" w:rsidRPr="003A578F" w:rsidRDefault="003A578F" w:rsidP="003A578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8"/>
                <w:szCs w:val="28"/>
                <w:lang w:val="be-BY" w:eastAsia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26"/>
              <w:gridCol w:w="3579"/>
            </w:tblGrid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Картка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</w:rPr>
                    <w:t xml:space="preserve"> № 3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>1.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32"/>
                      <w:szCs w:val="32"/>
                    </w:rPr>
                  </w:pPr>
                  <w:r w:rsidRPr="003A578F">
                    <w:rPr>
                      <w:position w:val="-6"/>
                      <w:sz w:val="28"/>
                      <w:szCs w:val="28"/>
                      <w:lang w:val="be-BY"/>
                    </w:rPr>
                    <w:t xml:space="preserve">  </w:t>
                  </w:r>
                  <w:r w:rsidRPr="003A578F">
                    <w:rPr>
                      <w:position w:val="-6"/>
                      <w:sz w:val="32"/>
                      <w:szCs w:val="32"/>
                    </w:rPr>
                    <w:object w:dxaOrig="1340" w:dyaOrig="279">
                      <v:shape id="_x0000_i1054" type="#_x0000_t75" style="width:67.5pt;height:14.25pt" o:ole="">
                        <v:imagedata r:id="rId77" o:title=""/>
                      </v:shape>
                      <o:OLEObject Type="Embed" ProgID="Equation.3" ShapeID="_x0000_i1054" DrawAspect="Content" ObjectID="_1731224917" r:id="rId78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  <w:lang w:val="be-BY"/>
                    </w:rPr>
                  </w:pP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Картка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</w:rPr>
                    <w:t xml:space="preserve"> № 4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>1.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position w:val="-8"/>
                      <w:sz w:val="28"/>
                      <w:szCs w:val="28"/>
                      <w:lang w:val="be-BY"/>
                    </w:rPr>
                    <w:t xml:space="preserve"> </w:t>
                  </w:r>
                  <w:r w:rsidRPr="003A578F">
                    <w:rPr>
                      <w:position w:val="-6"/>
                      <w:sz w:val="28"/>
                      <w:szCs w:val="28"/>
                    </w:rPr>
                    <w:object w:dxaOrig="1600" w:dyaOrig="340">
                      <v:shape id="_x0000_i1055" type="#_x0000_t75" style="width:80.25pt;height:17.25pt" o:ole="">
                        <v:imagedata r:id="rId79" o:title=""/>
                      </v:shape>
                      <o:OLEObject Type="Embed" ProgID="Equation.3" ShapeID="_x0000_i1055" DrawAspect="Content" ObjectID="_1731224918" r:id="rId80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2. 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    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tg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3</w:t>
                  </w:r>
                  <w:r w:rsidRPr="003A578F">
                    <w:rPr>
                      <w:i/>
                      <w:iCs/>
                      <w:sz w:val="28"/>
                      <w:szCs w:val="28"/>
                    </w:rPr>
                    <w:t>х</w:t>
                  </w:r>
                  <w:r w:rsidRPr="003A578F">
                    <w:rPr>
                      <w:sz w:val="28"/>
                      <w:szCs w:val="28"/>
                    </w:rPr>
                    <w:t xml:space="preserve"> = 0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b/>
                      <w:sz w:val="28"/>
                      <w:szCs w:val="28"/>
                      <w:lang w:val="be-BY"/>
                    </w:rPr>
                  </w:pP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  <w:lang w:val="be-BY"/>
                    </w:rPr>
                    <w:t xml:space="preserve">2. </w:t>
                  </w:r>
                  <w:r w:rsidRPr="003A578F">
                    <w:rPr>
                      <w:sz w:val="28"/>
                      <w:szCs w:val="28"/>
                    </w:rPr>
                    <w:t>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>: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400175" cy="263525"/>
                        <wp:effectExtent l="0" t="0" r="9525" b="317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2635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>3.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 xml:space="preserve">:           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533525" cy="499110"/>
                        <wp:effectExtent l="0" t="0" r="9525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499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 w:rsidRPr="003A578F">
                    <w:rPr>
                      <w:sz w:val="28"/>
                      <w:szCs w:val="28"/>
                    </w:rPr>
                    <w:t>3.  Р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а</w:t>
                  </w:r>
                  <w:r w:rsidRPr="003A578F">
                    <w:rPr>
                      <w:sz w:val="28"/>
                      <w:szCs w:val="28"/>
                    </w:rPr>
                    <w:t>ш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ы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ць</w:t>
                  </w:r>
                  <w:proofErr w:type="spellEnd"/>
                  <w:r w:rsidRPr="003A578F">
                    <w:rPr>
                      <w:sz w:val="28"/>
                      <w:szCs w:val="28"/>
                    </w:rPr>
                    <w:t xml:space="preserve"> ура</w:t>
                  </w:r>
                  <w:r w:rsidRPr="003A578F">
                    <w:rPr>
                      <w:sz w:val="28"/>
                      <w:szCs w:val="28"/>
                      <w:lang w:val="be-BY"/>
                    </w:rPr>
                    <w:t>ў</w:t>
                  </w:r>
                  <w:proofErr w:type="spellStart"/>
                  <w:r w:rsidRPr="003A578F">
                    <w:rPr>
                      <w:sz w:val="28"/>
                      <w:szCs w:val="28"/>
                    </w:rPr>
                    <w:t>нен</w:t>
                  </w:r>
                  <w:proofErr w:type="spellEnd"/>
                  <w:r w:rsidRPr="003A578F">
                    <w:rPr>
                      <w:sz w:val="28"/>
                      <w:szCs w:val="28"/>
                      <w:lang w:val="be-BY"/>
                    </w:rPr>
                    <w:t>не</w:t>
                  </w:r>
                  <w:r w:rsidRPr="003A578F">
                    <w:rPr>
                      <w:sz w:val="28"/>
                      <w:szCs w:val="28"/>
                    </w:rPr>
                    <w:t xml:space="preserve">:    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  <w:lang w:val="be-BY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685925" cy="472440"/>
                        <wp:effectExtent l="0" t="0" r="9525" b="381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</w:tr>
            <w:tr w:rsidR="003A578F" w:rsidRPr="003A578F" w:rsidTr="003A578F">
              <w:trPr>
                <w:jc w:val="center"/>
              </w:trPr>
              <w:tc>
                <w:tcPr>
                  <w:tcW w:w="4785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Адказы да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і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№ 3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1. </w:t>
                  </w:r>
                  <w:r w:rsidRPr="003A578F">
                    <w:rPr>
                      <w:position w:val="-24"/>
                      <w:sz w:val="28"/>
                      <w:szCs w:val="28"/>
                    </w:rPr>
                    <w:object w:dxaOrig="2240" w:dyaOrig="620">
                      <v:shape id="_x0000_i1056" type="#_x0000_t75" style="width:111.75pt;height:31.5pt" o:ole="">
                        <v:imagedata r:id="rId84" o:title=""/>
                      </v:shape>
                      <o:OLEObject Type="Embed" ProgID="Equation.3" ShapeID="_x0000_i1056" DrawAspect="Content" ObjectID="_1731224919" r:id="rId85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2.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260" w:dyaOrig="620">
                      <v:shape id="_x0000_i1057" type="#_x0000_t75" style="width:12.75pt;height:30.75pt" o:ole="">
                        <v:imagedata r:id="rId86" o:title=""/>
                      </v:shape>
                      <o:OLEObject Type="Embed" ProgID="Equation.3" ShapeID="_x0000_i1057" DrawAspect="Content" ObjectID="_1731224920" r:id="rId87"/>
                    </w:objec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val="en-US" w:eastAsia="en-US"/>
                    </w:rPr>
                    <w:t>k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,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val="en-US" w:eastAsia="en-US"/>
                    </w:rPr>
                    <w:t>k</w:t>
                  </w:r>
                  <w:r w:rsidRPr="003A578F">
                    <w:rPr>
                      <w:rFonts w:ascii="Calibri" w:eastAsia="Calibri" w:hAnsi="Calibri"/>
                      <w:position w:val="-4"/>
                      <w:sz w:val="28"/>
                      <w:szCs w:val="28"/>
                      <w:lang w:val="en-US" w:eastAsia="en-US"/>
                    </w:rPr>
                    <w:object w:dxaOrig="200" w:dyaOrig="200">
                      <v:shape id="_x0000_i1058" type="#_x0000_t75" style="width:9.75pt;height:9.75pt" o:ole="">
                        <v:imagedata r:id="rId73" o:title=""/>
                      </v:shape>
                      <o:OLEObject Type="Embed" ProgID="Equation.3" ShapeID="_x0000_i1058" DrawAspect="Content" ObjectID="_1731224921" r:id="rId88"/>
                    </w:objec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val="en-US" w:eastAsia="en-US"/>
                    </w:rPr>
                    <w:t>Z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EF7470">
                    <w:rPr>
                      <w:sz w:val="28"/>
                      <w:szCs w:val="28"/>
                    </w:rPr>
                    <w:t>3</w:t>
                  </w:r>
                  <w:r w:rsidRPr="003A578F">
                    <w:rPr>
                      <w:sz w:val="28"/>
                      <w:szCs w:val="28"/>
                    </w:rPr>
                    <w:t>.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 xml:space="preserve"> 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1480" w:dyaOrig="620">
                      <v:shape id="_x0000_i1059" type="#_x0000_t75" style="width:74.25pt;height:30.75pt" o:ole="">
                        <v:imagedata r:id="rId89" o:title=""/>
                      </v:shape>
                      <o:OLEObject Type="Embed" ProgID="Equation.3" ShapeID="_x0000_i1059" DrawAspect="Content" ObjectID="_1731224922" r:id="rId90"/>
                    </w:object>
                  </w:r>
                </w:p>
              </w:tc>
              <w:tc>
                <w:tcPr>
                  <w:tcW w:w="4786" w:type="dxa"/>
                </w:tcPr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Адказы да</w:t>
                  </w:r>
                  <w:r w:rsidRPr="003A57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578F">
                    <w:rPr>
                      <w:b/>
                      <w:sz w:val="28"/>
                      <w:szCs w:val="28"/>
                    </w:rPr>
                    <w:t>картк</w:t>
                  </w:r>
                  <w:proofErr w:type="spellEnd"/>
                  <w:r w:rsidRPr="003A578F">
                    <w:rPr>
                      <w:b/>
                      <w:sz w:val="28"/>
                      <w:szCs w:val="28"/>
                      <w:lang w:val="be-BY"/>
                    </w:rPr>
                    <w:t>і</w:t>
                  </w:r>
                  <w:r w:rsidRPr="003A578F">
                    <w:rPr>
                      <w:sz w:val="28"/>
                      <w:szCs w:val="28"/>
                    </w:rPr>
                    <w:t xml:space="preserve"> </w:t>
                  </w:r>
                  <w:r w:rsidRPr="003A578F">
                    <w:rPr>
                      <w:b/>
                      <w:sz w:val="28"/>
                      <w:szCs w:val="28"/>
                    </w:rPr>
                    <w:t>№ 4</w: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>1.</w:t>
                  </w:r>
                  <w:r w:rsidRPr="003A578F">
                    <w:rPr>
                      <w:position w:val="-24"/>
                      <w:sz w:val="28"/>
                      <w:szCs w:val="28"/>
                    </w:rPr>
                    <w:object w:dxaOrig="1980" w:dyaOrig="620">
                      <v:shape id="_x0000_i1060" type="#_x0000_t75" style="width:99pt;height:31.5pt" o:ole="">
                        <v:imagedata r:id="rId91" o:title=""/>
                      </v:shape>
                      <o:OLEObject Type="Embed" ProgID="Equation.3" ShapeID="_x0000_i1060" DrawAspect="Content" ObjectID="_1731224923" r:id="rId92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2.  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1600" w:dyaOrig="620">
                      <v:shape id="_x0000_i1061" type="#_x0000_t75" style="width:80.25pt;height:30.75pt" o:ole="">
                        <v:imagedata r:id="rId93" o:title=""/>
                      </v:shape>
                      <o:OLEObject Type="Embed" ProgID="Equation.3" ShapeID="_x0000_i1061" DrawAspect="Content" ObjectID="_1731224924" r:id="rId94"/>
                    </w:object>
                  </w:r>
                </w:p>
                <w:p w:rsidR="003A578F" w:rsidRPr="003A578F" w:rsidRDefault="003A578F" w:rsidP="00267A74">
                  <w:pPr>
                    <w:framePr w:hSpace="180" w:wrap="around" w:vAnchor="text" w:hAnchor="margin" w:xAlign="center" w:y="181"/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3A578F">
                    <w:rPr>
                      <w:sz w:val="28"/>
                      <w:szCs w:val="28"/>
                    </w:rPr>
                    <w:t xml:space="preserve">3. </w:t>
                  </w:r>
                  <w:r w:rsidRPr="003A578F">
                    <w:rPr>
                      <w:rFonts w:ascii="Calibri" w:eastAsia="Calibri" w:hAnsi="Calibri"/>
                      <w:i/>
                      <w:sz w:val="28"/>
                      <w:szCs w:val="28"/>
                      <w:lang w:eastAsia="en-US"/>
                    </w:rPr>
                    <w:t>х</w:t>
                  </w:r>
                  <w:r w:rsidRPr="003A578F"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  <w:t xml:space="preserve"> = </w:t>
                  </w:r>
                  <w:r w:rsidRPr="003A578F">
                    <w:rPr>
                      <w:rFonts w:ascii="Calibri" w:eastAsia="Calibri" w:hAnsi="Calibri"/>
                      <w:position w:val="-24"/>
                      <w:sz w:val="28"/>
                      <w:szCs w:val="28"/>
                      <w:lang w:eastAsia="en-US"/>
                    </w:rPr>
                    <w:object w:dxaOrig="1920" w:dyaOrig="620">
                      <v:shape id="_x0000_i1062" type="#_x0000_t75" style="width:96pt;height:30.75pt" o:ole="">
                        <v:imagedata r:id="rId95" o:title=""/>
                      </v:shape>
                      <o:OLEObject Type="Embed" ProgID="Equation.3" ShapeID="_x0000_i1062" DrawAspect="Content" ObjectID="_1731224925" r:id="rId96"/>
                    </w:object>
                  </w:r>
                </w:p>
              </w:tc>
            </w:tr>
          </w:tbl>
          <w:p w:rsidR="00B7776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V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I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І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. 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Вынікі 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ў</w:t>
            </w:r>
            <w:r w:rsidRPr="003A578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рока</w:t>
            </w:r>
            <w:r w:rsid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. Рэфлексія</w:t>
            </w:r>
          </w:p>
          <w:p w:rsidR="00B7776F" w:rsidRPr="00B7776F" w:rsidRDefault="00B7776F" w:rsidP="00B7776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jc w:val="both"/>
              <w:rPr>
                <w:rFonts w:eastAsia="Calibri"/>
                <w:bCs/>
                <w:sz w:val="28"/>
                <w:szCs w:val="28"/>
                <w:lang w:val="be-BY" w:eastAsia="en-US"/>
              </w:rPr>
            </w:pPr>
            <w:r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 </w:t>
            </w:r>
            <w:r w:rsidRPr="00B7776F">
              <w:rPr>
                <w:rFonts w:eastAsia="Calibri"/>
                <w:bCs/>
                <w:sz w:val="28"/>
                <w:szCs w:val="28"/>
                <w:lang w:val="be-BY" w:eastAsia="en-US"/>
              </w:rPr>
              <w:t>Настаўнік р</w:t>
            </w:r>
            <w:r>
              <w:rPr>
                <w:sz w:val="28"/>
                <w:szCs w:val="28"/>
                <w:lang w:val="be-BY"/>
              </w:rPr>
              <w:t xml:space="preserve">азам з вучнямі праглядае на лісце “Вынікі ўрока” электроннай табліцы адзнакі, якія атрымалі вучні за ўрок, каменціруе атрыманыя вынікі. Задае пытанні вучням, ці задаволеныя яны ўрокам і вынікамі сваёй працы на ўроку. </w:t>
            </w:r>
            <w:r w:rsidRPr="00B7776F">
              <w:rPr>
                <w:rFonts w:eastAsia="Calibri"/>
                <w:bCs/>
                <w:sz w:val="28"/>
                <w:szCs w:val="28"/>
                <w:lang w:val="be-BY" w:eastAsia="en-US"/>
              </w:rPr>
              <w:t>Вучні выказваюць свае меркаванні</w:t>
            </w:r>
            <w:r>
              <w:rPr>
                <w:rFonts w:eastAsia="Calibri"/>
                <w:bCs/>
                <w:sz w:val="28"/>
                <w:szCs w:val="28"/>
                <w:lang w:val="be-BY" w:eastAsia="en-US"/>
              </w:rPr>
              <w:t>.</w:t>
            </w:r>
          </w:p>
          <w:p w:rsidR="003A578F" w:rsidRPr="00B7776F" w:rsidRDefault="003A578F" w:rsidP="003A578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firstLine="709"/>
              <w:rPr>
                <w:rFonts w:eastAsia="Calibri"/>
                <w:b/>
                <w:color w:val="943634"/>
                <w:sz w:val="28"/>
                <w:szCs w:val="28"/>
                <w:lang w:val="be-BY" w:eastAsia="en-US"/>
              </w:rPr>
            </w:pPr>
          </w:p>
          <w:p w:rsidR="003A578F" w:rsidRDefault="003A578F" w:rsidP="003A578F">
            <w:pPr>
              <w:tabs>
                <w:tab w:val="left" w:pos="4280"/>
              </w:tabs>
              <w:rPr>
                <w:b/>
                <w:sz w:val="28"/>
                <w:szCs w:val="28"/>
                <w:lang w:val="be-BY"/>
              </w:rPr>
            </w:pPr>
          </w:p>
          <w:p w:rsidR="002B0DE3" w:rsidRDefault="00B7776F" w:rsidP="00B7776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3080" w:hanging="3080"/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</w:pP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VI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en-US" w:eastAsia="en-US"/>
              </w:rPr>
              <w:t>I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І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. Д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а</w:t>
            </w:r>
            <w:proofErr w:type="spellStart"/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>машн</w:t>
            </w:r>
            <w:proofErr w:type="spellEnd"/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яе 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 задан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>не</w:t>
            </w: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eastAsia="en-US"/>
              </w:rPr>
              <w:t xml:space="preserve">: </w:t>
            </w:r>
          </w:p>
          <w:p w:rsidR="00B7776F" w:rsidRPr="00B7776F" w:rsidRDefault="00B7776F" w:rsidP="00B7776F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ind w:left="3080" w:hanging="308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7776F">
              <w:rPr>
                <w:rFonts w:eastAsia="Calibri"/>
                <w:b/>
                <w:bCs/>
                <w:color w:val="002060"/>
                <w:sz w:val="28"/>
                <w:szCs w:val="28"/>
                <w:lang w:val="be-BY" w:eastAsia="en-US"/>
              </w:rPr>
              <w:t xml:space="preserve"> </w:t>
            </w:r>
            <w:r w:rsidRPr="00B7776F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№1209(</w:t>
            </w:r>
            <w:proofErr w:type="spellStart"/>
            <w:r w:rsidRPr="00B7776F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в</w:t>
            </w:r>
            <w:proofErr w:type="gramStart"/>
            <w:r w:rsidRPr="00B7776F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,г</w:t>
            </w:r>
            <w:proofErr w:type="spellEnd"/>
            <w:proofErr w:type="gramEnd"/>
            <w:r w:rsidRPr="00B7776F">
              <w:rPr>
                <w:rFonts w:eastAsia="Calibri"/>
                <w:bCs/>
                <w:i/>
                <w:iCs/>
                <w:sz w:val="28"/>
                <w:szCs w:val="28"/>
                <w:lang w:eastAsia="en-US"/>
              </w:rPr>
              <w:t>), 1205(ІІ сл.)</w:t>
            </w:r>
          </w:p>
          <w:p w:rsidR="008C1486" w:rsidRPr="00DA501B" w:rsidRDefault="008C1486" w:rsidP="003A578F"/>
        </w:tc>
        <w:tc>
          <w:tcPr>
            <w:tcW w:w="32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C1486" w:rsidRPr="00A06D15" w:rsidRDefault="008C1486" w:rsidP="003A578F">
            <w:pPr>
              <w:rPr>
                <w:b/>
                <w:sz w:val="28"/>
                <w:szCs w:val="28"/>
              </w:rPr>
            </w:pPr>
          </w:p>
          <w:p w:rsidR="008C1486" w:rsidRPr="00A06D15" w:rsidRDefault="008C1486" w:rsidP="003A578F">
            <w:pPr>
              <w:rPr>
                <w:b/>
                <w:sz w:val="28"/>
                <w:szCs w:val="28"/>
              </w:rPr>
            </w:pPr>
          </w:p>
          <w:p w:rsidR="008C1486" w:rsidRPr="00A06D15" w:rsidRDefault="008C1486" w:rsidP="003A578F">
            <w:pPr>
              <w:rPr>
                <w:b/>
                <w:sz w:val="28"/>
                <w:szCs w:val="28"/>
              </w:rPr>
            </w:pPr>
            <w:r w:rsidRPr="00A06D15">
              <w:rPr>
                <w:b/>
                <w:sz w:val="28"/>
                <w:szCs w:val="28"/>
              </w:rPr>
              <w:t>Слайд</w:t>
            </w:r>
            <w:r w:rsidR="003D114D"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 xml:space="preserve"> №</w:t>
            </w:r>
            <w:r w:rsidRPr="00A06D15">
              <w:rPr>
                <w:b/>
                <w:sz w:val="28"/>
                <w:szCs w:val="28"/>
              </w:rPr>
              <w:t xml:space="preserve"> 1</w:t>
            </w:r>
          </w:p>
          <w:p w:rsidR="008C1486" w:rsidRPr="003D114D" w:rsidRDefault="003D114D" w:rsidP="003A578F">
            <w:pPr>
              <w:rPr>
                <w:i/>
                <w:sz w:val="28"/>
                <w:szCs w:val="28"/>
                <w:lang w:val="be-BY"/>
              </w:rPr>
            </w:pPr>
            <w:r w:rsidRPr="003D114D">
              <w:rPr>
                <w:i/>
                <w:sz w:val="28"/>
                <w:szCs w:val="28"/>
                <w:lang w:val="be-BY"/>
              </w:rPr>
              <w:t>На слайдзе партрэт пісьменніка і яго выказванне</w:t>
            </w:r>
          </w:p>
          <w:p w:rsidR="008C1486" w:rsidRPr="00A06D15" w:rsidRDefault="008C1486" w:rsidP="003A578F">
            <w:pPr>
              <w:rPr>
                <w:b/>
                <w:sz w:val="28"/>
                <w:szCs w:val="28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8C1486" w:rsidRPr="00A06D15" w:rsidRDefault="008C1486" w:rsidP="003A578F">
            <w:pPr>
              <w:rPr>
                <w:i/>
                <w:sz w:val="28"/>
                <w:szCs w:val="28"/>
              </w:rPr>
            </w:pPr>
            <w:r w:rsidRPr="00A06D15">
              <w:rPr>
                <w:b/>
                <w:sz w:val="28"/>
                <w:szCs w:val="28"/>
              </w:rPr>
              <w:lastRenderedPageBreak/>
              <w:t xml:space="preserve">Слайд </w:t>
            </w:r>
            <w:r w:rsidR="003D114D">
              <w:rPr>
                <w:b/>
                <w:sz w:val="28"/>
                <w:szCs w:val="28"/>
                <w:lang w:val="be-BY"/>
              </w:rPr>
              <w:t xml:space="preserve"> №</w:t>
            </w:r>
            <w:r w:rsidRPr="00A06D15">
              <w:rPr>
                <w:b/>
                <w:sz w:val="28"/>
                <w:szCs w:val="28"/>
              </w:rPr>
              <w:t xml:space="preserve">2 </w:t>
            </w:r>
            <w:r w:rsidRPr="00A06D15">
              <w:rPr>
                <w:i/>
                <w:sz w:val="28"/>
                <w:szCs w:val="28"/>
              </w:rPr>
              <w:t xml:space="preserve"> </w:t>
            </w:r>
          </w:p>
          <w:p w:rsidR="008C1486" w:rsidRPr="003D114D" w:rsidRDefault="003D114D" w:rsidP="003A578F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>На слайдзе тэма ўрока і пажаданне поспехаў</w:t>
            </w:r>
          </w:p>
          <w:p w:rsidR="008C1486" w:rsidRPr="00A06D15" w:rsidRDefault="008C1486" w:rsidP="003A578F">
            <w:pPr>
              <w:rPr>
                <w:sz w:val="28"/>
                <w:szCs w:val="28"/>
              </w:rPr>
            </w:pPr>
          </w:p>
          <w:p w:rsidR="008C1486" w:rsidRPr="00A06D15" w:rsidRDefault="008C1486" w:rsidP="003A578F">
            <w:pPr>
              <w:rPr>
                <w:sz w:val="28"/>
                <w:szCs w:val="28"/>
              </w:rPr>
            </w:pPr>
          </w:p>
          <w:p w:rsidR="008C1486" w:rsidRPr="00A06D15" w:rsidRDefault="008C1486" w:rsidP="003A578F">
            <w:pPr>
              <w:rPr>
                <w:sz w:val="28"/>
                <w:szCs w:val="28"/>
              </w:rPr>
            </w:pPr>
          </w:p>
          <w:p w:rsidR="003D114D" w:rsidRDefault="008C1486" w:rsidP="003A578F">
            <w:pPr>
              <w:rPr>
                <w:sz w:val="28"/>
                <w:szCs w:val="28"/>
                <w:lang w:val="be-BY"/>
              </w:rPr>
            </w:pPr>
            <w:r w:rsidRPr="00A06D15">
              <w:rPr>
                <w:sz w:val="28"/>
                <w:szCs w:val="28"/>
              </w:rPr>
              <w:t xml:space="preserve"> </w:t>
            </w:r>
          </w:p>
          <w:p w:rsidR="003D114D" w:rsidRDefault="003D114D" w:rsidP="003A578F">
            <w:pPr>
              <w:rPr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D114D" w:rsidRDefault="003D114D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b/>
                <w:sz w:val="28"/>
                <w:szCs w:val="28"/>
                <w:lang w:val="be-BY"/>
              </w:rPr>
            </w:pPr>
            <w:r w:rsidRPr="00820F39">
              <w:rPr>
                <w:b/>
                <w:sz w:val="28"/>
                <w:szCs w:val="28"/>
                <w:lang w:val="be-BY"/>
              </w:rPr>
              <w:t xml:space="preserve">Слайд </w:t>
            </w:r>
            <w:r w:rsidR="003A189B">
              <w:rPr>
                <w:b/>
                <w:sz w:val="28"/>
                <w:szCs w:val="28"/>
                <w:lang w:val="be-BY"/>
              </w:rPr>
              <w:t>№</w:t>
            </w:r>
            <w:r w:rsidRPr="00820F39">
              <w:rPr>
                <w:b/>
                <w:sz w:val="28"/>
                <w:szCs w:val="28"/>
                <w:lang w:val="be-BY"/>
              </w:rPr>
              <w:t>3</w:t>
            </w:r>
          </w:p>
          <w:p w:rsidR="008C1486" w:rsidRPr="00820F39" w:rsidRDefault="008C1486" w:rsidP="003D114D">
            <w:pPr>
              <w:rPr>
                <w:lang w:val="be-BY"/>
              </w:rPr>
            </w:pPr>
            <w:r w:rsidRPr="00820F39">
              <w:rPr>
                <w:i/>
                <w:iCs/>
                <w:sz w:val="28"/>
                <w:szCs w:val="28"/>
                <w:lang w:val="be-BY"/>
              </w:rPr>
              <w:t>На слайд</w:t>
            </w:r>
            <w:r w:rsidR="003D114D">
              <w:rPr>
                <w:i/>
                <w:iCs/>
                <w:sz w:val="28"/>
                <w:szCs w:val="28"/>
                <w:lang w:val="be-BY"/>
              </w:rPr>
              <w:t>з</w:t>
            </w:r>
            <w:r w:rsidRPr="00820F39">
              <w:rPr>
                <w:i/>
                <w:iCs/>
                <w:sz w:val="28"/>
                <w:szCs w:val="28"/>
                <w:lang w:val="be-BY"/>
              </w:rPr>
              <w:t>е</w:t>
            </w:r>
            <w:r w:rsidR="003D114D">
              <w:rPr>
                <w:i/>
                <w:iCs/>
                <w:sz w:val="28"/>
                <w:szCs w:val="28"/>
                <w:lang w:val="be-BY"/>
              </w:rPr>
              <w:t xml:space="preserve"> ў двух вары</w:t>
            </w:r>
            <w:r w:rsidR="00820F39">
              <w:rPr>
                <w:i/>
                <w:iCs/>
                <w:sz w:val="28"/>
                <w:szCs w:val="28"/>
                <w:lang w:val="be-BY"/>
              </w:rPr>
              <w:t>-</w:t>
            </w:r>
            <w:r w:rsidR="003D114D">
              <w:rPr>
                <w:i/>
                <w:iCs/>
                <w:sz w:val="28"/>
                <w:szCs w:val="28"/>
                <w:lang w:val="be-BY"/>
              </w:rPr>
              <w:t>янтах заданні матэма</w:t>
            </w:r>
            <w:r w:rsidR="00820F39">
              <w:rPr>
                <w:i/>
                <w:iCs/>
                <w:sz w:val="28"/>
                <w:szCs w:val="28"/>
                <w:lang w:val="be-BY"/>
              </w:rPr>
              <w:t>-</w:t>
            </w:r>
            <w:r w:rsidR="003D114D">
              <w:rPr>
                <w:i/>
                <w:iCs/>
                <w:sz w:val="28"/>
                <w:szCs w:val="28"/>
                <w:lang w:val="be-BY"/>
              </w:rPr>
              <w:t>тычнага дыктанта, якія з’яўляюцца на экране па чарзе</w:t>
            </w:r>
            <w:r w:rsidRPr="00820F39">
              <w:rPr>
                <w:i/>
                <w:iCs/>
                <w:sz w:val="28"/>
                <w:szCs w:val="28"/>
                <w:lang w:val="be-BY"/>
              </w:rPr>
              <w:t xml:space="preserve"> </w:t>
            </w:r>
          </w:p>
          <w:p w:rsidR="00820F39" w:rsidRDefault="00820F39" w:rsidP="003A578F">
            <w:pPr>
              <w:rPr>
                <w:b/>
                <w:iCs/>
                <w:sz w:val="28"/>
                <w:szCs w:val="28"/>
                <w:lang w:val="be-BY"/>
              </w:rPr>
            </w:pPr>
          </w:p>
          <w:p w:rsidR="00820F39" w:rsidRDefault="00820F39" w:rsidP="003A578F">
            <w:pPr>
              <w:rPr>
                <w:b/>
                <w:iCs/>
                <w:sz w:val="28"/>
                <w:szCs w:val="28"/>
                <w:lang w:val="be-BY"/>
              </w:rPr>
            </w:pPr>
          </w:p>
          <w:p w:rsidR="008C1486" w:rsidRDefault="008C1486" w:rsidP="003A578F">
            <w:r w:rsidRPr="00A06D15">
              <w:rPr>
                <w:b/>
                <w:iCs/>
                <w:sz w:val="28"/>
                <w:szCs w:val="28"/>
              </w:rPr>
              <w:t xml:space="preserve">Слайд </w:t>
            </w:r>
            <w:r w:rsidR="003A189B">
              <w:rPr>
                <w:b/>
                <w:iCs/>
                <w:sz w:val="28"/>
                <w:szCs w:val="28"/>
                <w:lang w:val="be-BY"/>
              </w:rPr>
              <w:t>№</w:t>
            </w:r>
            <w:r w:rsidRPr="00A06D15">
              <w:rPr>
                <w:b/>
                <w:iCs/>
                <w:sz w:val="28"/>
                <w:szCs w:val="28"/>
              </w:rPr>
              <w:t>4</w:t>
            </w:r>
            <w:r w:rsidRPr="00A06D15">
              <w:rPr>
                <w:b/>
                <w:i/>
                <w:iCs/>
                <w:sz w:val="28"/>
                <w:szCs w:val="28"/>
              </w:rPr>
              <w:t xml:space="preserve">                                                                       </w:t>
            </w:r>
          </w:p>
          <w:p w:rsidR="008C1486" w:rsidRDefault="003A189B" w:rsidP="003A189B">
            <w:r>
              <w:rPr>
                <w:i/>
                <w:iCs/>
                <w:sz w:val="28"/>
                <w:szCs w:val="28"/>
                <w:lang w:val="be-BY"/>
              </w:rPr>
              <w:t>Па</w:t>
            </w:r>
            <w:r w:rsidR="008C1486" w:rsidRPr="00A06D15">
              <w:rPr>
                <w:i/>
                <w:iCs/>
                <w:sz w:val="28"/>
                <w:szCs w:val="28"/>
              </w:rPr>
              <w:t xml:space="preserve"> слайд</w:t>
            </w:r>
            <w:r>
              <w:rPr>
                <w:i/>
                <w:iCs/>
                <w:sz w:val="28"/>
                <w:szCs w:val="28"/>
                <w:lang w:val="be-BY"/>
              </w:rPr>
              <w:t>у адбываецца праверка адказаў вучняў</w:t>
            </w:r>
          </w:p>
          <w:p w:rsidR="003A189B" w:rsidRDefault="003A189B" w:rsidP="003A578F">
            <w:pPr>
              <w:rPr>
                <w:b/>
                <w:iCs/>
                <w:sz w:val="28"/>
                <w:szCs w:val="28"/>
                <w:lang w:val="be-BY"/>
              </w:rPr>
            </w:pPr>
          </w:p>
          <w:p w:rsidR="003A189B" w:rsidRDefault="003A189B" w:rsidP="003A578F">
            <w:pPr>
              <w:rPr>
                <w:b/>
                <w:iCs/>
                <w:sz w:val="28"/>
                <w:szCs w:val="28"/>
                <w:lang w:val="be-BY"/>
              </w:rPr>
            </w:pPr>
          </w:p>
          <w:p w:rsidR="008C1486" w:rsidRDefault="008C1486" w:rsidP="003A578F">
            <w:r w:rsidRPr="00A06D15">
              <w:rPr>
                <w:b/>
                <w:iCs/>
                <w:sz w:val="28"/>
                <w:szCs w:val="28"/>
              </w:rPr>
              <w:t xml:space="preserve">Слайд </w:t>
            </w:r>
            <w:r w:rsidR="000F6821">
              <w:rPr>
                <w:b/>
                <w:iCs/>
                <w:sz w:val="28"/>
                <w:szCs w:val="28"/>
                <w:lang w:val="be-BY"/>
              </w:rPr>
              <w:t>№</w:t>
            </w:r>
            <w:r w:rsidRPr="00A06D15">
              <w:rPr>
                <w:b/>
                <w:iCs/>
                <w:sz w:val="28"/>
                <w:szCs w:val="28"/>
              </w:rPr>
              <w:t>5</w:t>
            </w:r>
          </w:p>
          <w:p w:rsidR="000F6821" w:rsidRDefault="000F682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 w:rsidRPr="000F6821">
              <w:rPr>
                <w:rStyle w:val="FontStyle34"/>
                <w:i/>
                <w:sz w:val="28"/>
                <w:szCs w:val="28"/>
                <w:lang w:val="be-BY"/>
              </w:rPr>
              <w:t xml:space="preserve">Злева  на слайдзе з’яўляюцца прыклады найпрасцейшых трыганаметрычных ўраўненняў, а справа </w:t>
            </w:r>
            <w:r>
              <w:rPr>
                <w:rStyle w:val="FontStyle34"/>
                <w:i/>
                <w:sz w:val="28"/>
                <w:szCs w:val="28"/>
                <w:lang w:val="be-BY"/>
              </w:rPr>
              <w:t>–</w:t>
            </w:r>
          </w:p>
          <w:p w:rsidR="000F6821" w:rsidRDefault="000F682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 w:rsidRPr="000F6821">
              <w:rPr>
                <w:rStyle w:val="FontStyle34"/>
                <w:i/>
                <w:sz w:val="28"/>
                <w:szCs w:val="28"/>
                <w:lang w:val="be-BY"/>
              </w:rPr>
              <w:t>магчымыя адказы</w:t>
            </w:r>
            <w:r>
              <w:rPr>
                <w:rStyle w:val="FontStyle34"/>
                <w:i/>
                <w:sz w:val="28"/>
                <w:szCs w:val="28"/>
                <w:lang w:val="be-BY"/>
              </w:rPr>
              <w:t xml:space="preserve">. Неабходна ўстанавіць адпаведнасць. </w:t>
            </w:r>
          </w:p>
          <w:p w:rsidR="000F6821" w:rsidRPr="000F6821" w:rsidRDefault="000F6821" w:rsidP="000F6821">
            <w:pPr>
              <w:rPr>
                <w:lang w:val="be-BY"/>
              </w:rPr>
            </w:pPr>
            <w:r w:rsidRPr="000F6821">
              <w:rPr>
                <w:rStyle w:val="FontStyle37"/>
                <w:sz w:val="28"/>
                <w:szCs w:val="28"/>
                <w:lang w:val="be-BY"/>
              </w:rPr>
              <w:t xml:space="preserve">Слайд </w:t>
            </w:r>
            <w:r>
              <w:rPr>
                <w:rStyle w:val="FontStyle37"/>
                <w:sz w:val="28"/>
                <w:szCs w:val="28"/>
                <w:lang w:val="be-BY"/>
              </w:rPr>
              <w:t>№</w:t>
            </w:r>
            <w:r w:rsidRPr="000F6821">
              <w:rPr>
                <w:rStyle w:val="FontStyle37"/>
                <w:sz w:val="28"/>
                <w:szCs w:val="28"/>
                <w:lang w:val="be-BY"/>
              </w:rPr>
              <w:t>6</w:t>
            </w:r>
          </w:p>
          <w:p w:rsidR="008C1486" w:rsidRPr="000F6821" w:rsidRDefault="000F682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>Пасля адказу вучняў на слайдзе з’яўляюцца стрэлкі, якія злучаюць ураўненне з правільным адказам</w:t>
            </w:r>
          </w:p>
          <w:p w:rsidR="000F6821" w:rsidRPr="000F6821" w:rsidRDefault="000F6821" w:rsidP="003A578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</w:p>
          <w:p w:rsidR="008C1486" w:rsidRPr="00820F39" w:rsidRDefault="008C1486" w:rsidP="003A578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  <w:r w:rsidRPr="00A06D15">
              <w:rPr>
                <w:rStyle w:val="FontStyle34"/>
                <w:b/>
                <w:sz w:val="28"/>
                <w:szCs w:val="28"/>
              </w:rPr>
              <w:lastRenderedPageBreak/>
              <w:t>Слайд</w:t>
            </w:r>
            <w:r w:rsidR="00820F39">
              <w:rPr>
                <w:rStyle w:val="FontStyle34"/>
                <w:b/>
                <w:sz w:val="28"/>
                <w:szCs w:val="28"/>
                <w:lang w:val="be-BY"/>
              </w:rPr>
              <w:t>ы</w:t>
            </w:r>
            <w:r w:rsidRPr="00A06D15">
              <w:rPr>
                <w:rStyle w:val="FontStyle34"/>
                <w:b/>
                <w:sz w:val="28"/>
                <w:szCs w:val="28"/>
              </w:rPr>
              <w:t xml:space="preserve"> </w:t>
            </w:r>
            <w:r w:rsidR="006F5055">
              <w:rPr>
                <w:rStyle w:val="FontStyle34"/>
                <w:b/>
                <w:sz w:val="28"/>
                <w:szCs w:val="28"/>
                <w:lang w:val="be-BY"/>
              </w:rPr>
              <w:t>№</w:t>
            </w:r>
            <w:r w:rsidRPr="00A06D15">
              <w:rPr>
                <w:rStyle w:val="FontStyle34"/>
                <w:b/>
                <w:sz w:val="28"/>
                <w:szCs w:val="28"/>
              </w:rPr>
              <w:t>7</w:t>
            </w:r>
            <w:r w:rsidR="00820F39">
              <w:rPr>
                <w:rStyle w:val="FontStyle34"/>
                <w:b/>
                <w:sz w:val="28"/>
                <w:szCs w:val="28"/>
                <w:lang w:val="be-BY"/>
              </w:rPr>
              <w:t>,8</w:t>
            </w:r>
          </w:p>
          <w:p w:rsidR="008C1486" w:rsidRPr="006F5055" w:rsidRDefault="006F5055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>На слайд</w:t>
            </w:r>
            <w:r w:rsidR="00820F39">
              <w:rPr>
                <w:rStyle w:val="FontStyle34"/>
                <w:i/>
                <w:sz w:val="28"/>
                <w:szCs w:val="28"/>
                <w:lang w:val="be-BY"/>
              </w:rPr>
              <w:t>ах</w:t>
            </w:r>
            <w:r>
              <w:rPr>
                <w:rStyle w:val="FontStyle34"/>
                <w:i/>
                <w:sz w:val="28"/>
                <w:szCs w:val="28"/>
                <w:lang w:val="be-BY"/>
              </w:rPr>
              <w:t xml:space="preserve"> відарыс трыганаметрычнай акружнасці, на восі </w:t>
            </w:r>
            <w:r w:rsidR="00820F39">
              <w:rPr>
                <w:rStyle w:val="FontStyle34"/>
                <w:i/>
                <w:sz w:val="28"/>
                <w:szCs w:val="28"/>
                <w:lang w:val="be-BY"/>
              </w:rPr>
              <w:t>Оу (Ох) адзначаны пункт і праз яго праведзена гарызантальная  (вер-тыкальная) прамая, якая перасякае акруж-насць. Пасля таго,  як дзеці называюць ўраў-ненне і яго рашэнні, на слайдах з’яўляюцца правільныя варыянты адказаў</w:t>
            </w:r>
          </w:p>
          <w:p w:rsidR="006F5055" w:rsidRPr="006F5055" w:rsidRDefault="006F5055" w:rsidP="003A578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</w:p>
          <w:p w:rsidR="008C1486" w:rsidRPr="00EF7470" w:rsidRDefault="008C1486" w:rsidP="003A578F">
            <w:pPr>
              <w:rPr>
                <w:lang w:val="be-BY"/>
              </w:rPr>
            </w:pPr>
            <w:r w:rsidRPr="00EF7470">
              <w:rPr>
                <w:rStyle w:val="FontStyle34"/>
                <w:b/>
                <w:sz w:val="28"/>
                <w:szCs w:val="28"/>
                <w:lang w:val="be-BY"/>
              </w:rPr>
              <w:t>Слайд</w:t>
            </w:r>
            <w:r w:rsidR="003B23A7">
              <w:rPr>
                <w:rStyle w:val="FontStyle34"/>
                <w:b/>
                <w:sz w:val="28"/>
                <w:szCs w:val="28"/>
                <w:lang w:val="be-BY"/>
              </w:rPr>
              <w:t>ы №9,10</w:t>
            </w:r>
          </w:p>
          <w:p w:rsidR="003B23A7" w:rsidRPr="006F5055" w:rsidRDefault="003B23A7" w:rsidP="003B23A7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>На слайдах відарыс трыганаметрычнай акружнасці, праведзена лінія тангенсаў (катан-генсаў), на якой адзна-чаны і падпісаны пункт,  праз які праведзена прамая, якая перасякае акружнасць. Пасля таго,  як дзеці называ-юць ўраўненне і яго рашэнні, на слайдах з’яўляюцца правільныя варыянты адказаў</w:t>
            </w: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Pr="003B23A7" w:rsidRDefault="003B23A7" w:rsidP="003A578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  <w:r>
              <w:rPr>
                <w:rStyle w:val="FontStyle34"/>
                <w:b/>
                <w:sz w:val="28"/>
                <w:szCs w:val="28"/>
                <w:lang w:val="be-BY"/>
              </w:rPr>
              <w:t>Слайд №11</w:t>
            </w: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 xml:space="preserve">На слайдзе з’яўляецца надпіс “Работа за камп’ютарам” і ўказваюцца формы работы </w:t>
            </w: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58133D" w:rsidRDefault="0058133D" w:rsidP="003A578F">
            <w:pPr>
              <w:rPr>
                <w:rStyle w:val="FontStyle34"/>
                <w:b/>
                <w:i/>
                <w:sz w:val="28"/>
                <w:szCs w:val="28"/>
                <w:lang w:val="be-BY"/>
              </w:rPr>
            </w:pPr>
          </w:p>
          <w:p w:rsidR="003B23A7" w:rsidRDefault="0058133D" w:rsidP="003A578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  <w:r w:rsidRPr="0058133D">
              <w:rPr>
                <w:rStyle w:val="FontStyle34"/>
                <w:b/>
                <w:sz w:val="28"/>
                <w:szCs w:val="28"/>
                <w:lang w:val="be-BY"/>
              </w:rPr>
              <w:t xml:space="preserve">Ліст </w:t>
            </w:r>
            <w:r>
              <w:rPr>
                <w:rStyle w:val="FontStyle34"/>
                <w:b/>
                <w:sz w:val="28"/>
                <w:szCs w:val="28"/>
                <w:lang w:val="be-BY"/>
              </w:rPr>
              <w:t>“Вусны лік” электроннай табліцы</w:t>
            </w:r>
          </w:p>
          <w:p w:rsidR="0058133D" w:rsidRP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>На лісце чатыры ўраўненні і чатыры варыянты адказаў да кожнага ўраўнення. Пасля таго, як вучні ўвядуць у вылучаныя ячэйкі табліцы нумары адказаў, знізу з’яўляецца слова Правільна або Няправільна і ў асобнай ячэйцы аўтаматычна з’яўляецца лік, які паказвае колькасць правільных адказаў</w:t>
            </w: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3B23A7" w:rsidRDefault="003B23A7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C1486" w:rsidRDefault="008C1486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D67A1" w:rsidRPr="008D67A1" w:rsidRDefault="008D67A1" w:rsidP="003A578F">
            <w:pPr>
              <w:rPr>
                <w:rStyle w:val="FontStyle34"/>
                <w:b/>
                <w:i/>
                <w:sz w:val="28"/>
                <w:szCs w:val="28"/>
                <w:lang w:val="be-BY"/>
              </w:rPr>
            </w:pPr>
            <w:r w:rsidRPr="008D67A1">
              <w:rPr>
                <w:rFonts w:eastAsia="Calibri"/>
                <w:b/>
                <w:bCs/>
                <w:sz w:val="28"/>
                <w:szCs w:val="28"/>
                <w:lang w:val="be-BY" w:eastAsia="en-US"/>
              </w:rPr>
              <w:t>Тэстар "Дзясяцібальны маніторынг"</w:t>
            </w:r>
          </w:p>
          <w:p w:rsidR="0058133D" w:rsidRDefault="008D67A1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 xml:space="preserve">Тэст складаецца з пяці заданняў і чатырох варыянтаў адказаў на кожны з іх. Дзеці выбіраюць адзін адказ, які лічаць правільным. Правільныя адказы вылучаюцца зялёным </w:t>
            </w:r>
            <w:r>
              <w:rPr>
                <w:rStyle w:val="FontStyle34"/>
                <w:i/>
                <w:sz w:val="28"/>
                <w:szCs w:val="28"/>
                <w:lang w:val="be-BY"/>
              </w:rPr>
              <w:lastRenderedPageBreak/>
              <w:t>колерам, няправільныя – чырвоным. Пасля заканчэння тэста з’яўляецца інфармацыя аб колькасці набраных балаў і выстаўляецца адзнака. Вучні маюць магчымасць праглядзець правільныя адказы і зверыць іх са сваімі адказамі</w:t>
            </w:r>
          </w:p>
          <w:p w:rsidR="0058133D" w:rsidRDefault="0058133D" w:rsidP="003A578F">
            <w:pPr>
              <w:rPr>
                <w:rStyle w:val="FontStyle34"/>
                <w:i/>
                <w:sz w:val="28"/>
                <w:szCs w:val="28"/>
                <w:lang w:val="be-BY"/>
              </w:rPr>
            </w:pPr>
          </w:p>
          <w:p w:rsidR="008C1486" w:rsidRPr="00A06D15" w:rsidRDefault="00EC2BCC" w:rsidP="003A5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С</w:t>
            </w:r>
            <w:r w:rsidR="008C1486" w:rsidRPr="00A06D15">
              <w:rPr>
                <w:b/>
                <w:sz w:val="28"/>
                <w:szCs w:val="28"/>
              </w:rPr>
              <w:t xml:space="preserve">лайд </w:t>
            </w:r>
            <w:r>
              <w:rPr>
                <w:b/>
                <w:sz w:val="28"/>
                <w:szCs w:val="28"/>
                <w:lang w:val="be-BY"/>
              </w:rPr>
              <w:t>№</w:t>
            </w:r>
            <w:r w:rsidR="008C1486" w:rsidRPr="00A06D15">
              <w:rPr>
                <w:b/>
                <w:sz w:val="28"/>
                <w:szCs w:val="28"/>
              </w:rPr>
              <w:t xml:space="preserve">12       </w:t>
            </w:r>
          </w:p>
          <w:p w:rsidR="008C1486" w:rsidRDefault="00EC2BCC" w:rsidP="003A578F">
            <w:r>
              <w:rPr>
                <w:b/>
                <w:sz w:val="28"/>
                <w:szCs w:val="28"/>
                <w:lang w:val="be-BY"/>
              </w:rPr>
              <w:t>Відэафайл</w:t>
            </w:r>
            <w:r w:rsidR="008C1486" w:rsidRPr="00A06D15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be-BY"/>
              </w:rPr>
              <w:t>“Фізкультмінутка на ўроку”</w:t>
            </w:r>
            <w:r w:rsidR="008C1486" w:rsidRPr="00A06D15"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8C1486" w:rsidRPr="00A06D15" w:rsidRDefault="008C1486" w:rsidP="003A578F">
            <w:pPr>
              <w:rPr>
                <w:i/>
                <w:sz w:val="28"/>
                <w:szCs w:val="28"/>
              </w:rPr>
            </w:pPr>
          </w:p>
          <w:p w:rsidR="008C1486" w:rsidRDefault="008C1486" w:rsidP="003A578F"/>
          <w:p w:rsidR="008C1486" w:rsidRDefault="008C1486" w:rsidP="003A578F"/>
          <w:p w:rsidR="008C1486" w:rsidRDefault="008C1486" w:rsidP="003A578F"/>
          <w:p w:rsidR="00A803B3" w:rsidRDefault="00A803B3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A803B3" w:rsidRDefault="00A803B3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8C1486" w:rsidRDefault="008C1486" w:rsidP="003A578F">
            <w:r w:rsidRPr="00A06D15">
              <w:rPr>
                <w:b/>
                <w:sz w:val="28"/>
                <w:szCs w:val="28"/>
              </w:rPr>
              <w:t xml:space="preserve">Слайд </w:t>
            </w:r>
            <w:r w:rsidR="003A578F">
              <w:rPr>
                <w:b/>
                <w:sz w:val="28"/>
                <w:szCs w:val="28"/>
                <w:lang w:val="be-BY"/>
              </w:rPr>
              <w:t>№</w:t>
            </w:r>
            <w:r w:rsidRPr="00A06D15">
              <w:rPr>
                <w:b/>
                <w:sz w:val="28"/>
                <w:szCs w:val="28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1486" w:rsidRDefault="00EC2BCC" w:rsidP="003A578F">
            <w:r>
              <w:rPr>
                <w:i/>
                <w:sz w:val="28"/>
                <w:szCs w:val="28"/>
                <w:lang w:val="be-BY"/>
              </w:rPr>
              <w:t>Н</w:t>
            </w:r>
            <w:r w:rsidR="008C1486" w:rsidRPr="00A06D15">
              <w:rPr>
                <w:i/>
                <w:sz w:val="28"/>
                <w:szCs w:val="28"/>
              </w:rPr>
              <w:t>а слайд</w:t>
            </w:r>
            <w:r>
              <w:rPr>
                <w:i/>
                <w:sz w:val="28"/>
                <w:szCs w:val="28"/>
                <w:lang w:val="be-BY"/>
              </w:rPr>
              <w:t>з</w:t>
            </w:r>
            <w:r w:rsidR="008C1486" w:rsidRPr="00A06D15">
              <w:rPr>
                <w:i/>
                <w:sz w:val="28"/>
                <w:szCs w:val="28"/>
              </w:rPr>
              <w:t>е д</w:t>
            </w:r>
            <w:r>
              <w:rPr>
                <w:i/>
                <w:sz w:val="28"/>
                <w:szCs w:val="28"/>
                <w:lang w:val="be-BY"/>
              </w:rPr>
              <w:t>э</w:t>
            </w:r>
            <w:r w:rsidR="008C1486" w:rsidRPr="00A06D15">
              <w:rPr>
                <w:i/>
                <w:sz w:val="28"/>
                <w:szCs w:val="28"/>
              </w:rPr>
              <w:t>м</w:t>
            </w:r>
            <w:r>
              <w:rPr>
                <w:i/>
                <w:sz w:val="28"/>
                <w:szCs w:val="28"/>
                <w:lang w:val="be-BY"/>
              </w:rPr>
              <w:t>а</w:t>
            </w:r>
            <w:proofErr w:type="spellStart"/>
            <w:r w:rsidR="008C1486" w:rsidRPr="00A06D15">
              <w:rPr>
                <w:i/>
                <w:sz w:val="28"/>
                <w:szCs w:val="28"/>
              </w:rPr>
              <w:t>нстру</w:t>
            </w:r>
            <w:proofErr w:type="spellEnd"/>
            <w:r w:rsidR="00A803B3">
              <w:rPr>
                <w:i/>
                <w:sz w:val="28"/>
                <w:szCs w:val="28"/>
                <w:lang w:val="be-BY"/>
              </w:rPr>
              <w:t>-</w:t>
            </w:r>
            <w:r w:rsidR="008C1486" w:rsidRPr="00A06D15">
              <w:rPr>
                <w:i/>
                <w:sz w:val="28"/>
                <w:szCs w:val="28"/>
              </w:rPr>
              <w:t>ю</w:t>
            </w:r>
            <w:r>
              <w:rPr>
                <w:i/>
                <w:sz w:val="28"/>
                <w:szCs w:val="28"/>
                <w:lang w:val="be-BY"/>
              </w:rPr>
              <w:t>цца</w:t>
            </w:r>
            <w:r w:rsidR="00A803B3">
              <w:rPr>
                <w:i/>
                <w:sz w:val="28"/>
                <w:szCs w:val="28"/>
                <w:lang w:val="be-BY"/>
              </w:rPr>
              <w:t xml:space="preserve"> заданні двух варыянтаў</w:t>
            </w:r>
          </w:p>
          <w:p w:rsidR="008C1486" w:rsidRPr="00A06D15" w:rsidRDefault="008C1486" w:rsidP="003A578F">
            <w:pPr>
              <w:rPr>
                <w:b/>
                <w:sz w:val="28"/>
                <w:szCs w:val="28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b/>
                <w:sz w:val="28"/>
                <w:szCs w:val="28"/>
                <w:lang w:val="be-BY"/>
              </w:rPr>
            </w:pPr>
          </w:p>
          <w:p w:rsidR="008C1486" w:rsidRPr="00A06D15" w:rsidRDefault="008C1486" w:rsidP="003A578F">
            <w:pPr>
              <w:rPr>
                <w:i/>
                <w:sz w:val="28"/>
                <w:szCs w:val="28"/>
              </w:rPr>
            </w:pPr>
            <w:r w:rsidRPr="00A06D15">
              <w:rPr>
                <w:b/>
                <w:sz w:val="28"/>
                <w:szCs w:val="28"/>
              </w:rPr>
              <w:t>Слайд 14</w:t>
            </w:r>
            <w:r w:rsidRPr="00A06D15">
              <w:rPr>
                <w:i/>
                <w:sz w:val="28"/>
                <w:szCs w:val="28"/>
              </w:rPr>
              <w:t xml:space="preserve"> </w:t>
            </w: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i/>
                <w:sz w:val="28"/>
                <w:szCs w:val="28"/>
                <w:lang w:val="be-BY"/>
              </w:rPr>
              <w:t xml:space="preserve">На слайдзе з’яўляецца надпіс “Самастойная работа” і колькасць балаў за кожнае правільна выкананае заданне </w:t>
            </w: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B7776F" w:rsidRDefault="00B7776F" w:rsidP="00B7776F">
            <w:pPr>
              <w:rPr>
                <w:rStyle w:val="FontStyle34"/>
                <w:b/>
                <w:sz w:val="28"/>
                <w:szCs w:val="28"/>
                <w:lang w:val="be-BY"/>
              </w:rPr>
            </w:pPr>
            <w:r w:rsidRPr="0058133D">
              <w:rPr>
                <w:rStyle w:val="FontStyle34"/>
                <w:b/>
                <w:sz w:val="28"/>
                <w:szCs w:val="28"/>
                <w:lang w:val="be-BY"/>
              </w:rPr>
              <w:t xml:space="preserve">Ліст </w:t>
            </w:r>
            <w:r>
              <w:rPr>
                <w:rStyle w:val="FontStyle34"/>
                <w:b/>
                <w:sz w:val="28"/>
                <w:szCs w:val="28"/>
                <w:lang w:val="be-BY"/>
              </w:rPr>
              <w:t>“Вынікі ўрока” электроннай табліцы</w:t>
            </w:r>
          </w:p>
          <w:p w:rsidR="003A578F" w:rsidRDefault="00B7776F" w:rsidP="00B7776F">
            <w:pPr>
              <w:rPr>
                <w:i/>
                <w:sz w:val="28"/>
                <w:szCs w:val="28"/>
                <w:lang w:val="be-BY"/>
              </w:rPr>
            </w:pPr>
            <w:r>
              <w:rPr>
                <w:rStyle w:val="FontStyle34"/>
                <w:i/>
                <w:sz w:val="28"/>
                <w:szCs w:val="28"/>
                <w:lang w:val="be-BY"/>
              </w:rPr>
              <w:t>На лісце указаны формы работы на ўроку, прастаўлена колькасць балаў,  атрыманых на кожным этапе ўрока, выведзена агульная колькасць набраных балаў і выстаўлена адзнака за ўрок</w:t>
            </w: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3A578F" w:rsidRDefault="003A578F" w:rsidP="003A578F">
            <w:pPr>
              <w:rPr>
                <w:i/>
                <w:sz w:val="28"/>
                <w:szCs w:val="28"/>
                <w:lang w:val="be-BY"/>
              </w:rPr>
            </w:pPr>
          </w:p>
          <w:p w:rsidR="008C1486" w:rsidRPr="00B7776F" w:rsidRDefault="008C1486" w:rsidP="003A578F">
            <w:pPr>
              <w:rPr>
                <w:i/>
                <w:sz w:val="28"/>
                <w:szCs w:val="28"/>
                <w:lang w:val="be-BY"/>
              </w:rPr>
            </w:pPr>
            <w:r w:rsidRPr="00B7776F">
              <w:rPr>
                <w:i/>
                <w:sz w:val="28"/>
                <w:szCs w:val="28"/>
                <w:lang w:val="be-BY"/>
              </w:rPr>
              <w:t xml:space="preserve"> </w:t>
            </w:r>
          </w:p>
          <w:p w:rsidR="008C1486" w:rsidRDefault="008C1486" w:rsidP="003A578F">
            <w:r w:rsidRPr="00A06D15">
              <w:rPr>
                <w:b/>
                <w:sz w:val="28"/>
                <w:szCs w:val="28"/>
              </w:rPr>
              <w:t xml:space="preserve">Слайд </w:t>
            </w:r>
            <w:r w:rsidR="00B7776F">
              <w:rPr>
                <w:b/>
                <w:sz w:val="28"/>
                <w:szCs w:val="28"/>
                <w:lang w:val="be-BY"/>
              </w:rPr>
              <w:t>№</w:t>
            </w:r>
            <w:r w:rsidRPr="00A06D15">
              <w:rPr>
                <w:b/>
                <w:sz w:val="28"/>
                <w:szCs w:val="28"/>
              </w:rPr>
              <w:t>15</w:t>
            </w:r>
          </w:p>
          <w:p w:rsidR="008C1486" w:rsidRDefault="008C1486" w:rsidP="00267A74">
            <w:proofErr w:type="spellStart"/>
            <w:r w:rsidRPr="00A06D15">
              <w:rPr>
                <w:i/>
                <w:sz w:val="28"/>
                <w:szCs w:val="28"/>
              </w:rPr>
              <w:t>Заста</w:t>
            </w:r>
            <w:proofErr w:type="spellEnd"/>
            <w:r w:rsidR="002B0DE3">
              <w:rPr>
                <w:i/>
                <w:sz w:val="28"/>
                <w:szCs w:val="28"/>
                <w:lang w:val="be-BY"/>
              </w:rPr>
              <w:t>ў</w:t>
            </w:r>
            <w:r w:rsidRPr="00A06D15">
              <w:rPr>
                <w:i/>
                <w:sz w:val="28"/>
                <w:szCs w:val="28"/>
              </w:rPr>
              <w:t>ка</w:t>
            </w:r>
            <w:r w:rsidR="002B0DE3">
              <w:rPr>
                <w:i/>
                <w:sz w:val="28"/>
                <w:szCs w:val="28"/>
                <w:lang w:val="be-BY"/>
              </w:rPr>
              <w:t>, напісана заданне на дом і словы падзякі за ўрок</w:t>
            </w:r>
            <w:r w:rsidRPr="00A06D15">
              <w:rPr>
                <w:i/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F23091" w:rsidRDefault="00F23091" w:rsidP="00267A74"/>
    <w:sectPr w:rsidR="00F23091" w:rsidSect="003A578F">
      <w:pgSz w:w="11906" w:h="16838"/>
      <w:pgMar w:top="816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F65DD4"/>
    <w:lvl w:ilvl="0">
      <w:numFmt w:val="bullet"/>
      <w:lvlText w:val="*"/>
      <w:lvlJc w:val="left"/>
    </w:lvl>
  </w:abstractNum>
  <w:abstractNum w:abstractNumId="1">
    <w:nsid w:val="28CB292D"/>
    <w:multiLevelType w:val="hybridMultilevel"/>
    <w:tmpl w:val="C3507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39E1"/>
    <w:multiLevelType w:val="hybridMultilevel"/>
    <w:tmpl w:val="686C9442"/>
    <w:lvl w:ilvl="0" w:tplc="F9A84DD6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86"/>
    <w:rsid w:val="00004C4F"/>
    <w:rsid w:val="000F6821"/>
    <w:rsid w:val="001F7C6D"/>
    <w:rsid w:val="00241A0A"/>
    <w:rsid w:val="002625C6"/>
    <w:rsid w:val="00267A74"/>
    <w:rsid w:val="002B0DE3"/>
    <w:rsid w:val="003A189B"/>
    <w:rsid w:val="003A578F"/>
    <w:rsid w:val="003B23A7"/>
    <w:rsid w:val="003D114D"/>
    <w:rsid w:val="004B51F4"/>
    <w:rsid w:val="00545D12"/>
    <w:rsid w:val="0058133D"/>
    <w:rsid w:val="0066652D"/>
    <w:rsid w:val="006F5055"/>
    <w:rsid w:val="008033AF"/>
    <w:rsid w:val="00820F39"/>
    <w:rsid w:val="008C1486"/>
    <w:rsid w:val="008D67A1"/>
    <w:rsid w:val="009001F0"/>
    <w:rsid w:val="009C6A08"/>
    <w:rsid w:val="00A2025E"/>
    <w:rsid w:val="00A803B3"/>
    <w:rsid w:val="00B7776F"/>
    <w:rsid w:val="00C8157A"/>
    <w:rsid w:val="00E07F85"/>
    <w:rsid w:val="00E65907"/>
    <w:rsid w:val="00E81A7F"/>
    <w:rsid w:val="00EC2BCC"/>
    <w:rsid w:val="00EF7470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autoRedefine/>
    <w:rsid w:val="008C1486"/>
    <w:rPr>
      <w:rFonts w:ascii="Arial" w:hAnsi="Arial" w:cs="Arial"/>
      <w:lang w:val="en-ZA" w:eastAsia="en-ZA"/>
    </w:rPr>
  </w:style>
  <w:style w:type="character" w:customStyle="1" w:styleId="FontStyle34">
    <w:name w:val="Font Style34"/>
    <w:basedOn w:val="a0"/>
    <w:rsid w:val="008C148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8C1486"/>
    <w:pPr>
      <w:spacing w:line="202" w:lineRule="exact"/>
      <w:jc w:val="center"/>
    </w:pPr>
    <w:rPr>
      <w:sz w:val="24"/>
      <w:szCs w:val="24"/>
    </w:rPr>
  </w:style>
  <w:style w:type="character" w:customStyle="1" w:styleId="FontStyle32">
    <w:name w:val="Font Style32"/>
    <w:basedOn w:val="a0"/>
    <w:rsid w:val="008C148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rsid w:val="008C148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basedOn w:val="a0"/>
    <w:rsid w:val="008C1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sid w:val="008C148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8C1486"/>
    <w:pPr>
      <w:spacing w:line="20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C1486"/>
    <w:rPr>
      <w:sz w:val="24"/>
      <w:szCs w:val="24"/>
    </w:rPr>
  </w:style>
  <w:style w:type="paragraph" w:customStyle="1" w:styleId="Style10">
    <w:name w:val="Style10"/>
    <w:basedOn w:val="a"/>
    <w:rsid w:val="008C1486"/>
    <w:pPr>
      <w:spacing w:line="226" w:lineRule="exact"/>
    </w:pPr>
    <w:rPr>
      <w:sz w:val="24"/>
      <w:szCs w:val="24"/>
    </w:rPr>
  </w:style>
  <w:style w:type="character" w:customStyle="1" w:styleId="FontStyle35">
    <w:name w:val="Font Style35"/>
    <w:basedOn w:val="a0"/>
    <w:rsid w:val="008C14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rsid w:val="008C1486"/>
    <w:pPr>
      <w:spacing w:line="19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C1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23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81A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7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"/>
    <w:basedOn w:val="a"/>
    <w:autoRedefine/>
    <w:rsid w:val="008C1486"/>
    <w:rPr>
      <w:rFonts w:ascii="Arial" w:hAnsi="Arial" w:cs="Arial"/>
      <w:lang w:val="en-ZA" w:eastAsia="en-ZA"/>
    </w:rPr>
  </w:style>
  <w:style w:type="character" w:customStyle="1" w:styleId="FontStyle34">
    <w:name w:val="Font Style34"/>
    <w:basedOn w:val="a0"/>
    <w:rsid w:val="008C1486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8C1486"/>
    <w:pPr>
      <w:spacing w:line="202" w:lineRule="exact"/>
      <w:jc w:val="center"/>
    </w:pPr>
    <w:rPr>
      <w:sz w:val="24"/>
      <w:szCs w:val="24"/>
    </w:rPr>
  </w:style>
  <w:style w:type="character" w:customStyle="1" w:styleId="FontStyle32">
    <w:name w:val="Font Style32"/>
    <w:basedOn w:val="a0"/>
    <w:rsid w:val="008C148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rsid w:val="008C148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6">
    <w:name w:val="Font Style36"/>
    <w:basedOn w:val="a0"/>
    <w:rsid w:val="008C14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0"/>
    <w:rsid w:val="008C148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8">
    <w:name w:val="Style8"/>
    <w:basedOn w:val="a"/>
    <w:rsid w:val="008C1486"/>
    <w:pPr>
      <w:spacing w:line="202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rsid w:val="008C1486"/>
    <w:rPr>
      <w:sz w:val="24"/>
      <w:szCs w:val="24"/>
    </w:rPr>
  </w:style>
  <w:style w:type="paragraph" w:customStyle="1" w:styleId="Style10">
    <w:name w:val="Style10"/>
    <w:basedOn w:val="a"/>
    <w:rsid w:val="008C1486"/>
    <w:pPr>
      <w:spacing w:line="226" w:lineRule="exact"/>
    </w:pPr>
    <w:rPr>
      <w:sz w:val="24"/>
      <w:szCs w:val="24"/>
    </w:rPr>
  </w:style>
  <w:style w:type="character" w:customStyle="1" w:styleId="FontStyle35">
    <w:name w:val="Font Style35"/>
    <w:basedOn w:val="a0"/>
    <w:rsid w:val="008C148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6">
    <w:name w:val="Style6"/>
    <w:basedOn w:val="a"/>
    <w:rsid w:val="008C1486"/>
    <w:pPr>
      <w:spacing w:line="194" w:lineRule="exact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C14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3A7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B23A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57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78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81A7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F7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5.bin"/><Relationship Id="rId84" Type="http://schemas.openxmlformats.org/officeDocument/2006/relationships/image" Target="media/image43.wmf"/><Relationship Id="rId89" Type="http://schemas.openxmlformats.org/officeDocument/2006/relationships/image" Target="media/image45.wmf"/><Relationship Id="rId16" Type="http://schemas.openxmlformats.org/officeDocument/2006/relationships/oleObject" Target="embeddings/oleObject3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4.emf"/><Relationship Id="rId58" Type="http://schemas.openxmlformats.org/officeDocument/2006/relationships/image" Target="media/image28.png"/><Relationship Id="rId74" Type="http://schemas.openxmlformats.org/officeDocument/2006/relationships/oleObject" Target="embeddings/oleObject28.bin"/><Relationship Id="rId79" Type="http://schemas.openxmlformats.org/officeDocument/2006/relationships/image" Target="media/image3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5.bin"/><Relationship Id="rId95" Type="http://schemas.openxmlformats.org/officeDocument/2006/relationships/image" Target="media/image48.wmf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4.wmf"/><Relationship Id="rId80" Type="http://schemas.openxmlformats.org/officeDocument/2006/relationships/oleObject" Target="embeddings/oleObject31.bin"/><Relationship Id="rId85" Type="http://schemas.openxmlformats.org/officeDocument/2006/relationships/oleObject" Target="embeddings/oleObject3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image" Target="media/image25.png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37.wmf"/><Relationship Id="rId83" Type="http://schemas.openxmlformats.org/officeDocument/2006/relationships/image" Target="media/image42.png"/><Relationship Id="rId88" Type="http://schemas.openxmlformats.org/officeDocument/2006/relationships/oleObject" Target="embeddings/oleObject34.bin"/><Relationship Id="rId91" Type="http://schemas.openxmlformats.org/officeDocument/2006/relationships/image" Target="media/image46.wmf"/><Relationship Id="rId96" Type="http://schemas.openxmlformats.org/officeDocument/2006/relationships/oleObject" Target="embeddings/oleObject38.bin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UBzqkMY5oTQqnD38vUy1zGwIUb0jsoBs/view?usp=sharing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emf"/><Relationship Id="rId57" Type="http://schemas.openxmlformats.org/officeDocument/2006/relationships/oleObject" Target="embeddings/oleObject20.bin"/><Relationship Id="rId10" Type="http://schemas.openxmlformats.org/officeDocument/2006/relationships/hyperlink" Target="https://drive.google.com/file/d/1Tuosdx4OBf3MEOBjRAMZLdKvs-T1Orun/view?usp=sharing" TargetMode="Externa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image" Target="media/image23.emf"/><Relationship Id="rId60" Type="http://schemas.openxmlformats.org/officeDocument/2006/relationships/oleObject" Target="embeddings/oleObject21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0.png"/><Relationship Id="rId86" Type="http://schemas.openxmlformats.org/officeDocument/2006/relationships/image" Target="media/image44.wmf"/><Relationship Id="rId94" Type="http://schemas.openxmlformats.org/officeDocument/2006/relationships/oleObject" Target="embeddings/oleObject37.bin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_oD2-smf3L4l0FlYwdnsT5vUYsh07Ofn/view?usp=sharing" TargetMode="Externa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2.bin"/><Relationship Id="rId50" Type="http://schemas.openxmlformats.org/officeDocument/2006/relationships/image" Target="media/image21.emf"/><Relationship Id="rId55" Type="http://schemas.openxmlformats.org/officeDocument/2006/relationships/image" Target="media/image26.wmf"/><Relationship Id="rId76" Type="http://schemas.openxmlformats.org/officeDocument/2006/relationships/oleObject" Target="embeddings/oleObject29.bin"/><Relationship Id="rId97" Type="http://schemas.openxmlformats.org/officeDocument/2006/relationships/fontTable" Target="fontTable.xml"/><Relationship Id="rId7" Type="http://schemas.openxmlformats.org/officeDocument/2006/relationships/hyperlink" Target="https://drive.google.com/file/d/1okR-2qXKbLKayOvuqwGzpsqu_1VEX2hB/view?usp=sharing" TargetMode="External"/><Relationship Id="rId71" Type="http://schemas.openxmlformats.org/officeDocument/2006/relationships/image" Target="media/image35.wmf"/><Relationship Id="rId92" Type="http://schemas.openxmlformats.org/officeDocument/2006/relationships/oleObject" Target="embeddings/oleObject36.bin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3.bin"/><Relationship Id="rId61" Type="http://schemas.openxmlformats.org/officeDocument/2006/relationships/image" Target="media/image30.wmf"/><Relationship Id="rId82" Type="http://schemas.openxmlformats.org/officeDocument/2006/relationships/image" Target="media/image41.png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56" Type="http://schemas.openxmlformats.org/officeDocument/2006/relationships/image" Target="media/image27.wmf"/><Relationship Id="rId77" Type="http://schemas.openxmlformats.org/officeDocument/2006/relationships/image" Target="media/image38.wmf"/><Relationship Id="rId8" Type="http://schemas.openxmlformats.org/officeDocument/2006/relationships/hyperlink" Target="https://drive.google.com/file/d/1I7tJP-wHqBMq4TODxe1Rq_a1CuR5IhwM/view?usp=sharing" TargetMode="External"/><Relationship Id="rId51" Type="http://schemas.openxmlformats.org/officeDocument/2006/relationships/image" Target="media/image22.png"/><Relationship Id="rId72" Type="http://schemas.openxmlformats.org/officeDocument/2006/relationships/oleObject" Target="embeddings/oleObject27.bin"/><Relationship Id="rId93" Type="http://schemas.openxmlformats.org/officeDocument/2006/relationships/image" Target="media/image47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2010-12-25T09:03:00Z</cp:lastPrinted>
  <dcterms:created xsi:type="dcterms:W3CDTF">2022-11-29T08:01:00Z</dcterms:created>
  <dcterms:modified xsi:type="dcterms:W3CDTF">2022-11-29T08:01:00Z</dcterms:modified>
</cp:coreProperties>
</file>