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36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720">
        <w:rPr>
          <w:rFonts w:ascii="Times New Roman" w:eastAsia="Calibri" w:hAnsi="Times New Roman" w:cs="Times New Roman"/>
          <w:b/>
          <w:sz w:val="28"/>
          <w:szCs w:val="28"/>
        </w:rPr>
        <w:t>КИНЕЗИОЛОГИЯ КАК СРЕДСТВО АКТИВИЗАЦИИ МЕЖПОЛУШ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11720">
        <w:rPr>
          <w:rFonts w:ascii="Times New Roman" w:eastAsia="Calibri" w:hAnsi="Times New Roman" w:cs="Times New Roman"/>
          <w:b/>
          <w:sz w:val="28"/>
          <w:szCs w:val="28"/>
        </w:rPr>
        <w:t>РНОГО ВЗАИМОДЕЙСТВИЯ И ПРЕОДОЛЕНИЯ РЕЧЕВЫХ НАРУШЕНИЙ У МЛАДШИХ ШКОЛЬНИКОВ                       В ДЕЯТЕЛЬНОСТИ УЧИТЕЛЯ-ДЕФЕКТОЛОГА ПУНКТА КОРРЕКЦИОННО-ПЕДАГОГИЧЕСКОЙ ПОМОЩИ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56536" w:rsidRPr="00111720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 системе образования   наблюдаются </w:t>
      </w:r>
      <w:r w:rsidRPr="00111720">
        <w:rPr>
          <w:color w:val="111115"/>
          <w:sz w:val="28"/>
          <w:szCs w:val="28"/>
          <w:bdr w:val="none" w:sz="0" w:space="0" w:color="auto" w:frame="1"/>
        </w:rPr>
        <w:t>значительные преобразования, вызванные изменением научной, материальной, методической базы обучения и воспитания детей младшего школьного возраста. Одним из важных условий обновления является использование инновационных технологий. Это позволяет, с одной стороны повысить эффективность коррекционно-образовательного процесса, с другой - в большей степени применить индивидуальный подход в процессе обучения.</w:t>
      </w:r>
    </w:p>
    <w:p w:rsidR="00756536" w:rsidRPr="00111720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11720">
        <w:rPr>
          <w:color w:val="111115"/>
          <w:sz w:val="28"/>
          <w:szCs w:val="28"/>
          <w:bdr w:val="none" w:sz="0" w:space="0" w:color="auto" w:frame="1"/>
        </w:rPr>
        <w:t>В последнее время особое внимание в логопедической практике уделяется такому направлению, как нейропсихология. Нейропсихологические методы обследования успешно применяются как для диагностики, так и для коррекции высших психических функций у детей с ОПФР.</w:t>
      </w:r>
    </w:p>
    <w:p w:rsidR="00756536" w:rsidRPr="00111720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11720">
        <w:rPr>
          <w:color w:val="111115"/>
          <w:sz w:val="28"/>
          <w:szCs w:val="28"/>
          <w:bdr w:val="none" w:sz="0" w:space="0" w:color="auto" w:frame="1"/>
        </w:rPr>
        <w:t xml:space="preserve">Теоретическая основа метода нейропсихологического изучения была разработана А. Р.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Лурия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 и его сотрудниками (Л. С. Цветковой, Е. Н.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Винарской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, Е. Д. Хомской, Т. В.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Ахутиной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) [1, с.15]. Теоретический анализ исследований различных ученых (У. В.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Ульянкова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, В. И.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Лубовский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, И. А.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Коробейникова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 и др.) позволяет отметить специфические особенности психического развития младших школьников с ОПФР.</w:t>
      </w:r>
    </w:p>
    <w:p w:rsidR="00756536" w:rsidRPr="00111720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  <w:bdr w:val="none" w:sz="0" w:space="0" w:color="auto" w:frame="1"/>
        </w:rPr>
      </w:pP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Кинезиология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 – наука о развитии головного мозга через движение. С помощью специально подобранных упражнений организм координирует работу правого и левого полушарий и развивает взаимодействие тела и интеллекта.</w:t>
      </w:r>
    </w:p>
    <w:p w:rsidR="00756536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11720">
        <w:rPr>
          <w:color w:val="111115"/>
          <w:sz w:val="28"/>
          <w:szCs w:val="28"/>
          <w:bdr w:val="none" w:sz="0" w:space="0" w:color="auto" w:frame="1"/>
        </w:rPr>
        <w:t xml:space="preserve">Каждое из упражнений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нейрогимнастики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 способствует возбуждению определенного участка мозга и включает механизм объединения мысли и движения, также способствуют развитию координации движений и психофизических функций. Под влиянием кинезиологических тренировок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человека и расширить границы возможности деятельности его мозга. </w:t>
      </w:r>
      <w:proofErr w:type="spellStart"/>
      <w:r w:rsidRPr="00111720">
        <w:rPr>
          <w:color w:val="111115"/>
          <w:sz w:val="28"/>
          <w:szCs w:val="28"/>
          <w:bdr w:val="none" w:sz="0" w:space="0" w:color="auto" w:frame="1"/>
        </w:rPr>
        <w:t>Нейрогимнастика</w:t>
      </w:r>
      <w:proofErr w:type="spellEnd"/>
      <w:r w:rsidRPr="00111720">
        <w:rPr>
          <w:color w:val="111115"/>
          <w:sz w:val="28"/>
          <w:szCs w:val="28"/>
          <w:bdr w:val="none" w:sz="0" w:space="0" w:color="auto" w:frame="1"/>
        </w:rPr>
        <w:t xml:space="preserve"> — это универсальная система упражнений, она эффективна и для детей, и для взрослых в любом возрасте. [2, с.35].</w:t>
      </w:r>
    </w:p>
    <w:p w:rsidR="00756536" w:rsidRPr="008B1103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111720">
        <w:rPr>
          <w:color w:val="111115"/>
          <w:sz w:val="28"/>
          <w:szCs w:val="28"/>
          <w:bdr w:val="none" w:sz="0" w:space="0" w:color="auto" w:frame="1"/>
        </w:rPr>
        <w:t xml:space="preserve">В последние годы значительно увеличилось количество детей с особенностями психофизического развития (далее ОПФР). Поэтому </w:t>
      </w:r>
      <w:r>
        <w:rPr>
          <w:color w:val="111115"/>
          <w:sz w:val="28"/>
          <w:szCs w:val="28"/>
          <w:bdr w:val="none" w:sz="0" w:space="0" w:color="auto" w:frame="1"/>
        </w:rPr>
        <w:t xml:space="preserve">передо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мной остро встал вопрос</w:t>
      </w:r>
      <w:r w:rsidRPr="00111720">
        <w:rPr>
          <w:color w:val="111115"/>
          <w:sz w:val="28"/>
          <w:szCs w:val="28"/>
          <w:bdr w:val="none" w:sz="0" w:space="0" w:color="auto" w:frame="1"/>
        </w:rPr>
        <w:t xml:space="preserve"> выбора адекватных методов</w:t>
      </w:r>
      <w:r>
        <w:rPr>
          <w:color w:val="111115"/>
          <w:sz w:val="28"/>
          <w:szCs w:val="28"/>
          <w:bdr w:val="none" w:sz="0" w:space="0" w:color="auto" w:frame="1"/>
        </w:rPr>
        <w:t xml:space="preserve"> и средств</w:t>
      </w:r>
      <w:r w:rsidRPr="00111720">
        <w:rPr>
          <w:color w:val="111115"/>
          <w:sz w:val="28"/>
          <w:szCs w:val="28"/>
          <w:bdr w:val="none" w:sz="0" w:space="0" w:color="auto" w:frame="1"/>
        </w:rPr>
        <w:t xml:space="preserve"> коррекционного воздействия в работе с детьми, имеющими нарушения речи.</w:t>
      </w:r>
    </w:p>
    <w:p w:rsidR="00756536" w:rsidRPr="00111720" w:rsidRDefault="00756536" w:rsidP="00756536">
      <w:pPr>
        <w:widowControl w:val="0"/>
        <w:tabs>
          <w:tab w:val="left" w:pos="567"/>
        </w:tabs>
        <w:spacing w:after="0" w:line="240" w:lineRule="auto"/>
        <w:ind w:right="-1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7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гда</w:t>
      </w:r>
      <w:r w:rsidRPr="00111720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1720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абл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111720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и, то заметила, что</w:t>
      </w:r>
      <w:r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т слаб</w:t>
      </w:r>
      <w:r w:rsidRPr="0011172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11720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скул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11172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11720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кц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111720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111720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111720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111720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я ко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ция д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ижен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й (особенно при играх с мячом), и это</w:t>
      </w:r>
      <w:r w:rsidRPr="0011172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казы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ае</w:t>
      </w:r>
      <w:r w:rsidRPr="0011172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ся в п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навате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й деятельнос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756536" w:rsidRPr="00111720" w:rsidRDefault="00756536" w:rsidP="007565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1720">
        <w:rPr>
          <w:color w:val="000000"/>
          <w:sz w:val="28"/>
          <w:szCs w:val="28"/>
        </w:rPr>
        <w:t>В</w:t>
      </w:r>
      <w:r w:rsidRPr="00111720">
        <w:rPr>
          <w:color w:val="000000"/>
          <w:spacing w:val="1"/>
          <w:sz w:val="28"/>
          <w:szCs w:val="28"/>
        </w:rPr>
        <w:t>о</w:t>
      </w:r>
      <w:r w:rsidRPr="00111720">
        <w:rPr>
          <w:color w:val="000000"/>
          <w:sz w:val="28"/>
          <w:szCs w:val="28"/>
        </w:rPr>
        <w:t>т</w:t>
      </w:r>
      <w:r w:rsidRPr="00111720">
        <w:rPr>
          <w:color w:val="000000"/>
          <w:spacing w:val="133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это</w:t>
      </w:r>
      <w:r w:rsidRPr="00111720">
        <w:rPr>
          <w:color w:val="000000"/>
          <w:spacing w:val="132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и</w:t>
      </w:r>
      <w:r w:rsidRPr="00111720">
        <w:rPr>
          <w:color w:val="000000"/>
          <w:spacing w:val="134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а</w:t>
      </w:r>
      <w:r w:rsidRPr="00111720">
        <w:rPr>
          <w:color w:val="000000"/>
          <w:spacing w:val="-2"/>
          <w:sz w:val="28"/>
          <w:szCs w:val="28"/>
        </w:rPr>
        <w:t>т</w:t>
      </w:r>
      <w:r w:rsidRPr="00111720">
        <w:rPr>
          <w:color w:val="000000"/>
          <w:spacing w:val="1"/>
          <w:sz w:val="28"/>
          <w:szCs w:val="28"/>
        </w:rPr>
        <w:t>о</w:t>
      </w:r>
      <w:r w:rsidRPr="00111720">
        <w:rPr>
          <w:color w:val="000000"/>
          <w:sz w:val="28"/>
          <w:szCs w:val="28"/>
        </w:rPr>
        <w:t>л</w:t>
      </w:r>
      <w:r w:rsidRPr="00111720">
        <w:rPr>
          <w:color w:val="000000"/>
          <w:spacing w:val="-1"/>
          <w:sz w:val="28"/>
          <w:szCs w:val="28"/>
        </w:rPr>
        <w:t>к</w:t>
      </w:r>
      <w:r w:rsidRPr="00111720">
        <w:rPr>
          <w:color w:val="000000"/>
          <w:sz w:val="28"/>
          <w:szCs w:val="28"/>
        </w:rPr>
        <w:t>н</w:t>
      </w:r>
      <w:r w:rsidRPr="00111720">
        <w:rPr>
          <w:color w:val="000000"/>
          <w:spacing w:val="-2"/>
          <w:sz w:val="28"/>
          <w:szCs w:val="28"/>
        </w:rPr>
        <w:t>у</w:t>
      </w:r>
      <w:r w:rsidRPr="00111720">
        <w:rPr>
          <w:color w:val="000000"/>
          <w:spacing w:val="-1"/>
          <w:sz w:val="28"/>
          <w:szCs w:val="28"/>
        </w:rPr>
        <w:t>л</w:t>
      </w:r>
      <w:r w:rsidRPr="00111720">
        <w:rPr>
          <w:color w:val="000000"/>
          <w:sz w:val="28"/>
          <w:szCs w:val="28"/>
        </w:rPr>
        <w:t>о</w:t>
      </w:r>
      <w:r w:rsidRPr="00111720">
        <w:rPr>
          <w:color w:val="000000"/>
          <w:spacing w:val="134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меня</w:t>
      </w:r>
      <w:r w:rsidRPr="00111720">
        <w:rPr>
          <w:color w:val="000000"/>
          <w:spacing w:val="134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а</w:t>
      </w:r>
      <w:r w:rsidRPr="00111720">
        <w:rPr>
          <w:color w:val="000000"/>
          <w:spacing w:val="131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р</w:t>
      </w:r>
      <w:r w:rsidRPr="00111720">
        <w:rPr>
          <w:color w:val="000000"/>
          <w:spacing w:val="-1"/>
          <w:sz w:val="28"/>
          <w:szCs w:val="28"/>
        </w:rPr>
        <w:t>аб</w:t>
      </w:r>
      <w:r w:rsidRPr="00111720">
        <w:rPr>
          <w:color w:val="000000"/>
          <w:sz w:val="28"/>
          <w:szCs w:val="28"/>
        </w:rPr>
        <w:t>оту</w:t>
      </w:r>
      <w:r w:rsidRPr="00111720">
        <w:rPr>
          <w:color w:val="000000"/>
          <w:spacing w:val="130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п</w:t>
      </w:r>
      <w:r w:rsidRPr="00111720">
        <w:rPr>
          <w:color w:val="000000"/>
          <w:sz w:val="28"/>
          <w:szCs w:val="28"/>
        </w:rPr>
        <w:t>о</w:t>
      </w:r>
      <w:r w:rsidRPr="00111720">
        <w:rPr>
          <w:color w:val="000000"/>
          <w:spacing w:val="135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систе</w:t>
      </w:r>
      <w:r w:rsidRPr="00111720">
        <w:rPr>
          <w:color w:val="000000"/>
          <w:spacing w:val="-1"/>
          <w:sz w:val="28"/>
          <w:szCs w:val="28"/>
        </w:rPr>
        <w:t>м</w:t>
      </w:r>
      <w:r w:rsidRPr="00111720">
        <w:rPr>
          <w:color w:val="000000"/>
          <w:sz w:val="28"/>
          <w:szCs w:val="28"/>
        </w:rPr>
        <w:t>ат</w:t>
      </w:r>
      <w:r w:rsidRPr="00111720">
        <w:rPr>
          <w:color w:val="000000"/>
          <w:spacing w:val="-1"/>
          <w:sz w:val="28"/>
          <w:szCs w:val="28"/>
        </w:rPr>
        <w:t>и</w:t>
      </w:r>
      <w:r w:rsidRPr="00111720">
        <w:rPr>
          <w:color w:val="000000"/>
          <w:sz w:val="28"/>
          <w:szCs w:val="28"/>
        </w:rPr>
        <w:t>чес</w:t>
      </w:r>
      <w:r w:rsidRPr="00111720">
        <w:rPr>
          <w:color w:val="000000"/>
          <w:spacing w:val="-2"/>
          <w:sz w:val="28"/>
          <w:szCs w:val="28"/>
        </w:rPr>
        <w:t>к</w:t>
      </w:r>
      <w:r w:rsidRPr="00111720">
        <w:rPr>
          <w:color w:val="000000"/>
          <w:sz w:val="28"/>
          <w:szCs w:val="28"/>
        </w:rPr>
        <w:t>о</w:t>
      </w:r>
      <w:r w:rsidRPr="00111720">
        <w:rPr>
          <w:color w:val="000000"/>
          <w:spacing w:val="1"/>
          <w:sz w:val="28"/>
          <w:szCs w:val="28"/>
        </w:rPr>
        <w:t>му</w:t>
      </w:r>
      <w:r w:rsidRPr="00111720">
        <w:rPr>
          <w:color w:val="000000"/>
          <w:spacing w:val="129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р</w:t>
      </w:r>
      <w:r w:rsidRPr="00111720">
        <w:rPr>
          <w:color w:val="000000"/>
          <w:sz w:val="28"/>
          <w:szCs w:val="28"/>
        </w:rPr>
        <w:t>азвитию межпо</w:t>
      </w:r>
      <w:r w:rsidRPr="00111720">
        <w:rPr>
          <w:color w:val="000000"/>
          <w:spacing w:val="1"/>
          <w:sz w:val="28"/>
          <w:szCs w:val="28"/>
        </w:rPr>
        <w:t>л</w:t>
      </w:r>
      <w:r w:rsidRPr="00111720">
        <w:rPr>
          <w:color w:val="000000"/>
          <w:spacing w:val="-2"/>
          <w:sz w:val="28"/>
          <w:szCs w:val="28"/>
        </w:rPr>
        <w:t>у</w:t>
      </w:r>
      <w:r w:rsidRPr="00111720">
        <w:rPr>
          <w:color w:val="000000"/>
          <w:sz w:val="28"/>
          <w:szCs w:val="28"/>
        </w:rPr>
        <w:t>шарного</w:t>
      </w:r>
      <w:r w:rsidRPr="00111720">
        <w:rPr>
          <w:color w:val="000000"/>
          <w:spacing w:val="10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в</w:t>
      </w:r>
      <w:r w:rsidRPr="00111720">
        <w:rPr>
          <w:color w:val="000000"/>
          <w:spacing w:val="-2"/>
          <w:sz w:val="28"/>
          <w:szCs w:val="28"/>
        </w:rPr>
        <w:t>з</w:t>
      </w:r>
      <w:r w:rsidRPr="00111720">
        <w:rPr>
          <w:color w:val="000000"/>
          <w:sz w:val="28"/>
          <w:szCs w:val="28"/>
        </w:rPr>
        <w:t>аи</w:t>
      </w:r>
      <w:r w:rsidRPr="00111720">
        <w:rPr>
          <w:color w:val="000000"/>
          <w:spacing w:val="-2"/>
          <w:sz w:val="28"/>
          <w:szCs w:val="28"/>
        </w:rPr>
        <w:t>м</w:t>
      </w:r>
      <w:r w:rsidRPr="00111720">
        <w:rPr>
          <w:color w:val="000000"/>
          <w:spacing w:val="1"/>
          <w:sz w:val="28"/>
          <w:szCs w:val="28"/>
        </w:rPr>
        <w:t>од</w:t>
      </w:r>
      <w:r w:rsidRPr="00111720">
        <w:rPr>
          <w:color w:val="000000"/>
          <w:spacing w:val="-1"/>
          <w:sz w:val="28"/>
          <w:szCs w:val="28"/>
        </w:rPr>
        <w:t>е</w:t>
      </w:r>
      <w:r w:rsidRPr="00111720">
        <w:rPr>
          <w:color w:val="000000"/>
          <w:sz w:val="28"/>
          <w:szCs w:val="28"/>
        </w:rPr>
        <w:t>йст</w:t>
      </w:r>
      <w:r w:rsidRPr="00111720">
        <w:rPr>
          <w:color w:val="000000"/>
          <w:spacing w:val="-2"/>
          <w:sz w:val="28"/>
          <w:szCs w:val="28"/>
        </w:rPr>
        <w:t>в</w:t>
      </w:r>
      <w:r w:rsidRPr="00111720">
        <w:rPr>
          <w:color w:val="000000"/>
          <w:sz w:val="28"/>
          <w:szCs w:val="28"/>
        </w:rPr>
        <w:t>ия.</w:t>
      </w:r>
      <w:r w:rsidRPr="00111720">
        <w:rPr>
          <w:color w:val="000000"/>
          <w:spacing w:val="11"/>
          <w:sz w:val="28"/>
          <w:szCs w:val="28"/>
        </w:rPr>
        <w:t xml:space="preserve"> </w:t>
      </w:r>
      <w:r w:rsidRPr="00111720">
        <w:rPr>
          <w:color w:val="000000"/>
          <w:spacing w:val="-2"/>
          <w:sz w:val="28"/>
          <w:szCs w:val="28"/>
        </w:rPr>
        <w:t>М</w:t>
      </w:r>
      <w:r w:rsidRPr="00111720">
        <w:rPr>
          <w:color w:val="000000"/>
          <w:spacing w:val="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е</w:t>
      </w:r>
      <w:r w:rsidRPr="00111720">
        <w:rPr>
          <w:color w:val="000000"/>
          <w:spacing w:val="6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хо</w:t>
      </w:r>
      <w:r w:rsidRPr="00111720">
        <w:rPr>
          <w:color w:val="000000"/>
          <w:spacing w:val="-2"/>
          <w:sz w:val="28"/>
          <w:szCs w:val="28"/>
        </w:rPr>
        <w:t>т</w:t>
      </w:r>
      <w:r w:rsidRPr="00111720">
        <w:rPr>
          <w:color w:val="000000"/>
          <w:sz w:val="28"/>
          <w:szCs w:val="28"/>
        </w:rPr>
        <w:t>елось,</w:t>
      </w:r>
      <w:r w:rsidRPr="00111720">
        <w:rPr>
          <w:color w:val="000000"/>
          <w:spacing w:val="11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чтобы</w:t>
      </w:r>
      <w:r w:rsidRPr="00111720">
        <w:rPr>
          <w:color w:val="000000"/>
          <w:spacing w:val="10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д</w:t>
      </w:r>
      <w:r w:rsidRPr="00111720">
        <w:rPr>
          <w:color w:val="000000"/>
          <w:spacing w:val="6"/>
          <w:sz w:val="28"/>
          <w:szCs w:val="28"/>
        </w:rPr>
        <w:t>е</w:t>
      </w:r>
      <w:r w:rsidRPr="00111720">
        <w:rPr>
          <w:color w:val="000000"/>
          <w:spacing w:val="-3"/>
          <w:sz w:val="28"/>
          <w:szCs w:val="28"/>
        </w:rPr>
        <w:t>т</w:t>
      </w:r>
      <w:r w:rsidRPr="00111720">
        <w:rPr>
          <w:color w:val="000000"/>
          <w:sz w:val="28"/>
          <w:szCs w:val="28"/>
        </w:rPr>
        <w:t>и</w:t>
      </w:r>
      <w:r w:rsidRPr="00111720">
        <w:rPr>
          <w:color w:val="000000"/>
          <w:spacing w:val="12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с</w:t>
      </w:r>
      <w:r w:rsidRPr="00111720">
        <w:rPr>
          <w:color w:val="000000"/>
          <w:spacing w:val="9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по</w:t>
      </w:r>
      <w:r w:rsidRPr="00111720">
        <w:rPr>
          <w:color w:val="000000"/>
          <w:spacing w:val="-2"/>
          <w:sz w:val="28"/>
          <w:szCs w:val="28"/>
        </w:rPr>
        <w:t>м</w:t>
      </w:r>
      <w:r w:rsidRPr="00111720">
        <w:rPr>
          <w:color w:val="000000"/>
          <w:spacing w:val="1"/>
          <w:sz w:val="28"/>
          <w:szCs w:val="28"/>
        </w:rPr>
        <w:t>о</w:t>
      </w:r>
      <w:r w:rsidRPr="00111720">
        <w:rPr>
          <w:color w:val="000000"/>
          <w:sz w:val="28"/>
          <w:szCs w:val="28"/>
        </w:rPr>
        <w:t>щью</w:t>
      </w:r>
      <w:r w:rsidRPr="00111720">
        <w:rPr>
          <w:color w:val="000000"/>
          <w:spacing w:val="10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«просты</w:t>
      </w:r>
      <w:r w:rsidRPr="00111720">
        <w:rPr>
          <w:color w:val="000000"/>
          <w:spacing w:val="1"/>
          <w:sz w:val="28"/>
          <w:szCs w:val="28"/>
        </w:rPr>
        <w:t>х</w:t>
      </w:r>
      <w:r w:rsidRPr="0011172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упражнений, могли добиться согласованности </w:t>
      </w:r>
      <w:r w:rsidRPr="00111720">
        <w:rPr>
          <w:color w:val="000000"/>
          <w:sz w:val="28"/>
          <w:szCs w:val="28"/>
        </w:rPr>
        <w:t>движений</w:t>
      </w:r>
      <w:r>
        <w:rPr>
          <w:color w:val="000000"/>
          <w:sz w:val="28"/>
          <w:szCs w:val="28"/>
        </w:rPr>
        <w:t xml:space="preserve"> в общем и мануальном </w:t>
      </w:r>
      <w:proofErr w:type="spellStart"/>
      <w:r>
        <w:rPr>
          <w:color w:val="000000"/>
          <w:sz w:val="28"/>
          <w:szCs w:val="28"/>
        </w:rPr>
        <w:t>праксисе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132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м</w:t>
      </w:r>
      <w:r w:rsidRPr="00111720">
        <w:rPr>
          <w:color w:val="000000"/>
          <w:spacing w:val="-2"/>
          <w:sz w:val="28"/>
          <w:szCs w:val="28"/>
        </w:rPr>
        <w:t>е</w:t>
      </w:r>
      <w:r w:rsidRPr="00111720">
        <w:rPr>
          <w:color w:val="000000"/>
          <w:spacing w:val="-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ьше</w:t>
      </w:r>
      <w:r w:rsidRPr="00111720">
        <w:rPr>
          <w:color w:val="000000"/>
          <w:spacing w:val="133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тра</w:t>
      </w:r>
      <w:r w:rsidRPr="00111720">
        <w:rPr>
          <w:color w:val="000000"/>
          <w:spacing w:val="-2"/>
          <w:sz w:val="28"/>
          <w:szCs w:val="28"/>
        </w:rPr>
        <w:t>т</w:t>
      </w:r>
      <w:r w:rsidRPr="00111720">
        <w:rPr>
          <w:color w:val="000000"/>
          <w:sz w:val="28"/>
          <w:szCs w:val="28"/>
        </w:rPr>
        <w:t>я</w:t>
      </w:r>
      <w:r w:rsidRPr="00111720">
        <w:rPr>
          <w:color w:val="000000"/>
          <w:spacing w:val="134"/>
          <w:sz w:val="28"/>
          <w:szCs w:val="28"/>
        </w:rPr>
        <w:t xml:space="preserve"> </w:t>
      </w:r>
      <w:r w:rsidRPr="00111720">
        <w:rPr>
          <w:color w:val="000000"/>
          <w:spacing w:val="-2"/>
          <w:sz w:val="28"/>
          <w:szCs w:val="28"/>
        </w:rPr>
        <w:t>э</w:t>
      </w:r>
      <w:r w:rsidRPr="00111720">
        <w:rPr>
          <w:color w:val="000000"/>
          <w:sz w:val="28"/>
          <w:szCs w:val="28"/>
        </w:rPr>
        <w:t>не</w:t>
      </w:r>
      <w:r w:rsidRPr="00111720">
        <w:rPr>
          <w:color w:val="000000"/>
          <w:spacing w:val="-1"/>
          <w:sz w:val="28"/>
          <w:szCs w:val="28"/>
        </w:rPr>
        <w:t>р</w:t>
      </w:r>
      <w:r w:rsidRPr="00111720">
        <w:rPr>
          <w:color w:val="000000"/>
          <w:sz w:val="28"/>
          <w:szCs w:val="28"/>
        </w:rPr>
        <w:t>гии</w:t>
      </w:r>
      <w:r w:rsidRPr="00111720">
        <w:rPr>
          <w:color w:val="000000"/>
          <w:spacing w:val="134"/>
          <w:sz w:val="28"/>
          <w:szCs w:val="28"/>
        </w:rPr>
        <w:t xml:space="preserve"> </w:t>
      </w:r>
      <w:r w:rsidRPr="00111720">
        <w:rPr>
          <w:color w:val="000000"/>
          <w:spacing w:val="-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а выполн</w:t>
      </w:r>
      <w:r w:rsidRPr="00111720">
        <w:rPr>
          <w:color w:val="000000"/>
          <w:spacing w:val="-1"/>
          <w:sz w:val="28"/>
          <w:szCs w:val="28"/>
        </w:rPr>
        <w:t>е</w:t>
      </w:r>
      <w:r w:rsidRPr="00111720">
        <w:rPr>
          <w:color w:val="000000"/>
          <w:sz w:val="28"/>
          <w:szCs w:val="28"/>
        </w:rPr>
        <w:t>ние</w:t>
      </w:r>
      <w:r w:rsidRPr="00111720">
        <w:rPr>
          <w:color w:val="000000"/>
          <w:spacing w:val="13"/>
          <w:sz w:val="28"/>
          <w:szCs w:val="28"/>
        </w:rPr>
        <w:t xml:space="preserve"> </w:t>
      </w:r>
      <w:r w:rsidRPr="00111720">
        <w:rPr>
          <w:color w:val="000000"/>
          <w:sz w:val="28"/>
          <w:szCs w:val="28"/>
        </w:rPr>
        <w:t>основ</w:t>
      </w:r>
      <w:r w:rsidRPr="00111720">
        <w:rPr>
          <w:color w:val="000000"/>
          <w:spacing w:val="-1"/>
          <w:sz w:val="28"/>
          <w:szCs w:val="28"/>
        </w:rPr>
        <w:t>н</w:t>
      </w:r>
      <w:r w:rsidRPr="00111720">
        <w:rPr>
          <w:color w:val="000000"/>
          <w:sz w:val="28"/>
          <w:szCs w:val="28"/>
        </w:rPr>
        <w:t>ой</w:t>
      </w:r>
      <w:r w:rsidRPr="00111720">
        <w:rPr>
          <w:color w:val="000000"/>
          <w:spacing w:val="9"/>
          <w:sz w:val="28"/>
          <w:szCs w:val="28"/>
        </w:rPr>
        <w:t xml:space="preserve"> </w:t>
      </w:r>
      <w:r w:rsidRPr="00111720">
        <w:rPr>
          <w:color w:val="000000"/>
          <w:spacing w:val="1"/>
          <w:sz w:val="28"/>
          <w:szCs w:val="28"/>
        </w:rPr>
        <w:t>р</w:t>
      </w:r>
      <w:r w:rsidRPr="00111720">
        <w:rPr>
          <w:color w:val="000000"/>
          <w:spacing w:val="-1"/>
          <w:sz w:val="28"/>
          <w:szCs w:val="28"/>
        </w:rPr>
        <w:t>а</w:t>
      </w:r>
      <w:r w:rsidRPr="00111720">
        <w:rPr>
          <w:color w:val="000000"/>
          <w:sz w:val="28"/>
          <w:szCs w:val="28"/>
        </w:rPr>
        <w:t>б</w:t>
      </w:r>
      <w:r w:rsidRPr="00111720">
        <w:rPr>
          <w:color w:val="000000"/>
          <w:spacing w:val="1"/>
          <w:sz w:val="28"/>
          <w:szCs w:val="28"/>
        </w:rPr>
        <w:t>о</w:t>
      </w:r>
      <w:r w:rsidRPr="00111720">
        <w:rPr>
          <w:color w:val="000000"/>
          <w:spacing w:val="-1"/>
          <w:sz w:val="28"/>
          <w:szCs w:val="28"/>
        </w:rPr>
        <w:t>т</w:t>
      </w:r>
      <w:r w:rsidRPr="00111720">
        <w:rPr>
          <w:color w:val="000000"/>
          <w:sz w:val="28"/>
          <w:szCs w:val="28"/>
        </w:rPr>
        <w:t>ы.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11720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11172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11720">
        <w:rPr>
          <w:rFonts w:ascii="Times New Roman" w:hAnsi="Times New Roman" w:cs="Times New Roman"/>
          <w:sz w:val="28"/>
          <w:szCs w:val="28"/>
        </w:rPr>
        <w:t xml:space="preserve"> на коррекционных занятиях, для успешного преодоления речевых нарушений и развития высших психических функций 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172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11172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11720">
        <w:rPr>
          <w:rFonts w:ascii="Times New Roman" w:hAnsi="Times New Roman" w:cs="Times New Roman"/>
          <w:sz w:val="28"/>
          <w:szCs w:val="28"/>
        </w:rPr>
        <w:t>: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1. Развивать межполушарное взаимодействие;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2. Развивать и совершенствовать мелкую моторику;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3. Развивать координацию движений;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4. Повышать интерес к коррекционным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При проведении эксперимента были соблюдены следующие этапы работы с применением кинезиологических упражнений: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•</w:t>
      </w:r>
      <w:r w:rsidRPr="00111720">
        <w:rPr>
          <w:rFonts w:ascii="Times New Roman" w:hAnsi="Times New Roman" w:cs="Times New Roman"/>
          <w:sz w:val="28"/>
          <w:szCs w:val="28"/>
        </w:rPr>
        <w:tab/>
        <w:t>Диагностический (сбор данных, обследование общей, мелкой и артикуляционной моторики).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•</w:t>
      </w:r>
      <w:r w:rsidRPr="00111720">
        <w:rPr>
          <w:rFonts w:ascii="Times New Roman" w:hAnsi="Times New Roman" w:cs="Times New Roman"/>
          <w:sz w:val="28"/>
          <w:szCs w:val="28"/>
        </w:rPr>
        <w:tab/>
        <w:t>Прогностический (прогнозирование ожидаемого результата).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•</w:t>
      </w:r>
      <w:r w:rsidRPr="00111720">
        <w:rPr>
          <w:rFonts w:ascii="Times New Roman" w:hAnsi="Times New Roman" w:cs="Times New Roman"/>
          <w:sz w:val="28"/>
          <w:szCs w:val="28"/>
        </w:rPr>
        <w:tab/>
        <w:t xml:space="preserve">Основной (применение элементов </w:t>
      </w:r>
      <w:proofErr w:type="spellStart"/>
      <w:r w:rsidRPr="0011172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11720">
        <w:rPr>
          <w:rFonts w:ascii="Times New Roman" w:hAnsi="Times New Roman" w:cs="Times New Roman"/>
          <w:sz w:val="28"/>
          <w:szCs w:val="28"/>
        </w:rPr>
        <w:t xml:space="preserve"> на коррекционных занятиях).</w:t>
      </w:r>
    </w:p>
    <w:p w:rsidR="00756536" w:rsidRPr="00111720" w:rsidRDefault="00756536" w:rsidP="00756536">
      <w:pPr>
        <w:widowControl w:val="0"/>
        <w:tabs>
          <w:tab w:val="left" w:pos="567"/>
        </w:tabs>
        <w:spacing w:after="0" w:line="240" w:lineRule="auto"/>
        <w:ind w:right="-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•    </w:t>
      </w:r>
      <w:r w:rsidRPr="00111720">
        <w:rPr>
          <w:rFonts w:ascii="Times New Roman" w:hAnsi="Times New Roman" w:cs="Times New Roman"/>
          <w:sz w:val="28"/>
          <w:szCs w:val="28"/>
        </w:rPr>
        <w:t>Контрольно-диагностический (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повторное</w:t>
      </w:r>
      <w:r w:rsidRPr="00111720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обсл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11720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1720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11720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Pr="00111720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дин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мики</w:t>
      </w:r>
      <w:r w:rsidRPr="00111720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вня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ия м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шар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ого взаи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111720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пределить 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э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ффе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тивности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11720">
        <w:rPr>
          <w:rFonts w:ascii="Times New Roman" w:hAnsi="Times New Roman" w:cs="Times New Roman"/>
          <w:sz w:val="28"/>
          <w:szCs w:val="28"/>
        </w:rPr>
        <w:t>).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 xml:space="preserve">Эксперимент проводился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111720">
        <w:rPr>
          <w:rFonts w:ascii="Times New Roman" w:hAnsi="Times New Roman" w:cs="Times New Roman"/>
          <w:sz w:val="28"/>
          <w:szCs w:val="28"/>
        </w:rPr>
        <w:t xml:space="preserve"> двух групп учащихся первых классов.  В каждой группе было по пять человек. Занятия в группе №1 проводились с применением кинезиологических упражнений, а в группе №2 - с использованием традиционных методов.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В исследуемой подгруппе проводились следующие упражнения: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 xml:space="preserve">1. «Кулачки – ладошки». Ладони лежат на столе, тыльной стороной вверх, ритмично сжимаем ладони в кулаки, разжимаем (ладони), сжимаем, разжимаем. Усложнение: - одна рука-кулак, вторая- ладонь, одновременно меняем- первая –ладонь, вторая кулак, ритмично одновременно меняем положение, доводя до автоматизма; - ладонь, ладонь, кулак, кулак. Ладони </w:t>
      </w:r>
      <w:r w:rsidRPr="00111720">
        <w:rPr>
          <w:rFonts w:ascii="Times New Roman" w:hAnsi="Times New Roman" w:cs="Times New Roman"/>
          <w:sz w:val="28"/>
          <w:szCs w:val="28"/>
        </w:rPr>
        <w:lastRenderedPageBreak/>
        <w:t>превращаем в кулаки не одновременно, а поочередно, ритмично, доводя до автоматизма.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2.«Кулак – кольцо». Одновременно двумя руками руки совершают следующие действия: кулак - кольцо (большой и указательный пальцы), кулак-кольцо (большой и средний пальцы), кулак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sz w:val="28"/>
          <w:szCs w:val="28"/>
        </w:rPr>
        <w:t>- кольцо (большой и безымянный пальцы), кулак- кольцо (большой палец и мизинец), затем в обратном направлении.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 xml:space="preserve">3. «Кастрюлька – крышечка». Одна рука в кулаке вертикально («кастрюлька»), другая - «крышечка» - ложится на кастрюльку, поменяйте положение рук с «точностью до наоборот». 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4. «Зайчик – кольцо». На одной руке пальцы в кулачок, выдвинуть указательный и средний пальцы и развести их в стороны. На второй руке кольцо из большого и указательного пальца. Хлопок, поменяйте положение рук с «точностью до наоборот».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 xml:space="preserve">5. «Лезгинка».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 и </w:t>
      </w:r>
      <w:proofErr w:type="spellStart"/>
      <w:r w:rsidRPr="0011172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11720">
        <w:rPr>
          <w:rFonts w:ascii="Times New Roman" w:hAnsi="Times New Roman" w:cs="Times New Roman"/>
          <w:sz w:val="28"/>
          <w:szCs w:val="28"/>
        </w:rPr>
        <w:t>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Эксперимент проводился в течение четверти (8 недель). Результат показал, что у группы №1 улучшилась согласованность движений рук, наблюдался положительный настрой к занятиям и быстрее проходил процесс автоматизации звуков.</w:t>
      </w: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ABC7C40" wp14:editId="6BF77080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4610100" cy="234315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20">
        <w:rPr>
          <w:rFonts w:ascii="Times New Roman" w:hAnsi="Times New Roman" w:cs="Times New Roman"/>
          <w:sz w:val="28"/>
          <w:szCs w:val="28"/>
        </w:rPr>
        <w:t>Таким образом, мы може</w:t>
      </w:r>
      <w:r>
        <w:rPr>
          <w:rFonts w:ascii="Times New Roman" w:hAnsi="Times New Roman" w:cs="Times New Roman"/>
          <w:sz w:val="28"/>
          <w:szCs w:val="28"/>
        </w:rPr>
        <w:t>м наблюдать следующую динамику:</w:t>
      </w:r>
    </w:p>
    <w:p w:rsidR="00756536" w:rsidRDefault="00756536" w:rsidP="00756536">
      <w:pPr>
        <w:widowControl w:val="0"/>
        <w:tabs>
          <w:tab w:val="left" w:pos="567"/>
          <w:tab w:val="left" w:pos="2938"/>
          <w:tab w:val="left" w:pos="5133"/>
          <w:tab w:val="left" w:pos="7581"/>
          <w:tab w:val="left" w:pos="8329"/>
        </w:tabs>
        <w:spacing w:after="0" w:line="240" w:lineRule="auto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720">
        <w:rPr>
          <w:rFonts w:ascii="Times New Roman" w:hAnsi="Times New Roman" w:cs="Times New Roman"/>
          <w:sz w:val="28"/>
          <w:szCs w:val="28"/>
        </w:rPr>
        <w:t> </w:t>
      </w:r>
      <w:r w:rsidRPr="00111720">
        <w:rPr>
          <w:rFonts w:ascii="Times New Roman" w:hAnsi="Times New Roman" w:cs="Times New Roman"/>
          <w:bCs/>
          <w:iCs/>
          <w:sz w:val="28"/>
          <w:szCs w:val="28"/>
        </w:rPr>
        <w:t>Использование элементов технологии «</w:t>
      </w:r>
      <w:proofErr w:type="spellStart"/>
      <w:r w:rsidRPr="00111720">
        <w:rPr>
          <w:rFonts w:ascii="Times New Roman" w:hAnsi="Times New Roman" w:cs="Times New Roman"/>
          <w:bCs/>
          <w:iCs/>
          <w:sz w:val="28"/>
          <w:szCs w:val="28"/>
        </w:rPr>
        <w:t>Кинезиология</w:t>
      </w:r>
      <w:proofErr w:type="spellEnd"/>
      <w:r w:rsidRPr="00111720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отв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рно</w:t>
      </w:r>
      <w:r w:rsidRPr="00111720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ияют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111720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работу м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зга,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изма</w:t>
      </w:r>
      <w:r w:rsidRPr="00111720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. У учащихся у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чш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ыки сам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обсл</w:t>
      </w:r>
      <w:r w:rsidRPr="0011172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вания, формир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ется ло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ышл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чшаются к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никативные на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чшаются вн</w:t>
      </w:r>
      <w:r w:rsidRPr="0011172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ие, па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ять,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ообра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756536" w:rsidRDefault="00756536" w:rsidP="00756536">
      <w:pPr>
        <w:widowControl w:val="0"/>
        <w:tabs>
          <w:tab w:val="left" w:pos="567"/>
          <w:tab w:val="left" w:pos="2938"/>
          <w:tab w:val="left" w:pos="5133"/>
          <w:tab w:val="left" w:pos="7581"/>
          <w:tab w:val="left" w:pos="8329"/>
        </w:tabs>
        <w:spacing w:after="0" w:line="240" w:lineRule="auto"/>
        <w:ind w:right="-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72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56536" w:rsidRPr="00D13E7C" w:rsidRDefault="00756536" w:rsidP="00756536">
      <w:pPr>
        <w:widowControl w:val="0"/>
        <w:tabs>
          <w:tab w:val="left" w:pos="567"/>
          <w:tab w:val="left" w:pos="2938"/>
          <w:tab w:val="left" w:pos="5133"/>
          <w:tab w:val="left" w:pos="7581"/>
          <w:tab w:val="left" w:pos="8329"/>
        </w:tabs>
        <w:spacing w:after="0" w:line="240" w:lineRule="auto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>П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рименявша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я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 xml:space="preserve">ся 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с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истема з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а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ня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ий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ока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з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ала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п</w:t>
      </w:r>
      <w:r w:rsidRPr="00111720">
        <w:rPr>
          <w:rFonts w:ascii="Times New Roman" w:hAnsi="Times New Roman" w:cs="Times New Roman"/>
          <w:color w:val="221F1F"/>
          <w:spacing w:val="1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о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>ж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ительное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влия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 xml:space="preserve">ие 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>н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 xml:space="preserve">а </w:t>
      </w:r>
      <w:r w:rsidRPr="00111720">
        <w:rPr>
          <w:rFonts w:ascii="Times New Roman" w:hAnsi="Times New Roman" w:cs="Times New Roman"/>
          <w:color w:val="221F1F"/>
          <w:spacing w:val="-3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ровень разви</w:t>
      </w:r>
      <w:r w:rsidRPr="00111720">
        <w:rPr>
          <w:rFonts w:ascii="Times New Roman" w:hAnsi="Times New Roman" w:cs="Times New Roman"/>
          <w:color w:val="221F1F"/>
          <w:spacing w:val="-1"/>
          <w:sz w:val="28"/>
          <w:szCs w:val="28"/>
        </w:rPr>
        <w:t>т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ия</w:t>
      </w:r>
      <w:r w:rsidRPr="00111720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высших психических функций у</w:t>
      </w:r>
      <w:r w:rsidRPr="00111720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221F1F"/>
          <w:sz w:val="28"/>
          <w:szCs w:val="28"/>
        </w:rPr>
        <w:t>учащихся.</w:t>
      </w:r>
      <w:r w:rsidRPr="00111720"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Первоклассники,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рименяю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proofErr w:type="gramStart"/>
      <w:r w:rsidRPr="00111720">
        <w:rPr>
          <w:rFonts w:ascii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7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proofErr w:type="gramEnd"/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t xml:space="preserve">и более </w:t>
      </w:r>
      <w:r w:rsidRPr="001117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скоординированы в движениях рук, повысился интерес к занятиям.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 кинезиологических упражнений 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требуют от ребёнка подключения зрительного, слухового и кинестетического анализаторов.</w:t>
      </w:r>
    </w:p>
    <w:p w:rsidR="00756536" w:rsidRPr="00D13E7C" w:rsidRDefault="00756536" w:rsidP="00756536">
      <w:pPr>
        <w:widowControl w:val="0"/>
        <w:tabs>
          <w:tab w:val="left" w:pos="567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Комплексы упражнений учитель-дефектолог может </w:t>
      </w:r>
      <w:proofErr w:type="gramStart"/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подбирать  индивидуально</w:t>
      </w:r>
      <w:proofErr w:type="gramEnd"/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усложнять по мере необходимости.  Эти комплексы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могут быть использованы</w:t>
      </w:r>
      <w:r w:rsidRPr="001117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учителями начальных классов и воспитателями группы продлённого дня в качестве разминок и динамических пауз.</w:t>
      </w:r>
    </w:p>
    <w:p w:rsidR="00756536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36" w:rsidRPr="00111720" w:rsidRDefault="00756536" w:rsidP="0075653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7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6536" w:rsidRPr="00111720" w:rsidRDefault="00756536" w:rsidP="0075653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Визель</w:t>
      </w:r>
      <w:proofErr w:type="spellEnd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Т.Г. Основы нейропсихологии: учебник для студентов в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узов / Т. Г.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Визель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 — Москва</w:t>
      </w:r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Изд-во</w:t>
      </w:r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АСТАстрель</w:t>
      </w:r>
      <w:proofErr w:type="spellEnd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Транзиткнига</w:t>
      </w:r>
      <w:proofErr w:type="spellEnd"/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, 2017. — 264 с.</w:t>
      </w:r>
    </w:p>
    <w:p w:rsidR="00756536" w:rsidRPr="00111720" w:rsidRDefault="00756536" w:rsidP="0075653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Колганова В.С., Пивоварова Е.В. Нейроп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сихологические занятия с детьми / В.С. Колганова, Е.В. Пивоварова. - Москва</w:t>
      </w:r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Изд-во</w:t>
      </w:r>
      <w:r w:rsidRPr="0011172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Айрис-пресс, 2015.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– 416 с.</w:t>
      </w:r>
    </w:p>
    <w:p w:rsidR="00756536" w:rsidRPr="00111720" w:rsidRDefault="00756536" w:rsidP="0075653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536" w:rsidRPr="00111720" w:rsidRDefault="00756536" w:rsidP="0075653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618" w:rsidRDefault="00C83618"/>
    <w:sectPr w:rsidR="00C83618" w:rsidSect="001758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67C6"/>
    <w:multiLevelType w:val="hybridMultilevel"/>
    <w:tmpl w:val="3BC45D78"/>
    <w:lvl w:ilvl="0" w:tplc="876C9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6"/>
    <w:rsid w:val="00756536"/>
    <w:rsid w:val="00C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A4C7"/>
  <w15:chartTrackingRefBased/>
  <w15:docId w15:val="{6A46CDFF-FD8B-42EF-B571-78B712F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12995379709768"/>
          <c:y val="0.20102981029810302"/>
          <c:w val="0.85781219496323291"/>
          <c:h val="0.54924994131831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Улучшение общей и мелкой моторики</c:v>
                </c:pt>
                <c:pt idx="1">
                  <c:v>Автоматизация звуков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7-45A3-8773-6042F5402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Улучшение общей и мелкой моторики</c:v>
                </c:pt>
                <c:pt idx="1">
                  <c:v>Автоматизация звуков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7-45A3-8773-6042F5402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397040"/>
        <c:axId val="357396056"/>
      </c:barChart>
      <c:catAx>
        <c:axId val="35739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96056"/>
        <c:crosses val="autoZero"/>
        <c:auto val="1"/>
        <c:lblAlgn val="ctr"/>
        <c:lblOffset val="100"/>
        <c:noMultiLvlLbl val="0"/>
      </c:catAx>
      <c:valAx>
        <c:axId val="357396056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9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2023-05-17T11:23:00Z</dcterms:created>
  <dcterms:modified xsi:type="dcterms:W3CDTF">2023-05-17T11:24:00Z</dcterms:modified>
</cp:coreProperties>
</file>