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7D5A" w:rsidRDefault="00B67D5A" w:rsidP="00B67D5A">
      <w:pPr>
        <w:spacing w:after="0"/>
        <w:jc w:val="center"/>
        <w:rPr>
          <w:rFonts w:ascii="Times New Roman" w:hAnsi="Times New Roman" w:cs="Times New Roman"/>
          <w:sz w:val="32"/>
          <w:szCs w:val="28"/>
        </w:rPr>
      </w:pPr>
      <w:r>
        <w:rPr>
          <w:rFonts w:ascii="Times New Roman" w:hAnsi="Times New Roman" w:cs="Times New Roman"/>
          <w:sz w:val="32"/>
          <w:szCs w:val="28"/>
        </w:rPr>
        <w:t>Государственное учреждение образования</w:t>
      </w:r>
    </w:p>
    <w:p w:rsidR="00B67D5A" w:rsidRDefault="00B67D5A" w:rsidP="00B67D5A">
      <w:pPr>
        <w:spacing w:after="0"/>
        <w:jc w:val="center"/>
        <w:rPr>
          <w:rFonts w:ascii="Times New Roman" w:hAnsi="Times New Roman" w:cs="Times New Roman"/>
          <w:sz w:val="32"/>
          <w:szCs w:val="28"/>
        </w:rPr>
      </w:pPr>
      <w:r>
        <w:rPr>
          <w:rFonts w:ascii="Times New Roman" w:hAnsi="Times New Roman" w:cs="Times New Roman"/>
          <w:sz w:val="32"/>
          <w:szCs w:val="28"/>
        </w:rPr>
        <w:t>«</w:t>
      </w:r>
      <w:proofErr w:type="spellStart"/>
      <w:r>
        <w:rPr>
          <w:rFonts w:ascii="Times New Roman" w:hAnsi="Times New Roman" w:cs="Times New Roman"/>
          <w:sz w:val="32"/>
          <w:szCs w:val="28"/>
        </w:rPr>
        <w:t>Вертелишковская</w:t>
      </w:r>
      <w:proofErr w:type="spellEnd"/>
      <w:r>
        <w:rPr>
          <w:rFonts w:ascii="Times New Roman" w:hAnsi="Times New Roman" w:cs="Times New Roman"/>
          <w:sz w:val="32"/>
          <w:szCs w:val="28"/>
        </w:rPr>
        <w:t xml:space="preserve"> средняя школа»</w:t>
      </w:r>
    </w:p>
    <w:p w:rsidR="00B67D5A" w:rsidRDefault="00B67D5A" w:rsidP="00B67D5A">
      <w:pPr>
        <w:spacing w:after="0"/>
        <w:jc w:val="center"/>
        <w:rPr>
          <w:rFonts w:ascii="Times New Roman" w:hAnsi="Times New Roman" w:cs="Times New Roman"/>
          <w:sz w:val="32"/>
          <w:szCs w:val="28"/>
        </w:rPr>
      </w:pPr>
    </w:p>
    <w:p w:rsidR="00B67D5A" w:rsidRDefault="00B67D5A" w:rsidP="00B67D5A">
      <w:pPr>
        <w:jc w:val="center"/>
        <w:rPr>
          <w:rFonts w:ascii="Times New Roman" w:hAnsi="Times New Roman" w:cs="Times New Roman"/>
          <w:sz w:val="32"/>
          <w:szCs w:val="28"/>
        </w:rPr>
      </w:pPr>
    </w:p>
    <w:p w:rsidR="00B67D5A" w:rsidRDefault="00B67D5A" w:rsidP="00B67D5A">
      <w:pPr>
        <w:jc w:val="center"/>
        <w:rPr>
          <w:rFonts w:ascii="Times New Roman" w:hAnsi="Times New Roman" w:cs="Times New Roman"/>
          <w:sz w:val="32"/>
          <w:szCs w:val="28"/>
        </w:rPr>
      </w:pPr>
    </w:p>
    <w:p w:rsidR="00B67D5A" w:rsidRDefault="00B67D5A" w:rsidP="00B67D5A">
      <w:pPr>
        <w:jc w:val="center"/>
        <w:rPr>
          <w:rFonts w:ascii="Times New Roman" w:hAnsi="Times New Roman" w:cs="Times New Roman"/>
          <w:sz w:val="32"/>
          <w:szCs w:val="28"/>
        </w:rPr>
      </w:pPr>
    </w:p>
    <w:p w:rsidR="00B67D5A" w:rsidRDefault="00B67D5A" w:rsidP="00B67D5A">
      <w:pPr>
        <w:jc w:val="center"/>
        <w:rPr>
          <w:rFonts w:ascii="Times New Roman" w:hAnsi="Times New Roman" w:cs="Times New Roman"/>
          <w:sz w:val="32"/>
          <w:szCs w:val="28"/>
        </w:rPr>
      </w:pPr>
    </w:p>
    <w:p w:rsidR="00B67D5A" w:rsidRDefault="00B67D5A" w:rsidP="00B67D5A">
      <w:pPr>
        <w:jc w:val="center"/>
        <w:rPr>
          <w:rFonts w:ascii="Times New Roman" w:hAnsi="Times New Roman" w:cs="Times New Roman"/>
          <w:sz w:val="32"/>
          <w:szCs w:val="28"/>
        </w:rPr>
      </w:pPr>
    </w:p>
    <w:p w:rsidR="00B67D5A" w:rsidRDefault="00B67D5A" w:rsidP="00B67D5A">
      <w:pPr>
        <w:jc w:val="center"/>
        <w:rPr>
          <w:rFonts w:ascii="Times New Roman" w:hAnsi="Times New Roman" w:cs="Times New Roman"/>
          <w:sz w:val="32"/>
          <w:szCs w:val="28"/>
        </w:rPr>
      </w:pPr>
    </w:p>
    <w:p w:rsidR="00B67D5A" w:rsidRDefault="00B67D5A" w:rsidP="00B67D5A">
      <w:pPr>
        <w:jc w:val="center"/>
        <w:rPr>
          <w:rFonts w:ascii="Times New Roman" w:hAnsi="Times New Roman" w:cs="Times New Roman"/>
          <w:sz w:val="32"/>
          <w:szCs w:val="28"/>
        </w:rPr>
      </w:pPr>
      <w:r w:rsidRPr="008D5C32">
        <w:rPr>
          <w:rFonts w:ascii="Times New Roman" w:hAnsi="Times New Roman" w:cs="Times New Roman"/>
          <w:sz w:val="32"/>
          <w:szCs w:val="28"/>
        </w:rPr>
        <w:t>АКТИВИЗАЦИЯ УЧЕБНО-ПОЗНАВАТЕЛЬНОЙ ДЕЯТЕЛЬНОСТИ УЧАЩИХСЯ ПРИ УСВОЕНИИ НОРМ ИНОЯЗЫЧНОЙ</w:t>
      </w:r>
      <w:r>
        <w:rPr>
          <w:rFonts w:ascii="Times New Roman" w:hAnsi="Times New Roman" w:cs="Times New Roman"/>
          <w:sz w:val="32"/>
          <w:szCs w:val="28"/>
        </w:rPr>
        <w:t xml:space="preserve"> РЕЧИ</w:t>
      </w:r>
      <w:r w:rsidRPr="008D5C32">
        <w:rPr>
          <w:rFonts w:ascii="Times New Roman" w:hAnsi="Times New Roman" w:cs="Times New Roman"/>
          <w:sz w:val="32"/>
          <w:szCs w:val="28"/>
        </w:rPr>
        <w:t xml:space="preserve"> С ПОМОЩЬЮ СРЕДСТВ ВИЗУАЛИЗАЦИИ</w:t>
      </w:r>
    </w:p>
    <w:p w:rsidR="00B67D5A" w:rsidRDefault="00B67D5A" w:rsidP="00B67D5A">
      <w:pPr>
        <w:spacing w:after="0"/>
        <w:jc w:val="center"/>
        <w:rPr>
          <w:rFonts w:ascii="Times New Roman" w:hAnsi="Times New Roman" w:cs="Times New Roman"/>
          <w:sz w:val="32"/>
          <w:szCs w:val="28"/>
        </w:rPr>
      </w:pPr>
    </w:p>
    <w:p w:rsidR="00B67D5A" w:rsidRDefault="00B67D5A" w:rsidP="00B67D5A">
      <w:pPr>
        <w:spacing w:after="0"/>
        <w:jc w:val="center"/>
        <w:rPr>
          <w:rFonts w:ascii="Times New Roman" w:hAnsi="Times New Roman" w:cs="Times New Roman"/>
          <w:sz w:val="32"/>
          <w:szCs w:val="28"/>
        </w:rPr>
      </w:pPr>
    </w:p>
    <w:p w:rsidR="00B67D5A" w:rsidRDefault="00B67D5A" w:rsidP="00B67D5A">
      <w:pPr>
        <w:spacing w:after="0"/>
        <w:jc w:val="center"/>
        <w:rPr>
          <w:rFonts w:ascii="Times New Roman" w:hAnsi="Times New Roman" w:cs="Times New Roman"/>
          <w:sz w:val="32"/>
          <w:szCs w:val="28"/>
        </w:rPr>
      </w:pPr>
    </w:p>
    <w:p w:rsidR="00B67D5A" w:rsidRDefault="00B67D5A" w:rsidP="00B67D5A">
      <w:pPr>
        <w:spacing w:after="0"/>
        <w:jc w:val="center"/>
        <w:rPr>
          <w:rFonts w:ascii="Times New Roman" w:hAnsi="Times New Roman" w:cs="Times New Roman"/>
          <w:sz w:val="32"/>
          <w:szCs w:val="28"/>
        </w:rPr>
      </w:pPr>
    </w:p>
    <w:p w:rsidR="00B67D5A" w:rsidRDefault="00B67D5A" w:rsidP="00B67D5A">
      <w:pPr>
        <w:spacing w:after="0"/>
        <w:jc w:val="right"/>
        <w:rPr>
          <w:rFonts w:ascii="Times New Roman" w:hAnsi="Times New Roman" w:cs="Times New Roman"/>
          <w:sz w:val="32"/>
          <w:szCs w:val="28"/>
        </w:rPr>
      </w:pPr>
    </w:p>
    <w:p w:rsidR="00B67D5A" w:rsidRDefault="00B67D5A" w:rsidP="00B67D5A">
      <w:pPr>
        <w:spacing w:after="0"/>
        <w:jc w:val="right"/>
        <w:rPr>
          <w:rFonts w:ascii="Times New Roman" w:hAnsi="Times New Roman" w:cs="Times New Roman"/>
          <w:sz w:val="32"/>
          <w:szCs w:val="28"/>
        </w:rPr>
      </w:pPr>
    </w:p>
    <w:p w:rsidR="00B67D5A" w:rsidRDefault="00B67D5A" w:rsidP="00B67D5A">
      <w:pPr>
        <w:spacing w:after="0"/>
        <w:jc w:val="right"/>
        <w:rPr>
          <w:rFonts w:ascii="Times New Roman" w:hAnsi="Times New Roman" w:cs="Times New Roman"/>
          <w:sz w:val="32"/>
          <w:szCs w:val="28"/>
        </w:rPr>
      </w:pPr>
    </w:p>
    <w:p w:rsidR="00B67D5A" w:rsidRDefault="00B67D5A" w:rsidP="00B67D5A">
      <w:pPr>
        <w:spacing w:after="0"/>
        <w:jc w:val="right"/>
        <w:rPr>
          <w:rFonts w:ascii="Times New Roman" w:hAnsi="Times New Roman" w:cs="Times New Roman"/>
          <w:sz w:val="32"/>
          <w:szCs w:val="28"/>
        </w:rPr>
      </w:pPr>
      <w:r>
        <w:rPr>
          <w:rFonts w:ascii="Times New Roman" w:hAnsi="Times New Roman" w:cs="Times New Roman"/>
          <w:sz w:val="32"/>
          <w:szCs w:val="28"/>
        </w:rPr>
        <w:t xml:space="preserve">Выполнила </w:t>
      </w:r>
    </w:p>
    <w:p w:rsidR="00B67D5A" w:rsidRDefault="00B67D5A" w:rsidP="00B67D5A">
      <w:pPr>
        <w:spacing w:after="0"/>
        <w:jc w:val="right"/>
        <w:rPr>
          <w:rFonts w:ascii="Times New Roman" w:hAnsi="Times New Roman" w:cs="Times New Roman"/>
          <w:sz w:val="32"/>
          <w:szCs w:val="28"/>
        </w:rPr>
      </w:pPr>
      <w:r>
        <w:rPr>
          <w:rFonts w:ascii="Times New Roman" w:hAnsi="Times New Roman" w:cs="Times New Roman"/>
          <w:sz w:val="32"/>
          <w:szCs w:val="28"/>
        </w:rPr>
        <w:t xml:space="preserve">учитель английского языка </w:t>
      </w:r>
    </w:p>
    <w:p w:rsidR="00B67D5A" w:rsidRDefault="00B67D5A" w:rsidP="00B67D5A">
      <w:pPr>
        <w:spacing w:after="0"/>
        <w:jc w:val="right"/>
        <w:rPr>
          <w:rFonts w:ascii="Times New Roman" w:hAnsi="Times New Roman" w:cs="Times New Roman"/>
          <w:sz w:val="32"/>
          <w:szCs w:val="28"/>
        </w:rPr>
      </w:pPr>
      <w:r>
        <w:rPr>
          <w:rFonts w:ascii="Times New Roman" w:hAnsi="Times New Roman" w:cs="Times New Roman"/>
          <w:sz w:val="32"/>
          <w:szCs w:val="28"/>
        </w:rPr>
        <w:t>Адаменя С.В.</w:t>
      </w:r>
      <w:r>
        <w:rPr>
          <w:rFonts w:ascii="Times New Roman" w:hAnsi="Times New Roman" w:cs="Times New Roman"/>
          <w:sz w:val="32"/>
          <w:szCs w:val="28"/>
        </w:rPr>
        <w:br w:type="page"/>
      </w:r>
    </w:p>
    <w:p w:rsidR="00D54A7B" w:rsidRPr="00B67D5A" w:rsidRDefault="00820054" w:rsidP="00A444A6">
      <w:pPr>
        <w:spacing w:after="0"/>
        <w:ind w:firstLine="708"/>
        <w:jc w:val="both"/>
        <w:rPr>
          <w:rFonts w:ascii="Times New Roman" w:hAnsi="Times New Roman" w:cs="Times New Roman"/>
          <w:sz w:val="28"/>
          <w:szCs w:val="28"/>
        </w:rPr>
      </w:pPr>
      <w:r w:rsidRPr="00B67D5A">
        <w:rPr>
          <w:rFonts w:ascii="Times New Roman" w:hAnsi="Times New Roman" w:cs="Times New Roman"/>
          <w:sz w:val="28"/>
          <w:szCs w:val="28"/>
        </w:rPr>
        <w:lastRenderedPageBreak/>
        <w:t>В современном мире, где стремительно развиваются международны</w:t>
      </w:r>
      <w:r w:rsidR="003627BE" w:rsidRPr="00B67D5A">
        <w:rPr>
          <w:rFonts w:ascii="Times New Roman" w:hAnsi="Times New Roman" w:cs="Times New Roman"/>
          <w:sz w:val="28"/>
          <w:szCs w:val="28"/>
        </w:rPr>
        <w:t xml:space="preserve">е отношения, </w:t>
      </w:r>
      <w:r w:rsidRPr="00B67D5A">
        <w:rPr>
          <w:rFonts w:ascii="Times New Roman" w:hAnsi="Times New Roman" w:cs="Times New Roman"/>
          <w:sz w:val="28"/>
          <w:szCs w:val="28"/>
        </w:rPr>
        <w:t xml:space="preserve">перед учителем остро стоит вопрос о необходимости обеспечения  высоким уровнем </w:t>
      </w:r>
      <w:proofErr w:type="spellStart"/>
      <w:r w:rsidRPr="00B67D5A">
        <w:rPr>
          <w:rFonts w:ascii="Times New Roman" w:hAnsi="Times New Roman" w:cs="Times New Roman"/>
          <w:sz w:val="28"/>
          <w:szCs w:val="28"/>
        </w:rPr>
        <w:t>сформированности</w:t>
      </w:r>
      <w:proofErr w:type="spellEnd"/>
      <w:r w:rsidRPr="00B67D5A">
        <w:rPr>
          <w:rFonts w:ascii="Times New Roman" w:hAnsi="Times New Roman" w:cs="Times New Roman"/>
          <w:sz w:val="28"/>
          <w:szCs w:val="28"/>
        </w:rPr>
        <w:t xml:space="preserve"> иноязычной коммуникативной компетенции у </w:t>
      </w:r>
      <w:proofErr w:type="gramStart"/>
      <w:r w:rsidRPr="00B67D5A">
        <w:rPr>
          <w:rFonts w:ascii="Times New Roman" w:hAnsi="Times New Roman" w:cs="Times New Roman"/>
          <w:sz w:val="28"/>
          <w:szCs w:val="28"/>
        </w:rPr>
        <w:t>обучающихся</w:t>
      </w:r>
      <w:proofErr w:type="gramEnd"/>
      <w:r w:rsidRPr="00B67D5A">
        <w:rPr>
          <w:rFonts w:ascii="Times New Roman" w:hAnsi="Times New Roman" w:cs="Times New Roman"/>
          <w:sz w:val="28"/>
          <w:szCs w:val="28"/>
        </w:rPr>
        <w:t>.</w:t>
      </w:r>
    </w:p>
    <w:p w:rsidR="00820054" w:rsidRPr="00B67D5A" w:rsidRDefault="00820054" w:rsidP="00A444A6">
      <w:pPr>
        <w:spacing w:after="0"/>
        <w:ind w:firstLine="708"/>
        <w:jc w:val="both"/>
        <w:rPr>
          <w:rFonts w:ascii="Times New Roman" w:hAnsi="Times New Roman" w:cs="Times New Roman"/>
          <w:sz w:val="28"/>
          <w:szCs w:val="28"/>
        </w:rPr>
      </w:pPr>
      <w:r w:rsidRPr="00B67D5A">
        <w:rPr>
          <w:rFonts w:ascii="Times New Roman" w:hAnsi="Times New Roman" w:cs="Times New Roman"/>
          <w:sz w:val="28"/>
          <w:szCs w:val="28"/>
        </w:rPr>
        <w:t>Основная задача</w:t>
      </w:r>
      <w:r w:rsidR="003627BE" w:rsidRPr="00B67D5A">
        <w:rPr>
          <w:rFonts w:ascii="Times New Roman" w:hAnsi="Times New Roman" w:cs="Times New Roman"/>
          <w:sz w:val="28"/>
          <w:szCs w:val="28"/>
        </w:rPr>
        <w:t>, которая стоит перед учителем</w:t>
      </w:r>
      <w:r w:rsidRPr="00B67D5A">
        <w:rPr>
          <w:rFonts w:ascii="Times New Roman" w:hAnsi="Times New Roman" w:cs="Times New Roman"/>
          <w:sz w:val="28"/>
          <w:szCs w:val="28"/>
        </w:rPr>
        <w:t xml:space="preserve"> иностранного язык</w:t>
      </w:r>
      <w:r w:rsidR="00FC085F">
        <w:rPr>
          <w:rFonts w:ascii="Times New Roman" w:hAnsi="Times New Roman" w:cs="Times New Roman"/>
          <w:color w:val="FF0000"/>
          <w:sz w:val="28"/>
          <w:szCs w:val="28"/>
        </w:rPr>
        <w:t>а</w:t>
      </w:r>
      <w:r w:rsidRPr="00B67D5A">
        <w:rPr>
          <w:rFonts w:ascii="Times New Roman" w:hAnsi="Times New Roman" w:cs="Times New Roman"/>
          <w:sz w:val="28"/>
          <w:szCs w:val="28"/>
        </w:rPr>
        <w:t xml:space="preserve"> –</w:t>
      </w:r>
      <w:r w:rsidR="003627BE" w:rsidRPr="00B67D5A">
        <w:rPr>
          <w:rFonts w:ascii="Times New Roman" w:hAnsi="Times New Roman" w:cs="Times New Roman"/>
          <w:sz w:val="28"/>
          <w:szCs w:val="28"/>
        </w:rPr>
        <w:t xml:space="preserve"> </w:t>
      </w:r>
      <w:r w:rsidRPr="00B67D5A">
        <w:rPr>
          <w:rFonts w:ascii="Times New Roman" w:hAnsi="Times New Roman" w:cs="Times New Roman"/>
          <w:sz w:val="28"/>
          <w:szCs w:val="28"/>
        </w:rPr>
        <w:t xml:space="preserve"> создать благоприятные  условия для успешных учебных действий, а также сделать урок интересным, а главное современным, в самом широком понимании этого слова.</w:t>
      </w:r>
    </w:p>
    <w:p w:rsidR="00261F2E" w:rsidRPr="00FC085F" w:rsidRDefault="009E1795" w:rsidP="00A444A6">
      <w:pPr>
        <w:pStyle w:val="a3"/>
        <w:shd w:val="clear" w:color="auto" w:fill="FFFFFF"/>
        <w:spacing w:before="0" w:beforeAutospacing="0" w:after="0" w:afterAutospacing="0" w:line="276" w:lineRule="auto"/>
        <w:jc w:val="both"/>
        <w:rPr>
          <w:sz w:val="28"/>
          <w:szCs w:val="28"/>
        </w:rPr>
      </w:pPr>
      <w:r w:rsidRPr="00B67D5A">
        <w:rPr>
          <w:color w:val="333333"/>
          <w:sz w:val="28"/>
          <w:szCs w:val="28"/>
        </w:rPr>
        <w:tab/>
      </w:r>
      <w:r w:rsidR="00261F2E" w:rsidRPr="00B67D5A">
        <w:rPr>
          <w:sz w:val="28"/>
          <w:szCs w:val="28"/>
        </w:rPr>
        <w:t xml:space="preserve">Многообразие методов и средств обучения, сложившихся за последние десятилетия, требуют их критического анализа и осмысления. В качестве </w:t>
      </w:r>
      <w:r w:rsidR="00261F2E" w:rsidRPr="00FC085F">
        <w:rPr>
          <w:sz w:val="28"/>
          <w:szCs w:val="28"/>
        </w:rPr>
        <w:t xml:space="preserve">одного из наиболее эффективных и широко применяемых педагогических средств в обучении иностранным языкам является наглядность. </w:t>
      </w:r>
      <w:r w:rsidRPr="00FC085F">
        <w:rPr>
          <w:sz w:val="28"/>
          <w:szCs w:val="28"/>
        </w:rPr>
        <w:t>В ряде проведенных экспериментов было доказано</w:t>
      </w:r>
      <w:r w:rsidR="00261F2E" w:rsidRPr="00FC085F">
        <w:rPr>
          <w:sz w:val="28"/>
          <w:szCs w:val="28"/>
        </w:rPr>
        <w:t>, что зрительные анализаторы обладают более высокой пропускной способностью, чем слуховые: большой процент всей информации, воспринимаемой человеком, приходится именно на зрение. К тому же, данные, воспринятые с помощью глаз, более осмысленны и лучше сохраняются в памяти. Не зря говорят: «Лучше один раз увидеть, чем сто раз услышать».</w:t>
      </w:r>
    </w:p>
    <w:p w:rsidR="00FC085F" w:rsidRDefault="00261F2E" w:rsidP="00FC085F">
      <w:pPr>
        <w:spacing w:after="0"/>
        <w:jc w:val="both"/>
        <w:rPr>
          <w:rFonts w:ascii="Times New Roman" w:hAnsi="Times New Roman" w:cs="Times New Roman"/>
          <w:sz w:val="28"/>
          <w:szCs w:val="28"/>
        </w:rPr>
      </w:pPr>
      <w:r w:rsidRPr="00B67D5A">
        <w:rPr>
          <w:rFonts w:ascii="Times New Roman" w:hAnsi="Times New Roman" w:cs="Times New Roman"/>
          <w:color w:val="333333"/>
          <w:sz w:val="28"/>
          <w:szCs w:val="28"/>
        </w:rPr>
        <w:tab/>
      </w:r>
      <w:r w:rsidRPr="00FC085F">
        <w:rPr>
          <w:rFonts w:ascii="Times New Roman" w:hAnsi="Times New Roman" w:cs="Times New Roman"/>
          <w:sz w:val="28"/>
          <w:szCs w:val="28"/>
        </w:rPr>
        <w:t>В практике иноязычного образования наглядность применялась на всех этапах обучения, и область ее применения вместе с комплексом сре</w:t>
      </w:r>
      <w:proofErr w:type="gramStart"/>
      <w:r w:rsidRPr="00FC085F">
        <w:rPr>
          <w:rFonts w:ascii="Times New Roman" w:hAnsi="Times New Roman" w:cs="Times New Roman"/>
          <w:sz w:val="28"/>
          <w:szCs w:val="28"/>
        </w:rPr>
        <w:t>дств с т</w:t>
      </w:r>
      <w:proofErr w:type="gramEnd"/>
      <w:r w:rsidRPr="00FC085F">
        <w:rPr>
          <w:rFonts w:ascii="Times New Roman" w:hAnsi="Times New Roman" w:cs="Times New Roman"/>
          <w:sz w:val="28"/>
          <w:szCs w:val="28"/>
        </w:rPr>
        <w:t xml:space="preserve">ечением времени всё больше </w:t>
      </w:r>
      <w:r w:rsidR="003627BE" w:rsidRPr="00FC085F">
        <w:rPr>
          <w:rFonts w:ascii="Times New Roman" w:hAnsi="Times New Roman" w:cs="Times New Roman"/>
          <w:sz w:val="28"/>
          <w:szCs w:val="28"/>
        </w:rPr>
        <w:t xml:space="preserve">расширялась.  </w:t>
      </w:r>
      <w:r w:rsidRPr="00FC085F">
        <w:rPr>
          <w:rFonts w:ascii="Times New Roman" w:hAnsi="Times New Roman" w:cs="Times New Roman"/>
          <w:sz w:val="28"/>
          <w:szCs w:val="28"/>
        </w:rPr>
        <w:t>В современных условиях мы все больше говорим не просто о средствах наглядности</w:t>
      </w:r>
      <w:r w:rsidR="003627BE" w:rsidRPr="00FC085F">
        <w:rPr>
          <w:rFonts w:ascii="Times New Roman" w:hAnsi="Times New Roman" w:cs="Times New Roman"/>
          <w:sz w:val="28"/>
          <w:szCs w:val="28"/>
        </w:rPr>
        <w:t xml:space="preserve">, но и о средствах визуализации. </w:t>
      </w:r>
      <w:r w:rsidRPr="00FC085F">
        <w:rPr>
          <w:rFonts w:ascii="Times New Roman" w:hAnsi="Times New Roman" w:cs="Times New Roman"/>
          <w:sz w:val="28"/>
          <w:szCs w:val="28"/>
        </w:rPr>
        <w:t xml:space="preserve"> Термин «визуализация» (от лат. </w:t>
      </w:r>
      <w:proofErr w:type="spellStart"/>
      <w:r w:rsidRPr="00FC085F">
        <w:rPr>
          <w:rFonts w:ascii="Times New Roman" w:hAnsi="Times New Roman" w:cs="Times New Roman"/>
          <w:sz w:val="28"/>
          <w:szCs w:val="28"/>
        </w:rPr>
        <w:t>visualis</w:t>
      </w:r>
      <w:proofErr w:type="spellEnd"/>
      <w:r w:rsidRPr="00FC085F">
        <w:rPr>
          <w:rFonts w:ascii="Times New Roman" w:hAnsi="Times New Roman" w:cs="Times New Roman"/>
          <w:sz w:val="28"/>
          <w:szCs w:val="28"/>
        </w:rPr>
        <w:t>) – воспринимаемый зрительно, наглядный. Визуализация – это процесс представления данных в виде изображения с целью максимального удобства их понимания; придание зримой формы любому мыслимому объекту, субъекту, процессу и т. д.</w:t>
      </w:r>
    </w:p>
    <w:p w:rsidR="00261F2E" w:rsidRPr="00FC085F" w:rsidRDefault="00FC085F" w:rsidP="00FC085F">
      <w:pPr>
        <w:spacing w:after="0"/>
        <w:jc w:val="both"/>
        <w:rPr>
          <w:rFonts w:ascii="Times New Roman" w:hAnsi="Times New Roman" w:cs="Times New Roman"/>
          <w:sz w:val="28"/>
          <w:szCs w:val="28"/>
        </w:rPr>
      </w:pPr>
      <w:r>
        <w:rPr>
          <w:sz w:val="28"/>
          <w:szCs w:val="28"/>
        </w:rPr>
        <w:t xml:space="preserve">             </w:t>
      </w:r>
      <w:r w:rsidR="00261F2E" w:rsidRPr="00FC085F">
        <w:rPr>
          <w:rFonts w:ascii="Times New Roman" w:hAnsi="Times New Roman" w:cs="Times New Roman"/>
          <w:sz w:val="28"/>
          <w:szCs w:val="28"/>
        </w:rPr>
        <w:t xml:space="preserve">Визуализация выступает как промежуточное звено между учебным материалом и результатом обучения, как своеобразный механизм, позволяющий «уплотнить» процесс познания, оптимизировать его. </w:t>
      </w:r>
    </w:p>
    <w:p w:rsidR="00261F2E" w:rsidRPr="00FC085F" w:rsidRDefault="00261F2E" w:rsidP="00DB4AF8">
      <w:pPr>
        <w:pStyle w:val="a3"/>
        <w:shd w:val="clear" w:color="auto" w:fill="FFFFFF"/>
        <w:spacing w:before="0" w:beforeAutospacing="0" w:after="0" w:afterAutospacing="0" w:line="276" w:lineRule="auto"/>
        <w:ind w:firstLine="708"/>
        <w:jc w:val="both"/>
        <w:rPr>
          <w:sz w:val="28"/>
          <w:szCs w:val="28"/>
        </w:rPr>
      </w:pPr>
      <w:r w:rsidRPr="00FC085F">
        <w:rPr>
          <w:sz w:val="28"/>
          <w:szCs w:val="28"/>
        </w:rPr>
        <w:t>Визуализация учебного материала на уроках английского языка посредством современных средств позволяет:</w:t>
      </w:r>
    </w:p>
    <w:p w:rsidR="00261F2E" w:rsidRPr="00FC085F" w:rsidRDefault="00261F2E" w:rsidP="00A444A6">
      <w:pPr>
        <w:pStyle w:val="a3"/>
        <w:shd w:val="clear" w:color="auto" w:fill="FFFFFF"/>
        <w:spacing w:before="0" w:beforeAutospacing="0" w:after="0" w:afterAutospacing="0" w:line="276" w:lineRule="auto"/>
        <w:jc w:val="both"/>
        <w:rPr>
          <w:sz w:val="28"/>
          <w:szCs w:val="28"/>
        </w:rPr>
      </w:pPr>
      <w:r w:rsidRPr="00FC085F">
        <w:rPr>
          <w:sz w:val="28"/>
          <w:szCs w:val="28"/>
        </w:rPr>
        <w:t>- повысить уровень заинтересованности в изучении материала;</w:t>
      </w:r>
    </w:p>
    <w:p w:rsidR="00261F2E" w:rsidRPr="00FC085F" w:rsidRDefault="00261F2E" w:rsidP="00A444A6">
      <w:pPr>
        <w:pStyle w:val="a3"/>
        <w:shd w:val="clear" w:color="auto" w:fill="FFFFFF"/>
        <w:spacing w:before="0" w:beforeAutospacing="0" w:after="0" w:afterAutospacing="0" w:line="276" w:lineRule="auto"/>
        <w:jc w:val="both"/>
        <w:rPr>
          <w:sz w:val="28"/>
          <w:szCs w:val="28"/>
        </w:rPr>
      </w:pPr>
      <w:r w:rsidRPr="00FC085F">
        <w:rPr>
          <w:sz w:val="28"/>
          <w:szCs w:val="28"/>
        </w:rPr>
        <w:t>- увеличить объем запоминаемой информации;</w:t>
      </w:r>
    </w:p>
    <w:p w:rsidR="00261F2E" w:rsidRPr="00FC085F" w:rsidRDefault="00261F2E" w:rsidP="00A444A6">
      <w:pPr>
        <w:pStyle w:val="a3"/>
        <w:shd w:val="clear" w:color="auto" w:fill="FFFFFF"/>
        <w:spacing w:before="0" w:beforeAutospacing="0" w:after="0" w:afterAutospacing="0" w:line="276" w:lineRule="auto"/>
        <w:jc w:val="both"/>
        <w:rPr>
          <w:sz w:val="28"/>
          <w:szCs w:val="28"/>
        </w:rPr>
      </w:pPr>
      <w:r w:rsidRPr="00FC085F">
        <w:rPr>
          <w:sz w:val="28"/>
          <w:szCs w:val="28"/>
        </w:rPr>
        <w:t>- обеспечить систематизацию полученных знаний;</w:t>
      </w:r>
    </w:p>
    <w:p w:rsidR="00261F2E" w:rsidRPr="00FC085F" w:rsidRDefault="00261F2E" w:rsidP="00A444A6">
      <w:pPr>
        <w:pStyle w:val="a3"/>
        <w:shd w:val="clear" w:color="auto" w:fill="FFFFFF"/>
        <w:spacing w:before="0" w:beforeAutospacing="0" w:after="0" w:afterAutospacing="0" w:line="276" w:lineRule="auto"/>
        <w:jc w:val="both"/>
        <w:rPr>
          <w:sz w:val="28"/>
          <w:szCs w:val="28"/>
        </w:rPr>
      </w:pPr>
      <w:r w:rsidRPr="00FC085F">
        <w:rPr>
          <w:sz w:val="28"/>
          <w:szCs w:val="28"/>
        </w:rPr>
        <w:t>- стимулировать креативные процессы, логические выводы и ассоциации;</w:t>
      </w:r>
    </w:p>
    <w:p w:rsidR="00261F2E" w:rsidRPr="00FC085F" w:rsidRDefault="00261F2E" w:rsidP="00A444A6">
      <w:pPr>
        <w:pStyle w:val="a3"/>
        <w:shd w:val="clear" w:color="auto" w:fill="FFFFFF"/>
        <w:spacing w:before="0" w:beforeAutospacing="0" w:after="0" w:afterAutospacing="0" w:line="276" w:lineRule="auto"/>
        <w:jc w:val="both"/>
        <w:rPr>
          <w:sz w:val="28"/>
          <w:szCs w:val="28"/>
        </w:rPr>
      </w:pPr>
      <w:r w:rsidRPr="00FC085F">
        <w:rPr>
          <w:sz w:val="28"/>
          <w:szCs w:val="28"/>
        </w:rPr>
        <w:t>- активизировать учебную и познавательную деятельность;</w:t>
      </w:r>
    </w:p>
    <w:p w:rsidR="00261F2E" w:rsidRPr="00FC085F" w:rsidRDefault="00261F2E" w:rsidP="00A444A6">
      <w:pPr>
        <w:pStyle w:val="a3"/>
        <w:shd w:val="clear" w:color="auto" w:fill="FFFFFF"/>
        <w:spacing w:before="0" w:beforeAutospacing="0" w:after="0" w:afterAutospacing="0" w:line="276" w:lineRule="auto"/>
        <w:jc w:val="both"/>
        <w:rPr>
          <w:sz w:val="28"/>
          <w:szCs w:val="28"/>
        </w:rPr>
      </w:pPr>
      <w:r w:rsidRPr="00FC085F">
        <w:rPr>
          <w:sz w:val="28"/>
          <w:szCs w:val="28"/>
        </w:rPr>
        <w:t>- формировать и развивать критическое и визуальное мышление; образное представление знаний и учебных действий;</w:t>
      </w:r>
    </w:p>
    <w:p w:rsidR="00261F2E" w:rsidRPr="00FC085F" w:rsidRDefault="00261F2E" w:rsidP="00A444A6">
      <w:pPr>
        <w:pStyle w:val="a3"/>
        <w:shd w:val="clear" w:color="auto" w:fill="FFFFFF"/>
        <w:spacing w:before="0" w:beforeAutospacing="0" w:after="0" w:afterAutospacing="0" w:line="276" w:lineRule="auto"/>
        <w:jc w:val="both"/>
        <w:rPr>
          <w:sz w:val="28"/>
          <w:szCs w:val="28"/>
        </w:rPr>
      </w:pPr>
      <w:r w:rsidRPr="00FC085F">
        <w:rPr>
          <w:sz w:val="28"/>
          <w:szCs w:val="28"/>
        </w:rPr>
        <w:t>- способствует повышению визуальной грамотности и визуальной культуры.</w:t>
      </w:r>
    </w:p>
    <w:p w:rsidR="00261F2E" w:rsidRPr="00FC085F" w:rsidRDefault="00261F2E" w:rsidP="00DB4AF8">
      <w:pPr>
        <w:pStyle w:val="a3"/>
        <w:shd w:val="clear" w:color="auto" w:fill="FFFFFF"/>
        <w:spacing w:before="0" w:beforeAutospacing="0" w:after="0" w:afterAutospacing="0" w:line="276" w:lineRule="auto"/>
        <w:ind w:firstLine="708"/>
        <w:jc w:val="both"/>
        <w:rPr>
          <w:sz w:val="28"/>
          <w:szCs w:val="28"/>
        </w:rPr>
      </w:pPr>
      <w:r w:rsidRPr="00FC085F">
        <w:rPr>
          <w:sz w:val="28"/>
          <w:szCs w:val="28"/>
        </w:rPr>
        <w:lastRenderedPageBreak/>
        <w:t>Приемы визуализации можно использовать на различных этапах обучения: при объяснении нового материала, его повторении и закреплении; во время контроля и систематизации; при самостоятельной работе; при обобщении и т.д.</w:t>
      </w:r>
    </w:p>
    <w:p w:rsidR="00261F2E" w:rsidRPr="00FC085F" w:rsidRDefault="00261F2E" w:rsidP="00DB4AF8">
      <w:pPr>
        <w:pStyle w:val="a3"/>
        <w:shd w:val="clear" w:color="auto" w:fill="FFFFFF"/>
        <w:spacing w:before="0" w:beforeAutospacing="0" w:after="0" w:afterAutospacing="0" w:line="276" w:lineRule="auto"/>
        <w:ind w:firstLine="708"/>
        <w:jc w:val="both"/>
        <w:rPr>
          <w:sz w:val="28"/>
          <w:szCs w:val="28"/>
        </w:rPr>
      </w:pPr>
      <w:r w:rsidRPr="00FC085F">
        <w:rPr>
          <w:sz w:val="28"/>
          <w:szCs w:val="28"/>
        </w:rPr>
        <w:t xml:space="preserve">На сегодняшний день существует большое разнообразие видов визуализации на уроке: видеоролики, фрагменты кинофильмов и мультфильмов, презентации, опорные конспекты, схемы, таблицы, планы, тренажеры и т.п. </w:t>
      </w:r>
    </w:p>
    <w:p w:rsidR="005A6A6D" w:rsidRPr="00B67D5A" w:rsidRDefault="006E4891" w:rsidP="00FC085F">
      <w:pPr>
        <w:spacing w:after="0"/>
        <w:ind w:firstLine="708"/>
        <w:jc w:val="both"/>
        <w:rPr>
          <w:rFonts w:ascii="Times New Roman" w:hAnsi="Times New Roman" w:cs="Times New Roman"/>
          <w:sz w:val="28"/>
          <w:szCs w:val="28"/>
        </w:rPr>
      </w:pPr>
      <w:r w:rsidRPr="00FC085F">
        <w:rPr>
          <w:rFonts w:ascii="Times New Roman" w:hAnsi="Times New Roman" w:cs="Times New Roman"/>
          <w:sz w:val="28"/>
          <w:szCs w:val="28"/>
        </w:rPr>
        <w:t>Наиболе</w:t>
      </w:r>
      <w:r w:rsidR="00DB4AF8" w:rsidRPr="00FC085F">
        <w:rPr>
          <w:rFonts w:ascii="Times New Roman" w:hAnsi="Times New Roman" w:cs="Times New Roman"/>
          <w:sz w:val="28"/>
          <w:szCs w:val="28"/>
        </w:rPr>
        <w:t>е часто используемым</w:t>
      </w:r>
      <w:r w:rsidRPr="00FC085F">
        <w:rPr>
          <w:rFonts w:ascii="Times New Roman" w:hAnsi="Times New Roman" w:cs="Times New Roman"/>
          <w:sz w:val="28"/>
          <w:szCs w:val="28"/>
        </w:rPr>
        <w:t xml:space="preserve"> учителями средство</w:t>
      </w:r>
      <w:r w:rsidR="00DB4AF8" w:rsidRPr="00FC085F">
        <w:rPr>
          <w:rFonts w:ascii="Times New Roman" w:hAnsi="Times New Roman" w:cs="Times New Roman"/>
          <w:sz w:val="28"/>
          <w:szCs w:val="28"/>
        </w:rPr>
        <w:t>м</w:t>
      </w:r>
      <w:r w:rsidRPr="00FC085F">
        <w:rPr>
          <w:rFonts w:ascii="Times New Roman" w:hAnsi="Times New Roman" w:cs="Times New Roman"/>
          <w:sz w:val="28"/>
          <w:szCs w:val="28"/>
        </w:rPr>
        <w:t xml:space="preserve"> визуализации является </w:t>
      </w:r>
      <w:r w:rsidRPr="00FC085F">
        <w:rPr>
          <w:rFonts w:ascii="Times New Roman" w:hAnsi="Times New Roman" w:cs="Times New Roman"/>
          <w:b/>
          <w:sz w:val="28"/>
          <w:szCs w:val="28"/>
        </w:rPr>
        <w:t>м</w:t>
      </w:r>
      <w:r w:rsidR="00791331" w:rsidRPr="00FC085F">
        <w:rPr>
          <w:rFonts w:ascii="Times New Roman" w:hAnsi="Times New Roman" w:cs="Times New Roman"/>
          <w:b/>
          <w:sz w:val="28"/>
          <w:szCs w:val="28"/>
        </w:rPr>
        <w:t>ультимедийная презентация</w:t>
      </w:r>
      <w:r w:rsidRPr="00FC085F">
        <w:rPr>
          <w:rFonts w:ascii="Times New Roman" w:hAnsi="Times New Roman" w:cs="Times New Roman"/>
          <w:sz w:val="28"/>
          <w:szCs w:val="28"/>
        </w:rPr>
        <w:t>.</w:t>
      </w:r>
      <w:r w:rsidR="00D841E2" w:rsidRPr="00FC085F">
        <w:rPr>
          <w:rFonts w:ascii="Times New Roman" w:hAnsi="Times New Roman" w:cs="Times New Roman"/>
          <w:sz w:val="28"/>
          <w:szCs w:val="28"/>
        </w:rPr>
        <w:t xml:space="preserve"> </w:t>
      </w:r>
      <w:r w:rsidRPr="00FC085F">
        <w:rPr>
          <w:rFonts w:ascii="Times New Roman" w:hAnsi="Times New Roman" w:cs="Times New Roman"/>
          <w:sz w:val="28"/>
          <w:szCs w:val="28"/>
        </w:rPr>
        <w:t xml:space="preserve"> Презентация – это </w:t>
      </w:r>
      <w:r w:rsidR="00791331" w:rsidRPr="00FC085F">
        <w:rPr>
          <w:rFonts w:ascii="Times New Roman" w:hAnsi="Times New Roman" w:cs="Times New Roman"/>
          <w:sz w:val="28"/>
          <w:szCs w:val="28"/>
        </w:rPr>
        <w:t xml:space="preserve"> представление информации с использованием различного спектра мультимедийных техно</w:t>
      </w:r>
      <w:r w:rsidR="005A6A6D" w:rsidRPr="00FC085F">
        <w:rPr>
          <w:rFonts w:ascii="Times New Roman" w:hAnsi="Times New Roman" w:cs="Times New Roman"/>
          <w:sz w:val="28"/>
          <w:szCs w:val="28"/>
        </w:rPr>
        <w:t xml:space="preserve">логий, таких как текст, графика, </w:t>
      </w:r>
      <w:r w:rsidR="00791331" w:rsidRPr="00FC085F">
        <w:rPr>
          <w:rFonts w:ascii="Times New Roman" w:hAnsi="Times New Roman" w:cs="Times New Roman"/>
          <w:sz w:val="28"/>
          <w:szCs w:val="28"/>
        </w:rPr>
        <w:t>анимация, аудио и видеофрагменты, рисунок и фотография. Главное преимущество презентации как средства визуализации состоит в том,</w:t>
      </w:r>
      <w:r w:rsidRPr="00FC085F">
        <w:rPr>
          <w:rFonts w:ascii="Times New Roman" w:hAnsi="Times New Roman" w:cs="Times New Roman"/>
          <w:sz w:val="28"/>
          <w:szCs w:val="28"/>
        </w:rPr>
        <w:t xml:space="preserve"> что</w:t>
      </w:r>
      <w:r w:rsidR="00791331" w:rsidRPr="00FC085F">
        <w:rPr>
          <w:rFonts w:ascii="Times New Roman" w:hAnsi="Times New Roman" w:cs="Times New Roman"/>
          <w:sz w:val="28"/>
          <w:szCs w:val="28"/>
        </w:rPr>
        <w:t xml:space="preserve"> представленная информация быстро и прочно закрепляется в памяти обучающегося. При создании презентации необходимо уделять особое внимание не только отбору языкового контента,</w:t>
      </w:r>
      <w:r w:rsidR="00791331" w:rsidRPr="00B67D5A">
        <w:rPr>
          <w:rFonts w:ascii="Times New Roman" w:hAnsi="Times New Roman" w:cs="Times New Roman"/>
          <w:sz w:val="28"/>
          <w:szCs w:val="28"/>
        </w:rPr>
        <w:t xml:space="preserve"> и его объему, но также стилю оформления слайдов, видам графического изображения, способам выделения информации (цветовое решение, выбор шрифта, расположение текста), целесообразности применения анимационных эффектов текстам, включению звуковых и видеофайлов. Активное использование презентаций при обучении иностранным языкам способствует одновременному воздействию на несколько видов памяти, обеспечивая активизацию внимания обучающихся и эффективность восприятия и запоминания нового языкового материала.</w:t>
      </w:r>
    </w:p>
    <w:p w:rsidR="00A17B90" w:rsidRPr="00FC085F" w:rsidRDefault="005A6A6D" w:rsidP="00FC085F">
      <w:pPr>
        <w:pStyle w:val="a3"/>
        <w:shd w:val="clear" w:color="auto" w:fill="FFFFFF"/>
        <w:spacing w:before="0" w:beforeAutospacing="0" w:after="0" w:afterAutospacing="0" w:line="276" w:lineRule="auto"/>
        <w:ind w:firstLine="708"/>
        <w:jc w:val="both"/>
        <w:rPr>
          <w:bCs/>
          <w:sz w:val="28"/>
          <w:szCs w:val="28"/>
        </w:rPr>
      </w:pPr>
      <w:r w:rsidRPr="00FC085F">
        <w:rPr>
          <w:sz w:val="28"/>
          <w:szCs w:val="28"/>
        </w:rPr>
        <w:t xml:space="preserve">Наряду с этим, можно использовать и разнообразные онлайн сервисы, для создания собственных интерактивных материалов к конкретному уроку, проекту, внеклассной деятельности и т.д. </w:t>
      </w:r>
      <w:r w:rsidR="005A3F31" w:rsidRPr="00FC085F">
        <w:rPr>
          <w:sz w:val="28"/>
          <w:szCs w:val="28"/>
        </w:rPr>
        <w:t xml:space="preserve">Рассмотрим некоторые из них. </w:t>
      </w:r>
      <w:r w:rsidR="00FC085F" w:rsidRPr="006847DE">
        <w:rPr>
          <w:sz w:val="28"/>
          <w:szCs w:val="28"/>
        </w:rPr>
        <w:t xml:space="preserve">Наибольшей популярностью среди учителей пользуется сервис </w:t>
      </w:r>
      <w:proofErr w:type="spellStart"/>
      <w:r w:rsidR="00FC085F" w:rsidRPr="006847DE">
        <w:rPr>
          <w:sz w:val="28"/>
          <w:szCs w:val="28"/>
          <w:lang w:val="en-US"/>
        </w:rPr>
        <w:t>LearningApps</w:t>
      </w:r>
      <w:proofErr w:type="spellEnd"/>
      <w:r w:rsidR="00FC085F" w:rsidRPr="006847DE">
        <w:rPr>
          <w:sz w:val="28"/>
          <w:szCs w:val="28"/>
        </w:rPr>
        <w:t>.</w:t>
      </w:r>
      <w:r w:rsidR="005A3F31" w:rsidRPr="006847DE">
        <w:rPr>
          <w:sz w:val="28"/>
          <w:szCs w:val="28"/>
        </w:rPr>
        <w:t xml:space="preserve"> </w:t>
      </w:r>
      <w:proofErr w:type="spellStart"/>
      <w:r w:rsidR="005A3F31" w:rsidRPr="00FC085F">
        <w:rPr>
          <w:b/>
          <w:bCs/>
          <w:sz w:val="28"/>
          <w:szCs w:val="28"/>
        </w:rPr>
        <w:t>LearningApps</w:t>
      </w:r>
      <w:proofErr w:type="spellEnd"/>
      <w:r w:rsidR="00A17B90" w:rsidRPr="00FC085F">
        <w:rPr>
          <w:b/>
          <w:bCs/>
          <w:sz w:val="28"/>
          <w:szCs w:val="28"/>
        </w:rPr>
        <w:t xml:space="preserve"> </w:t>
      </w:r>
      <w:r w:rsidR="00A17B90" w:rsidRPr="00FC085F">
        <w:rPr>
          <w:sz w:val="28"/>
          <w:szCs w:val="28"/>
        </w:rPr>
        <w:t>– это бесплатный сервис для создания интерактивных</w:t>
      </w:r>
      <w:r w:rsidR="00FC085F">
        <w:rPr>
          <w:sz w:val="28"/>
          <w:szCs w:val="28"/>
        </w:rPr>
        <w:t xml:space="preserve"> </w:t>
      </w:r>
      <w:r w:rsidR="00FC085F" w:rsidRPr="006847DE">
        <w:rPr>
          <w:sz w:val="28"/>
          <w:szCs w:val="28"/>
        </w:rPr>
        <w:t>упражнений</w:t>
      </w:r>
      <w:r w:rsidR="00A17B90" w:rsidRPr="00FC085F">
        <w:rPr>
          <w:sz w:val="28"/>
          <w:szCs w:val="28"/>
        </w:rPr>
        <w:t xml:space="preserve">, а также использования уже имеющихся, готовых модулей (упражнений). Свои </w:t>
      </w:r>
      <w:r w:rsidR="00FC085F" w:rsidRPr="00106DBC">
        <w:rPr>
          <w:sz w:val="28"/>
          <w:szCs w:val="28"/>
        </w:rPr>
        <w:t>задания</w:t>
      </w:r>
      <w:r w:rsidR="00A17B90" w:rsidRPr="00FC085F">
        <w:rPr>
          <w:sz w:val="28"/>
          <w:szCs w:val="28"/>
        </w:rPr>
        <w:t xml:space="preserve"> можно создавать с помощью предлагаемого конструктора и шаблонов.  На сайте имеются готовые интерактивные упражнения, систематизированные как по популярности, так и по предметным областям. С помощью сервиса LearningApps.org можно достаточно быстро создать свои задания различного типа (игры на развитие памяти, кроссворды, викторины с выбором правильного ответа, тесты, найти пару и установить соответствие и т.д.), а интерактивная форма способствует повышению мотивации учащихся к предмету. Любой учитель может создать свои упражнения для объяснения нового материала, для закрепления, </w:t>
      </w:r>
      <w:r w:rsidR="00A17B90" w:rsidRPr="00FC085F">
        <w:rPr>
          <w:sz w:val="28"/>
          <w:szCs w:val="28"/>
        </w:rPr>
        <w:lastRenderedPageBreak/>
        <w:t xml:space="preserve">тренинга, контроля, и сделать это на достаточно качественном уровне. Сервис открывает большие возможности для разнообразия дидактических заданий, так же всегда можно посмотреть наработки других учителей. Расширяет возможности использования иллюстративного материала. Задания получаются образные, красочные и легко запоминающиеся. Ниже приведены примеры упражнений, сделанные в сервисе  </w:t>
      </w:r>
      <w:proofErr w:type="spellStart"/>
      <w:r w:rsidR="00A17B90" w:rsidRPr="00FC085F">
        <w:rPr>
          <w:b/>
          <w:bCs/>
          <w:sz w:val="28"/>
          <w:szCs w:val="28"/>
        </w:rPr>
        <w:t>LearningApps</w:t>
      </w:r>
      <w:proofErr w:type="spellEnd"/>
      <w:r w:rsidR="00A17B90" w:rsidRPr="00FC085F">
        <w:rPr>
          <w:b/>
          <w:bCs/>
          <w:sz w:val="28"/>
          <w:szCs w:val="28"/>
        </w:rPr>
        <w:t>,</w:t>
      </w:r>
      <w:r w:rsidR="00A17B90" w:rsidRPr="00FC085F">
        <w:rPr>
          <w:bCs/>
          <w:sz w:val="28"/>
          <w:szCs w:val="28"/>
        </w:rPr>
        <w:t xml:space="preserve"> </w:t>
      </w:r>
      <w:r w:rsidR="00C0500A" w:rsidRPr="00FC085F">
        <w:rPr>
          <w:bCs/>
          <w:sz w:val="28"/>
          <w:szCs w:val="28"/>
        </w:rPr>
        <w:t>которые</w:t>
      </w:r>
      <w:r w:rsidR="00C0500A" w:rsidRPr="00FC085F">
        <w:rPr>
          <w:b/>
          <w:bCs/>
          <w:sz w:val="28"/>
          <w:szCs w:val="28"/>
        </w:rPr>
        <w:t xml:space="preserve"> </w:t>
      </w:r>
      <w:r w:rsidR="004C2155" w:rsidRPr="00FC085F">
        <w:rPr>
          <w:bCs/>
          <w:sz w:val="28"/>
          <w:szCs w:val="28"/>
        </w:rPr>
        <w:t>использу</w:t>
      </w:r>
      <w:r w:rsidR="00C0500A" w:rsidRPr="00FC085F">
        <w:rPr>
          <w:bCs/>
          <w:sz w:val="28"/>
          <w:szCs w:val="28"/>
        </w:rPr>
        <w:t>ю</w:t>
      </w:r>
      <w:r w:rsidR="00A17B90" w:rsidRPr="00FC085F">
        <w:rPr>
          <w:bCs/>
          <w:sz w:val="28"/>
          <w:szCs w:val="28"/>
        </w:rPr>
        <w:t xml:space="preserve"> на своих уроках. </w:t>
      </w:r>
    </w:p>
    <w:p w:rsidR="00C0500A" w:rsidRPr="00B67D5A" w:rsidRDefault="00C0500A" w:rsidP="00A17B90">
      <w:pPr>
        <w:pStyle w:val="a3"/>
        <w:shd w:val="clear" w:color="auto" w:fill="FFFFFF"/>
        <w:spacing w:before="0" w:beforeAutospacing="0" w:after="0" w:afterAutospacing="0"/>
        <w:jc w:val="both"/>
        <w:rPr>
          <w:bCs/>
          <w:color w:val="333333"/>
          <w:sz w:val="28"/>
          <w:szCs w:val="28"/>
        </w:rPr>
      </w:pPr>
      <w:r w:rsidRPr="00B67D5A">
        <w:rPr>
          <w:bCs/>
          <w:noProof/>
          <w:color w:val="333333"/>
          <w:sz w:val="28"/>
          <w:szCs w:val="28"/>
        </w:rPr>
        <w:drawing>
          <wp:anchor distT="0" distB="0" distL="114300" distR="114300" simplePos="0" relativeHeight="251658240" behindDoc="0" locked="0" layoutInCell="1" allowOverlap="1">
            <wp:simplePos x="0" y="0"/>
            <wp:positionH relativeFrom="column">
              <wp:posOffset>3532687</wp:posOffset>
            </wp:positionH>
            <wp:positionV relativeFrom="paragraph">
              <wp:posOffset>-44269</wp:posOffset>
            </wp:positionV>
            <wp:extent cx="2419350" cy="1491343"/>
            <wp:effectExtent l="1905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2419350" cy="1491343"/>
                    </a:xfrm>
                    <a:prstGeom prst="rect">
                      <a:avLst/>
                    </a:prstGeom>
                    <a:noFill/>
                    <a:ln w="9525">
                      <a:noFill/>
                      <a:miter lim="800000"/>
                      <a:headEnd/>
                      <a:tailEnd/>
                    </a:ln>
                  </pic:spPr>
                </pic:pic>
              </a:graphicData>
            </a:graphic>
          </wp:anchor>
        </w:drawing>
      </w:r>
    </w:p>
    <w:p w:rsidR="00C0500A" w:rsidRPr="00B67D5A" w:rsidRDefault="00090C98" w:rsidP="00C0500A">
      <w:pPr>
        <w:jc w:val="both"/>
        <w:rPr>
          <w:rFonts w:ascii="Times New Roman" w:hAnsi="Times New Roman" w:cs="Times New Roman"/>
          <w:sz w:val="28"/>
          <w:szCs w:val="28"/>
        </w:rPr>
      </w:pPr>
      <w:hyperlink r:id="rId6" w:history="1">
        <w:r w:rsidR="00C0500A" w:rsidRPr="00B67D5A">
          <w:rPr>
            <w:rStyle w:val="a4"/>
            <w:rFonts w:ascii="Times New Roman" w:hAnsi="Times New Roman" w:cs="Times New Roman"/>
            <w:sz w:val="28"/>
            <w:szCs w:val="28"/>
            <w:lang w:val="en-US"/>
          </w:rPr>
          <w:t>https</w:t>
        </w:r>
        <w:r w:rsidR="00C0500A" w:rsidRPr="00B67D5A">
          <w:rPr>
            <w:rStyle w:val="a4"/>
            <w:rFonts w:ascii="Times New Roman" w:hAnsi="Times New Roman" w:cs="Times New Roman"/>
            <w:sz w:val="28"/>
            <w:szCs w:val="28"/>
          </w:rPr>
          <w:t>://</w:t>
        </w:r>
        <w:proofErr w:type="spellStart"/>
        <w:r w:rsidR="00C0500A" w:rsidRPr="00B67D5A">
          <w:rPr>
            <w:rStyle w:val="a4"/>
            <w:rFonts w:ascii="Times New Roman" w:hAnsi="Times New Roman" w:cs="Times New Roman"/>
            <w:sz w:val="28"/>
            <w:szCs w:val="28"/>
            <w:lang w:val="en-US"/>
          </w:rPr>
          <w:t>learningapps</w:t>
        </w:r>
        <w:proofErr w:type="spellEnd"/>
        <w:r w:rsidR="00C0500A" w:rsidRPr="00B67D5A">
          <w:rPr>
            <w:rStyle w:val="a4"/>
            <w:rFonts w:ascii="Times New Roman" w:hAnsi="Times New Roman" w:cs="Times New Roman"/>
            <w:sz w:val="28"/>
            <w:szCs w:val="28"/>
          </w:rPr>
          <w:t>.</w:t>
        </w:r>
        <w:r w:rsidR="00C0500A" w:rsidRPr="00B67D5A">
          <w:rPr>
            <w:rStyle w:val="a4"/>
            <w:rFonts w:ascii="Times New Roman" w:hAnsi="Times New Roman" w:cs="Times New Roman"/>
            <w:sz w:val="28"/>
            <w:szCs w:val="28"/>
            <w:lang w:val="en-US"/>
          </w:rPr>
          <w:t>org</w:t>
        </w:r>
        <w:r w:rsidR="00C0500A" w:rsidRPr="00B67D5A">
          <w:rPr>
            <w:rStyle w:val="a4"/>
            <w:rFonts w:ascii="Times New Roman" w:hAnsi="Times New Roman" w:cs="Times New Roman"/>
            <w:sz w:val="28"/>
            <w:szCs w:val="28"/>
          </w:rPr>
          <w:t>/</w:t>
        </w:r>
        <w:r w:rsidR="00C0500A" w:rsidRPr="00B67D5A">
          <w:rPr>
            <w:rStyle w:val="a4"/>
            <w:rFonts w:ascii="Times New Roman" w:hAnsi="Times New Roman" w:cs="Times New Roman"/>
            <w:sz w:val="28"/>
            <w:szCs w:val="28"/>
            <w:lang w:val="en-US"/>
          </w:rPr>
          <w:t>watch</w:t>
        </w:r>
        <w:r w:rsidR="00C0500A" w:rsidRPr="00B67D5A">
          <w:rPr>
            <w:rStyle w:val="a4"/>
            <w:rFonts w:ascii="Times New Roman" w:hAnsi="Times New Roman" w:cs="Times New Roman"/>
            <w:sz w:val="28"/>
            <w:szCs w:val="28"/>
          </w:rPr>
          <w:t>?</w:t>
        </w:r>
        <w:r w:rsidR="00C0500A" w:rsidRPr="00B67D5A">
          <w:rPr>
            <w:rStyle w:val="a4"/>
            <w:rFonts w:ascii="Times New Roman" w:hAnsi="Times New Roman" w:cs="Times New Roman"/>
            <w:sz w:val="28"/>
            <w:szCs w:val="28"/>
            <w:lang w:val="en-US"/>
          </w:rPr>
          <w:t>v</w:t>
        </w:r>
        <w:r w:rsidR="00C0500A" w:rsidRPr="00B67D5A">
          <w:rPr>
            <w:rStyle w:val="a4"/>
            <w:rFonts w:ascii="Times New Roman" w:hAnsi="Times New Roman" w:cs="Times New Roman"/>
            <w:sz w:val="28"/>
            <w:szCs w:val="28"/>
          </w:rPr>
          <w:t>=</w:t>
        </w:r>
        <w:proofErr w:type="spellStart"/>
        <w:r w:rsidR="00C0500A" w:rsidRPr="00B67D5A">
          <w:rPr>
            <w:rStyle w:val="a4"/>
            <w:rFonts w:ascii="Times New Roman" w:hAnsi="Times New Roman" w:cs="Times New Roman"/>
            <w:sz w:val="28"/>
            <w:szCs w:val="28"/>
            <w:lang w:val="en-US"/>
          </w:rPr>
          <w:t>pxjh</w:t>
        </w:r>
        <w:proofErr w:type="spellEnd"/>
        <w:r w:rsidR="00C0500A" w:rsidRPr="00B67D5A">
          <w:rPr>
            <w:rStyle w:val="a4"/>
            <w:rFonts w:ascii="Times New Roman" w:hAnsi="Times New Roman" w:cs="Times New Roman"/>
            <w:sz w:val="28"/>
            <w:szCs w:val="28"/>
          </w:rPr>
          <w:t>414</w:t>
        </w:r>
        <w:proofErr w:type="spellStart"/>
        <w:r w:rsidR="00C0500A" w:rsidRPr="00B67D5A">
          <w:rPr>
            <w:rStyle w:val="a4"/>
            <w:rFonts w:ascii="Times New Roman" w:hAnsi="Times New Roman" w:cs="Times New Roman"/>
            <w:sz w:val="28"/>
            <w:szCs w:val="28"/>
            <w:lang w:val="en-US"/>
          </w:rPr>
          <w:t>fc</w:t>
        </w:r>
        <w:proofErr w:type="spellEnd"/>
        <w:r w:rsidR="00C0500A" w:rsidRPr="00B67D5A">
          <w:rPr>
            <w:rStyle w:val="a4"/>
            <w:rFonts w:ascii="Times New Roman" w:hAnsi="Times New Roman" w:cs="Times New Roman"/>
            <w:sz w:val="28"/>
            <w:szCs w:val="28"/>
          </w:rPr>
          <w:t>21</w:t>
        </w:r>
      </w:hyperlink>
    </w:p>
    <w:p w:rsidR="00C0500A" w:rsidRPr="00B67D5A" w:rsidRDefault="00C0500A" w:rsidP="00A17B90">
      <w:pPr>
        <w:pStyle w:val="a3"/>
        <w:shd w:val="clear" w:color="auto" w:fill="FFFFFF"/>
        <w:spacing w:before="0" w:beforeAutospacing="0" w:after="0" w:afterAutospacing="0"/>
        <w:jc w:val="both"/>
        <w:rPr>
          <w:bCs/>
          <w:color w:val="333333"/>
          <w:sz w:val="28"/>
          <w:szCs w:val="28"/>
        </w:rPr>
      </w:pPr>
    </w:p>
    <w:p w:rsidR="00C0500A" w:rsidRPr="00B67D5A" w:rsidRDefault="00C0500A" w:rsidP="00A17B90">
      <w:pPr>
        <w:pStyle w:val="a3"/>
        <w:shd w:val="clear" w:color="auto" w:fill="FFFFFF"/>
        <w:spacing w:before="0" w:beforeAutospacing="0" w:after="0" w:afterAutospacing="0"/>
        <w:jc w:val="both"/>
        <w:rPr>
          <w:color w:val="333333"/>
          <w:sz w:val="28"/>
          <w:szCs w:val="28"/>
        </w:rPr>
      </w:pPr>
    </w:p>
    <w:p w:rsidR="00B40C8A" w:rsidRPr="00B67D5A" w:rsidRDefault="00B40C8A" w:rsidP="00791331">
      <w:pPr>
        <w:jc w:val="both"/>
        <w:rPr>
          <w:rFonts w:ascii="Times New Roman" w:hAnsi="Times New Roman" w:cs="Times New Roman"/>
          <w:noProof/>
          <w:sz w:val="28"/>
          <w:szCs w:val="28"/>
        </w:rPr>
      </w:pPr>
    </w:p>
    <w:p w:rsidR="00B40C8A" w:rsidRPr="00B67D5A" w:rsidRDefault="00B40C8A" w:rsidP="00791331">
      <w:pPr>
        <w:jc w:val="both"/>
        <w:rPr>
          <w:rFonts w:ascii="Times New Roman" w:hAnsi="Times New Roman" w:cs="Times New Roman"/>
          <w:noProof/>
          <w:sz w:val="28"/>
          <w:szCs w:val="28"/>
        </w:rPr>
      </w:pPr>
      <w:r w:rsidRPr="00B67D5A">
        <w:rPr>
          <w:rFonts w:ascii="Times New Roman" w:hAnsi="Times New Roman" w:cs="Times New Roman"/>
          <w:noProof/>
          <w:sz w:val="28"/>
          <w:szCs w:val="28"/>
        </w:rPr>
        <w:drawing>
          <wp:anchor distT="0" distB="0" distL="114300" distR="114300" simplePos="0" relativeHeight="251660288" behindDoc="0" locked="0" layoutInCell="1" allowOverlap="1">
            <wp:simplePos x="0" y="0"/>
            <wp:positionH relativeFrom="column">
              <wp:posOffset>3717744</wp:posOffset>
            </wp:positionH>
            <wp:positionV relativeFrom="paragraph">
              <wp:posOffset>338364</wp:posOffset>
            </wp:positionV>
            <wp:extent cx="1957705" cy="1273629"/>
            <wp:effectExtent l="19050" t="0" r="4445"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1957705" cy="1273629"/>
                    </a:xfrm>
                    <a:prstGeom prst="rect">
                      <a:avLst/>
                    </a:prstGeom>
                    <a:noFill/>
                    <a:ln w="9525">
                      <a:noFill/>
                      <a:miter lim="800000"/>
                      <a:headEnd/>
                      <a:tailEnd/>
                    </a:ln>
                  </pic:spPr>
                </pic:pic>
              </a:graphicData>
            </a:graphic>
          </wp:anchor>
        </w:drawing>
      </w:r>
    </w:p>
    <w:p w:rsidR="00C0500A" w:rsidRPr="00B67D5A" w:rsidRDefault="00C0500A" w:rsidP="00791331">
      <w:pPr>
        <w:jc w:val="both"/>
        <w:rPr>
          <w:rFonts w:ascii="Times New Roman" w:hAnsi="Times New Roman" w:cs="Times New Roman"/>
          <w:sz w:val="28"/>
          <w:szCs w:val="28"/>
        </w:rPr>
      </w:pPr>
    </w:p>
    <w:p w:rsidR="00404608" w:rsidRPr="00B67D5A" w:rsidRDefault="00090C98" w:rsidP="00791331">
      <w:pPr>
        <w:jc w:val="both"/>
        <w:rPr>
          <w:rFonts w:ascii="Times New Roman" w:hAnsi="Times New Roman" w:cs="Times New Roman"/>
          <w:sz w:val="28"/>
          <w:szCs w:val="28"/>
        </w:rPr>
      </w:pPr>
      <w:hyperlink r:id="rId8" w:history="1">
        <w:r w:rsidR="00B40C8A" w:rsidRPr="00B67D5A">
          <w:rPr>
            <w:rStyle w:val="a4"/>
            <w:rFonts w:ascii="Times New Roman" w:hAnsi="Times New Roman" w:cs="Times New Roman"/>
            <w:sz w:val="28"/>
            <w:szCs w:val="28"/>
            <w:lang w:val="en-US"/>
          </w:rPr>
          <w:t>https</w:t>
        </w:r>
        <w:r w:rsidR="00B40C8A" w:rsidRPr="00B67D5A">
          <w:rPr>
            <w:rStyle w:val="a4"/>
            <w:rFonts w:ascii="Times New Roman" w:hAnsi="Times New Roman" w:cs="Times New Roman"/>
            <w:sz w:val="28"/>
            <w:szCs w:val="28"/>
          </w:rPr>
          <w:t>://</w:t>
        </w:r>
        <w:proofErr w:type="spellStart"/>
        <w:r w:rsidR="00B40C8A" w:rsidRPr="00B67D5A">
          <w:rPr>
            <w:rStyle w:val="a4"/>
            <w:rFonts w:ascii="Times New Roman" w:hAnsi="Times New Roman" w:cs="Times New Roman"/>
            <w:sz w:val="28"/>
            <w:szCs w:val="28"/>
            <w:lang w:val="en-US"/>
          </w:rPr>
          <w:t>learningapps</w:t>
        </w:r>
        <w:proofErr w:type="spellEnd"/>
        <w:r w:rsidR="00B40C8A" w:rsidRPr="00B67D5A">
          <w:rPr>
            <w:rStyle w:val="a4"/>
            <w:rFonts w:ascii="Times New Roman" w:hAnsi="Times New Roman" w:cs="Times New Roman"/>
            <w:sz w:val="28"/>
            <w:szCs w:val="28"/>
          </w:rPr>
          <w:t>.</w:t>
        </w:r>
        <w:r w:rsidR="00B40C8A" w:rsidRPr="00B67D5A">
          <w:rPr>
            <w:rStyle w:val="a4"/>
            <w:rFonts w:ascii="Times New Roman" w:hAnsi="Times New Roman" w:cs="Times New Roman"/>
            <w:sz w:val="28"/>
            <w:szCs w:val="28"/>
            <w:lang w:val="en-US"/>
          </w:rPr>
          <w:t>org</w:t>
        </w:r>
        <w:r w:rsidR="00B40C8A" w:rsidRPr="00B67D5A">
          <w:rPr>
            <w:rStyle w:val="a4"/>
            <w:rFonts w:ascii="Times New Roman" w:hAnsi="Times New Roman" w:cs="Times New Roman"/>
            <w:sz w:val="28"/>
            <w:szCs w:val="28"/>
          </w:rPr>
          <w:t>/</w:t>
        </w:r>
        <w:r w:rsidR="00B40C8A" w:rsidRPr="00B67D5A">
          <w:rPr>
            <w:rStyle w:val="a4"/>
            <w:rFonts w:ascii="Times New Roman" w:hAnsi="Times New Roman" w:cs="Times New Roman"/>
            <w:sz w:val="28"/>
            <w:szCs w:val="28"/>
            <w:lang w:val="en-US"/>
          </w:rPr>
          <w:t>watch</w:t>
        </w:r>
        <w:r w:rsidR="00B40C8A" w:rsidRPr="00B67D5A">
          <w:rPr>
            <w:rStyle w:val="a4"/>
            <w:rFonts w:ascii="Times New Roman" w:hAnsi="Times New Roman" w:cs="Times New Roman"/>
            <w:sz w:val="28"/>
            <w:szCs w:val="28"/>
          </w:rPr>
          <w:t>?</w:t>
        </w:r>
        <w:r w:rsidR="00B40C8A" w:rsidRPr="00B67D5A">
          <w:rPr>
            <w:rStyle w:val="a4"/>
            <w:rFonts w:ascii="Times New Roman" w:hAnsi="Times New Roman" w:cs="Times New Roman"/>
            <w:sz w:val="28"/>
            <w:szCs w:val="28"/>
            <w:lang w:val="en-US"/>
          </w:rPr>
          <w:t>v</w:t>
        </w:r>
        <w:r w:rsidR="00B40C8A" w:rsidRPr="00B67D5A">
          <w:rPr>
            <w:rStyle w:val="a4"/>
            <w:rFonts w:ascii="Times New Roman" w:hAnsi="Times New Roman" w:cs="Times New Roman"/>
            <w:sz w:val="28"/>
            <w:szCs w:val="28"/>
          </w:rPr>
          <w:t>=</w:t>
        </w:r>
        <w:r w:rsidR="00B40C8A" w:rsidRPr="00B67D5A">
          <w:rPr>
            <w:rStyle w:val="a4"/>
            <w:rFonts w:ascii="Times New Roman" w:hAnsi="Times New Roman" w:cs="Times New Roman"/>
            <w:sz w:val="28"/>
            <w:szCs w:val="28"/>
            <w:lang w:val="en-US"/>
          </w:rPr>
          <w:t>p</w:t>
        </w:r>
        <w:r w:rsidR="00B40C8A" w:rsidRPr="00B67D5A">
          <w:rPr>
            <w:rStyle w:val="a4"/>
            <w:rFonts w:ascii="Times New Roman" w:hAnsi="Times New Roman" w:cs="Times New Roman"/>
            <w:sz w:val="28"/>
            <w:szCs w:val="28"/>
          </w:rPr>
          <w:t>56</w:t>
        </w:r>
        <w:r w:rsidR="00B40C8A" w:rsidRPr="00B67D5A">
          <w:rPr>
            <w:rStyle w:val="a4"/>
            <w:rFonts w:ascii="Times New Roman" w:hAnsi="Times New Roman" w:cs="Times New Roman"/>
            <w:sz w:val="28"/>
            <w:szCs w:val="28"/>
            <w:lang w:val="en-US"/>
          </w:rPr>
          <w:t>a</w:t>
        </w:r>
        <w:r w:rsidR="00B40C8A" w:rsidRPr="00B67D5A">
          <w:rPr>
            <w:rStyle w:val="a4"/>
            <w:rFonts w:ascii="Times New Roman" w:hAnsi="Times New Roman" w:cs="Times New Roman"/>
            <w:sz w:val="28"/>
            <w:szCs w:val="28"/>
          </w:rPr>
          <w:t>7</w:t>
        </w:r>
        <w:proofErr w:type="spellStart"/>
        <w:r w:rsidR="00B40C8A" w:rsidRPr="00B67D5A">
          <w:rPr>
            <w:rStyle w:val="a4"/>
            <w:rFonts w:ascii="Times New Roman" w:hAnsi="Times New Roman" w:cs="Times New Roman"/>
            <w:sz w:val="28"/>
            <w:szCs w:val="28"/>
            <w:lang w:val="en-US"/>
          </w:rPr>
          <w:t>cen</w:t>
        </w:r>
        <w:proofErr w:type="spellEnd"/>
        <w:r w:rsidR="00B40C8A" w:rsidRPr="00B67D5A">
          <w:rPr>
            <w:rStyle w:val="a4"/>
            <w:rFonts w:ascii="Times New Roman" w:hAnsi="Times New Roman" w:cs="Times New Roman"/>
            <w:sz w:val="28"/>
            <w:szCs w:val="28"/>
          </w:rPr>
          <w:t>321</w:t>
        </w:r>
      </w:hyperlink>
      <w:r w:rsidR="00404608" w:rsidRPr="00B67D5A">
        <w:rPr>
          <w:rFonts w:ascii="Times New Roman" w:hAnsi="Times New Roman" w:cs="Times New Roman"/>
          <w:sz w:val="28"/>
          <w:szCs w:val="28"/>
        </w:rPr>
        <w:t xml:space="preserve"> </w:t>
      </w:r>
    </w:p>
    <w:p w:rsidR="00B40C8A" w:rsidRPr="00B67D5A" w:rsidRDefault="00B40C8A" w:rsidP="00791331">
      <w:pPr>
        <w:jc w:val="both"/>
        <w:rPr>
          <w:rFonts w:ascii="Times New Roman" w:hAnsi="Times New Roman" w:cs="Times New Roman"/>
          <w:color w:val="000000"/>
          <w:sz w:val="28"/>
          <w:szCs w:val="28"/>
          <w:shd w:val="clear" w:color="auto" w:fill="FAFAFA"/>
        </w:rPr>
      </w:pPr>
    </w:p>
    <w:p w:rsidR="00B40C8A" w:rsidRPr="00B67D5A" w:rsidRDefault="00B40C8A" w:rsidP="00791331">
      <w:pPr>
        <w:jc w:val="both"/>
        <w:rPr>
          <w:rFonts w:ascii="Times New Roman" w:hAnsi="Times New Roman" w:cs="Times New Roman"/>
          <w:color w:val="000000"/>
          <w:sz w:val="28"/>
          <w:szCs w:val="28"/>
          <w:shd w:val="clear" w:color="auto" w:fill="FAFAFA"/>
        </w:rPr>
      </w:pPr>
    </w:p>
    <w:p w:rsidR="00B40C8A" w:rsidRPr="00B67D5A" w:rsidRDefault="00B40C8A" w:rsidP="00791331">
      <w:pPr>
        <w:jc w:val="both"/>
        <w:rPr>
          <w:rFonts w:ascii="Times New Roman" w:hAnsi="Times New Roman" w:cs="Times New Roman"/>
          <w:color w:val="000000"/>
          <w:sz w:val="28"/>
          <w:szCs w:val="28"/>
          <w:shd w:val="clear" w:color="auto" w:fill="FAFAFA"/>
        </w:rPr>
      </w:pPr>
      <w:r w:rsidRPr="00B67D5A">
        <w:rPr>
          <w:rFonts w:ascii="Times New Roman" w:hAnsi="Times New Roman" w:cs="Times New Roman"/>
          <w:noProof/>
          <w:color w:val="000000"/>
          <w:sz w:val="28"/>
          <w:szCs w:val="28"/>
        </w:rPr>
        <w:drawing>
          <wp:anchor distT="0" distB="0" distL="114300" distR="114300" simplePos="0" relativeHeight="251659264" behindDoc="0" locked="0" layoutInCell="1" allowOverlap="1">
            <wp:simplePos x="0" y="0"/>
            <wp:positionH relativeFrom="column">
              <wp:posOffset>3644265</wp:posOffset>
            </wp:positionH>
            <wp:positionV relativeFrom="paragraph">
              <wp:posOffset>228600</wp:posOffset>
            </wp:positionV>
            <wp:extent cx="2600325" cy="1828800"/>
            <wp:effectExtent l="19050" t="0" r="9525"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2600325" cy="1828800"/>
                    </a:xfrm>
                    <a:prstGeom prst="rect">
                      <a:avLst/>
                    </a:prstGeom>
                    <a:noFill/>
                    <a:ln w="9525">
                      <a:noFill/>
                      <a:miter lim="800000"/>
                      <a:headEnd/>
                      <a:tailEnd/>
                    </a:ln>
                  </pic:spPr>
                </pic:pic>
              </a:graphicData>
            </a:graphic>
          </wp:anchor>
        </w:drawing>
      </w:r>
    </w:p>
    <w:p w:rsidR="00B40C8A" w:rsidRPr="00B67D5A" w:rsidRDefault="00B40C8A" w:rsidP="00791331">
      <w:pPr>
        <w:jc w:val="both"/>
        <w:rPr>
          <w:rFonts w:ascii="Times New Roman" w:hAnsi="Times New Roman" w:cs="Times New Roman"/>
          <w:color w:val="000000"/>
          <w:sz w:val="28"/>
          <w:szCs w:val="28"/>
          <w:shd w:val="clear" w:color="auto" w:fill="FAFAFA"/>
        </w:rPr>
      </w:pPr>
    </w:p>
    <w:p w:rsidR="00B40C8A" w:rsidRPr="00B67D5A" w:rsidRDefault="00B40C8A" w:rsidP="00791331">
      <w:pPr>
        <w:jc w:val="both"/>
        <w:rPr>
          <w:rFonts w:ascii="Times New Roman" w:hAnsi="Times New Roman" w:cs="Times New Roman"/>
          <w:color w:val="000000"/>
          <w:sz w:val="28"/>
          <w:szCs w:val="28"/>
          <w:shd w:val="clear" w:color="auto" w:fill="FAFAFA"/>
        </w:rPr>
      </w:pPr>
    </w:p>
    <w:p w:rsidR="00404608" w:rsidRPr="00B67D5A" w:rsidRDefault="00090C98" w:rsidP="00791331">
      <w:pPr>
        <w:jc w:val="both"/>
        <w:rPr>
          <w:rFonts w:ascii="Times New Roman" w:hAnsi="Times New Roman" w:cs="Times New Roman"/>
          <w:sz w:val="28"/>
          <w:szCs w:val="28"/>
        </w:rPr>
      </w:pPr>
      <w:hyperlink r:id="rId10" w:history="1">
        <w:r w:rsidR="00404608" w:rsidRPr="00B67D5A">
          <w:rPr>
            <w:rStyle w:val="a4"/>
            <w:rFonts w:ascii="Times New Roman" w:hAnsi="Times New Roman" w:cs="Times New Roman"/>
            <w:sz w:val="28"/>
            <w:szCs w:val="28"/>
            <w:shd w:val="clear" w:color="auto" w:fill="FAFAFA"/>
          </w:rPr>
          <w:t>https://learningapps.org/display?v=p3j6cw5cc21</w:t>
        </w:r>
      </w:hyperlink>
      <w:r w:rsidR="00404608" w:rsidRPr="00B67D5A">
        <w:rPr>
          <w:rFonts w:ascii="Times New Roman" w:hAnsi="Times New Roman" w:cs="Times New Roman"/>
          <w:color w:val="000000"/>
          <w:sz w:val="28"/>
          <w:szCs w:val="28"/>
          <w:shd w:val="clear" w:color="auto" w:fill="FAFAFA"/>
        </w:rPr>
        <w:t xml:space="preserve"> </w:t>
      </w:r>
    </w:p>
    <w:p w:rsidR="00B40C8A" w:rsidRPr="00B67D5A" w:rsidRDefault="00B40C8A" w:rsidP="00FE17F2">
      <w:pPr>
        <w:spacing w:after="0"/>
        <w:jc w:val="both"/>
        <w:rPr>
          <w:rFonts w:ascii="Times New Roman" w:hAnsi="Times New Roman" w:cs="Times New Roman"/>
          <w:bCs/>
          <w:color w:val="333333"/>
          <w:sz w:val="28"/>
          <w:szCs w:val="28"/>
        </w:rPr>
      </w:pPr>
    </w:p>
    <w:p w:rsidR="00B40C8A" w:rsidRPr="00B67D5A" w:rsidRDefault="00B40C8A" w:rsidP="00FE17F2">
      <w:pPr>
        <w:spacing w:after="0"/>
        <w:jc w:val="both"/>
        <w:rPr>
          <w:rFonts w:ascii="Times New Roman" w:hAnsi="Times New Roman" w:cs="Times New Roman"/>
          <w:bCs/>
          <w:color w:val="333333"/>
          <w:sz w:val="28"/>
          <w:szCs w:val="28"/>
        </w:rPr>
      </w:pPr>
    </w:p>
    <w:p w:rsidR="00B40C8A" w:rsidRPr="00B67D5A" w:rsidRDefault="00B40C8A" w:rsidP="00FE17F2">
      <w:pPr>
        <w:spacing w:after="0"/>
        <w:jc w:val="both"/>
        <w:rPr>
          <w:rFonts w:ascii="Times New Roman" w:hAnsi="Times New Roman" w:cs="Times New Roman"/>
          <w:bCs/>
          <w:color w:val="333333"/>
          <w:sz w:val="28"/>
          <w:szCs w:val="28"/>
        </w:rPr>
      </w:pPr>
    </w:p>
    <w:p w:rsidR="00B40C8A" w:rsidRPr="00B67D5A" w:rsidRDefault="00B40C8A" w:rsidP="00FE17F2">
      <w:pPr>
        <w:spacing w:after="0"/>
        <w:jc w:val="both"/>
        <w:rPr>
          <w:rFonts w:ascii="Times New Roman" w:hAnsi="Times New Roman" w:cs="Times New Roman"/>
          <w:bCs/>
          <w:color w:val="333333"/>
          <w:sz w:val="28"/>
          <w:szCs w:val="28"/>
        </w:rPr>
      </w:pPr>
    </w:p>
    <w:p w:rsidR="00B40C8A" w:rsidRPr="00B67D5A" w:rsidRDefault="00B40C8A" w:rsidP="00FE17F2">
      <w:pPr>
        <w:spacing w:after="0"/>
        <w:jc w:val="both"/>
        <w:rPr>
          <w:rFonts w:ascii="Times New Roman" w:hAnsi="Times New Roman" w:cs="Times New Roman"/>
          <w:bCs/>
          <w:color w:val="333333"/>
          <w:sz w:val="28"/>
          <w:szCs w:val="28"/>
        </w:rPr>
      </w:pPr>
    </w:p>
    <w:p w:rsidR="00B40C8A" w:rsidRPr="00B67D5A" w:rsidRDefault="00B40C8A" w:rsidP="00FE17F2">
      <w:pPr>
        <w:spacing w:after="0"/>
        <w:jc w:val="both"/>
        <w:rPr>
          <w:rFonts w:ascii="Times New Roman" w:hAnsi="Times New Roman" w:cs="Times New Roman"/>
          <w:bCs/>
          <w:color w:val="333333"/>
          <w:sz w:val="28"/>
          <w:szCs w:val="28"/>
        </w:rPr>
      </w:pPr>
    </w:p>
    <w:p w:rsidR="00B40C8A" w:rsidRPr="00B67D5A" w:rsidRDefault="00B40C8A" w:rsidP="00FE17F2">
      <w:pPr>
        <w:spacing w:after="0"/>
        <w:jc w:val="both"/>
        <w:rPr>
          <w:rFonts w:ascii="Times New Roman" w:hAnsi="Times New Roman" w:cs="Times New Roman"/>
          <w:bCs/>
          <w:color w:val="333333"/>
          <w:sz w:val="28"/>
          <w:szCs w:val="28"/>
        </w:rPr>
      </w:pPr>
    </w:p>
    <w:p w:rsidR="00C777F8" w:rsidRPr="00FC085F" w:rsidRDefault="0080094B" w:rsidP="00DB4AF8">
      <w:pPr>
        <w:spacing w:after="0"/>
        <w:ind w:firstLine="708"/>
        <w:jc w:val="both"/>
        <w:rPr>
          <w:rFonts w:ascii="Times New Roman" w:hAnsi="Times New Roman" w:cs="Times New Roman"/>
          <w:bCs/>
          <w:sz w:val="28"/>
          <w:szCs w:val="28"/>
        </w:rPr>
      </w:pPr>
      <w:proofErr w:type="spellStart"/>
      <w:proofErr w:type="gramStart"/>
      <w:r w:rsidRPr="00FC085F">
        <w:rPr>
          <w:rFonts w:ascii="Times New Roman" w:hAnsi="Times New Roman" w:cs="Times New Roman"/>
          <w:b/>
          <w:bCs/>
          <w:sz w:val="28"/>
          <w:szCs w:val="28"/>
          <w:lang w:val="en-US"/>
        </w:rPr>
        <w:t>ThingLink</w:t>
      </w:r>
      <w:proofErr w:type="spellEnd"/>
      <w:r w:rsidRPr="00FC085F">
        <w:rPr>
          <w:rFonts w:ascii="Times New Roman" w:hAnsi="Times New Roman" w:cs="Times New Roman"/>
          <w:bCs/>
          <w:sz w:val="28"/>
          <w:szCs w:val="28"/>
        </w:rPr>
        <w:t xml:space="preserve"> – это сервис, позволяющий создавать </w:t>
      </w:r>
      <w:proofErr w:type="spellStart"/>
      <w:r w:rsidRPr="00FC085F">
        <w:rPr>
          <w:rFonts w:ascii="Times New Roman" w:hAnsi="Times New Roman" w:cs="Times New Roman"/>
          <w:bCs/>
          <w:sz w:val="28"/>
          <w:szCs w:val="28"/>
        </w:rPr>
        <w:t>мультимедийные</w:t>
      </w:r>
      <w:proofErr w:type="spellEnd"/>
      <w:r w:rsidRPr="00FC085F">
        <w:rPr>
          <w:rFonts w:ascii="Times New Roman" w:hAnsi="Times New Roman" w:cs="Times New Roman"/>
          <w:bCs/>
          <w:sz w:val="28"/>
          <w:szCs w:val="28"/>
        </w:rPr>
        <w:t xml:space="preserve"> плакаты</w:t>
      </w:r>
      <w:r w:rsidR="00BA6CA8" w:rsidRPr="00FC085F">
        <w:rPr>
          <w:rFonts w:ascii="Times New Roman" w:hAnsi="Times New Roman" w:cs="Times New Roman"/>
          <w:bCs/>
          <w:sz w:val="28"/>
          <w:szCs w:val="28"/>
        </w:rPr>
        <w:t xml:space="preserve">, </w:t>
      </w:r>
      <w:r w:rsidR="00B40C8A" w:rsidRPr="00FC085F">
        <w:rPr>
          <w:rFonts w:ascii="Times New Roman" w:hAnsi="Times New Roman" w:cs="Times New Roman"/>
          <w:bCs/>
          <w:sz w:val="28"/>
          <w:szCs w:val="28"/>
        </w:rPr>
        <w:t>или иначе</w:t>
      </w:r>
      <w:r w:rsidR="00BA6CA8" w:rsidRPr="00FC085F">
        <w:rPr>
          <w:rFonts w:ascii="Times New Roman" w:hAnsi="Times New Roman" w:cs="Times New Roman"/>
          <w:bCs/>
          <w:sz w:val="28"/>
          <w:szCs w:val="28"/>
        </w:rPr>
        <w:t xml:space="preserve"> </w:t>
      </w:r>
      <w:r w:rsidR="00515A65" w:rsidRPr="00FC085F">
        <w:rPr>
          <w:rFonts w:ascii="Times New Roman" w:hAnsi="Times New Roman" w:cs="Times New Roman"/>
          <w:bCs/>
          <w:sz w:val="28"/>
          <w:szCs w:val="28"/>
        </w:rPr>
        <w:t>«говорящие картинки»</w:t>
      </w:r>
      <w:r w:rsidR="00BA6CA8" w:rsidRPr="00FC085F">
        <w:rPr>
          <w:rFonts w:ascii="Times New Roman" w:hAnsi="Times New Roman" w:cs="Times New Roman"/>
          <w:bCs/>
          <w:sz w:val="28"/>
          <w:szCs w:val="28"/>
        </w:rPr>
        <w:t>, на которые наносятся маркеры.</w:t>
      </w:r>
      <w:proofErr w:type="gramEnd"/>
      <w:r w:rsidR="00FE17F2" w:rsidRPr="00FC085F">
        <w:rPr>
          <w:rFonts w:ascii="Times New Roman" w:hAnsi="Times New Roman" w:cs="Times New Roman"/>
          <w:bCs/>
          <w:sz w:val="28"/>
          <w:szCs w:val="28"/>
        </w:rPr>
        <w:t xml:space="preserve"> При наведении на них может появляться любой мультимедиа контент.</w:t>
      </w:r>
      <w:r w:rsidR="00B40C8A" w:rsidRPr="00FC085F">
        <w:rPr>
          <w:rFonts w:ascii="Times New Roman" w:hAnsi="Times New Roman" w:cs="Times New Roman"/>
          <w:bCs/>
          <w:sz w:val="28"/>
          <w:szCs w:val="28"/>
        </w:rPr>
        <w:t xml:space="preserve"> Можно вставлять текстовые комментарии, ссылки, видео, фото, интерактивность изображения достигается за счет добавления в него меток с </w:t>
      </w:r>
      <w:r w:rsidR="00B40C8A" w:rsidRPr="00FC085F">
        <w:rPr>
          <w:rFonts w:ascii="Times New Roman" w:hAnsi="Times New Roman" w:cs="Times New Roman"/>
          <w:bCs/>
          <w:sz w:val="28"/>
          <w:szCs w:val="28"/>
        </w:rPr>
        <w:lastRenderedPageBreak/>
        <w:t xml:space="preserve">текстовыми подсказками, ссылками на видео, музыку или изображения. Такой интерактивный плакат легко можно встроить на свой сайт или блог, если таковой имеется, а также легко </w:t>
      </w:r>
      <w:r w:rsidR="0057384D" w:rsidRPr="00FC085F">
        <w:rPr>
          <w:rFonts w:ascii="Times New Roman" w:hAnsi="Times New Roman" w:cs="Times New Roman"/>
          <w:bCs/>
          <w:sz w:val="28"/>
          <w:szCs w:val="28"/>
        </w:rPr>
        <w:t xml:space="preserve">в любой момент </w:t>
      </w:r>
      <w:r w:rsidR="00B40C8A" w:rsidRPr="00FC085F">
        <w:rPr>
          <w:rFonts w:ascii="Times New Roman" w:hAnsi="Times New Roman" w:cs="Times New Roman"/>
          <w:bCs/>
          <w:sz w:val="28"/>
          <w:szCs w:val="28"/>
        </w:rPr>
        <w:t>можно отредактировать.</w:t>
      </w:r>
    </w:p>
    <w:p w:rsidR="005923DC" w:rsidRPr="00FC085F" w:rsidRDefault="005923DC" w:rsidP="00FE17F2">
      <w:pPr>
        <w:spacing w:after="0"/>
        <w:jc w:val="both"/>
        <w:rPr>
          <w:rFonts w:ascii="Times New Roman" w:hAnsi="Times New Roman" w:cs="Times New Roman"/>
          <w:bCs/>
          <w:sz w:val="28"/>
          <w:szCs w:val="28"/>
        </w:rPr>
      </w:pPr>
      <w:r w:rsidRPr="00FC085F">
        <w:rPr>
          <w:rFonts w:ascii="Times New Roman" w:hAnsi="Times New Roman" w:cs="Times New Roman"/>
          <w:bCs/>
          <w:sz w:val="28"/>
          <w:szCs w:val="28"/>
        </w:rPr>
        <w:t xml:space="preserve">Пройдя по ссылке можно освоить данный сервис, создавать интерактивные плакаты и использовать их на своих уроках. Ниже приведен </w:t>
      </w:r>
      <w:r w:rsidR="00DB4AF8" w:rsidRPr="00FC085F">
        <w:rPr>
          <w:rFonts w:ascii="Times New Roman" w:hAnsi="Times New Roman" w:cs="Times New Roman"/>
          <w:bCs/>
          <w:sz w:val="28"/>
          <w:szCs w:val="28"/>
        </w:rPr>
        <w:t xml:space="preserve">пример плаката, который создан мной по </w:t>
      </w:r>
      <w:r w:rsidRPr="00FC085F">
        <w:rPr>
          <w:rFonts w:ascii="Times New Roman" w:hAnsi="Times New Roman" w:cs="Times New Roman"/>
          <w:bCs/>
          <w:sz w:val="28"/>
          <w:szCs w:val="28"/>
        </w:rPr>
        <w:t>теме «</w:t>
      </w:r>
      <w:r w:rsidRPr="00FC085F">
        <w:rPr>
          <w:rFonts w:ascii="Times New Roman" w:hAnsi="Times New Roman" w:cs="Times New Roman"/>
          <w:bCs/>
          <w:sz w:val="28"/>
          <w:szCs w:val="28"/>
          <w:lang w:val="en-US"/>
        </w:rPr>
        <w:t>House</w:t>
      </w:r>
      <w:r w:rsidRPr="00FC085F">
        <w:rPr>
          <w:rFonts w:ascii="Times New Roman" w:hAnsi="Times New Roman" w:cs="Times New Roman"/>
          <w:bCs/>
          <w:sz w:val="28"/>
          <w:szCs w:val="28"/>
        </w:rPr>
        <w:t>».</w:t>
      </w:r>
    </w:p>
    <w:p w:rsidR="005923DC" w:rsidRPr="00FC085F" w:rsidRDefault="005923DC" w:rsidP="00FE17F2">
      <w:pPr>
        <w:spacing w:after="0"/>
        <w:jc w:val="both"/>
        <w:rPr>
          <w:rFonts w:ascii="Times New Roman" w:hAnsi="Times New Roman" w:cs="Times New Roman"/>
          <w:bCs/>
          <w:sz w:val="28"/>
          <w:szCs w:val="28"/>
        </w:rPr>
      </w:pPr>
    </w:p>
    <w:p w:rsidR="005923DC" w:rsidRPr="00FC085F" w:rsidRDefault="005923DC" w:rsidP="005923DC">
      <w:pPr>
        <w:jc w:val="both"/>
        <w:rPr>
          <w:rFonts w:ascii="Times New Roman" w:hAnsi="Times New Roman" w:cs="Times New Roman"/>
          <w:sz w:val="28"/>
          <w:szCs w:val="28"/>
        </w:rPr>
      </w:pPr>
      <w:r w:rsidRPr="00FC085F">
        <w:rPr>
          <w:rFonts w:ascii="Times New Roman" w:hAnsi="Times New Roman" w:cs="Times New Roman"/>
          <w:noProof/>
          <w:sz w:val="28"/>
          <w:szCs w:val="28"/>
        </w:rPr>
        <w:drawing>
          <wp:anchor distT="0" distB="0" distL="114300" distR="114300" simplePos="0" relativeHeight="251661312" behindDoc="0" locked="0" layoutInCell="1" allowOverlap="1">
            <wp:simplePos x="0" y="0"/>
            <wp:positionH relativeFrom="column">
              <wp:posOffset>3253740</wp:posOffset>
            </wp:positionH>
            <wp:positionV relativeFrom="paragraph">
              <wp:posOffset>230505</wp:posOffset>
            </wp:positionV>
            <wp:extent cx="2867025" cy="2038350"/>
            <wp:effectExtent l="19050" t="0" r="9525"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2867025" cy="2038350"/>
                    </a:xfrm>
                    <a:prstGeom prst="rect">
                      <a:avLst/>
                    </a:prstGeom>
                    <a:noFill/>
                    <a:ln w="9525">
                      <a:noFill/>
                      <a:miter lim="800000"/>
                      <a:headEnd/>
                      <a:tailEnd/>
                    </a:ln>
                  </pic:spPr>
                </pic:pic>
              </a:graphicData>
            </a:graphic>
          </wp:anchor>
        </w:drawing>
      </w:r>
      <w:r w:rsidRPr="00FC085F">
        <w:rPr>
          <w:rFonts w:ascii="Times New Roman" w:hAnsi="Times New Roman" w:cs="Times New Roman"/>
          <w:sz w:val="28"/>
          <w:szCs w:val="28"/>
        </w:rPr>
        <w:t xml:space="preserve">https://www.thinglink.com/scene/1431014452114751489   </w:t>
      </w:r>
    </w:p>
    <w:p w:rsidR="005923DC" w:rsidRPr="00B67D5A" w:rsidRDefault="005923DC" w:rsidP="00FE17F2">
      <w:pPr>
        <w:spacing w:after="0"/>
        <w:jc w:val="both"/>
        <w:rPr>
          <w:rFonts w:ascii="Times New Roman" w:hAnsi="Times New Roman" w:cs="Times New Roman"/>
          <w:bCs/>
          <w:color w:val="333333"/>
          <w:sz w:val="28"/>
          <w:szCs w:val="28"/>
        </w:rPr>
      </w:pPr>
    </w:p>
    <w:p w:rsidR="005923DC" w:rsidRPr="00B67D5A" w:rsidRDefault="005923DC" w:rsidP="00FE17F2">
      <w:pPr>
        <w:spacing w:after="0"/>
        <w:jc w:val="both"/>
        <w:rPr>
          <w:rFonts w:ascii="Times New Roman" w:hAnsi="Times New Roman" w:cs="Times New Roman"/>
          <w:color w:val="333333"/>
          <w:sz w:val="28"/>
          <w:szCs w:val="28"/>
        </w:rPr>
      </w:pPr>
    </w:p>
    <w:p w:rsidR="00DE52D7" w:rsidRPr="00B67D5A" w:rsidRDefault="00DE52D7" w:rsidP="00261F2E">
      <w:pPr>
        <w:jc w:val="both"/>
        <w:rPr>
          <w:rFonts w:ascii="Times New Roman" w:hAnsi="Times New Roman" w:cs="Times New Roman"/>
          <w:sz w:val="28"/>
          <w:szCs w:val="28"/>
        </w:rPr>
      </w:pPr>
    </w:p>
    <w:p w:rsidR="00B40C8A" w:rsidRPr="00B67D5A" w:rsidRDefault="00B40C8A" w:rsidP="00261F2E">
      <w:pPr>
        <w:jc w:val="both"/>
        <w:rPr>
          <w:rFonts w:ascii="Times New Roman" w:hAnsi="Times New Roman" w:cs="Times New Roman"/>
          <w:sz w:val="28"/>
          <w:szCs w:val="28"/>
        </w:rPr>
      </w:pPr>
    </w:p>
    <w:p w:rsidR="00B40C8A" w:rsidRPr="00B67D5A" w:rsidRDefault="00B40C8A" w:rsidP="00261F2E">
      <w:pPr>
        <w:jc w:val="both"/>
        <w:rPr>
          <w:rFonts w:ascii="Times New Roman" w:hAnsi="Times New Roman" w:cs="Times New Roman"/>
          <w:sz w:val="28"/>
          <w:szCs w:val="28"/>
        </w:rPr>
      </w:pPr>
    </w:p>
    <w:p w:rsidR="00B40C8A" w:rsidRPr="00B67D5A" w:rsidRDefault="00B40C8A" w:rsidP="00261F2E">
      <w:pPr>
        <w:jc w:val="both"/>
        <w:rPr>
          <w:rFonts w:ascii="Times New Roman" w:hAnsi="Times New Roman" w:cs="Times New Roman"/>
          <w:sz w:val="28"/>
          <w:szCs w:val="28"/>
        </w:rPr>
      </w:pPr>
    </w:p>
    <w:p w:rsidR="005923DC" w:rsidRPr="00FC085F" w:rsidRDefault="005923DC" w:rsidP="00261F2E">
      <w:pPr>
        <w:jc w:val="both"/>
        <w:rPr>
          <w:rFonts w:ascii="Times New Roman" w:hAnsi="Times New Roman" w:cs="Times New Roman"/>
          <w:sz w:val="28"/>
          <w:szCs w:val="28"/>
        </w:rPr>
      </w:pPr>
    </w:p>
    <w:p w:rsidR="00D94D6B" w:rsidRPr="00FC085F" w:rsidRDefault="00D94D6B" w:rsidP="00261F2E">
      <w:pPr>
        <w:jc w:val="both"/>
        <w:rPr>
          <w:rFonts w:ascii="Times New Roman" w:hAnsi="Times New Roman" w:cs="Times New Roman"/>
          <w:color w:val="FF0000"/>
          <w:sz w:val="28"/>
          <w:szCs w:val="28"/>
        </w:rPr>
      </w:pPr>
    </w:p>
    <w:p w:rsidR="00D94D6B" w:rsidRPr="00B67D5A" w:rsidRDefault="00D94D6B" w:rsidP="00FC085F">
      <w:pPr>
        <w:spacing w:after="0"/>
        <w:ind w:firstLine="708"/>
        <w:jc w:val="both"/>
        <w:rPr>
          <w:rFonts w:ascii="Times New Roman" w:hAnsi="Times New Roman" w:cs="Times New Roman"/>
          <w:sz w:val="28"/>
          <w:szCs w:val="28"/>
        </w:rPr>
      </w:pPr>
      <w:r w:rsidRPr="00FC085F">
        <w:rPr>
          <w:rFonts w:ascii="Times New Roman" w:hAnsi="Times New Roman" w:cs="Times New Roman"/>
          <w:sz w:val="28"/>
          <w:szCs w:val="28"/>
        </w:rPr>
        <w:t>Одн</w:t>
      </w:r>
      <w:r w:rsidR="00FC085F" w:rsidRPr="00FC085F">
        <w:rPr>
          <w:rFonts w:ascii="Times New Roman" w:hAnsi="Times New Roman" w:cs="Times New Roman"/>
          <w:sz w:val="28"/>
          <w:szCs w:val="28"/>
        </w:rPr>
        <w:t>ими</w:t>
      </w:r>
      <w:r w:rsidRPr="00B67D5A">
        <w:rPr>
          <w:rFonts w:ascii="Times New Roman" w:hAnsi="Times New Roman" w:cs="Times New Roman"/>
          <w:sz w:val="28"/>
          <w:szCs w:val="28"/>
        </w:rPr>
        <w:t xml:space="preserve"> из самых эффективных современных средств визуализации учебного материала, применяемых в обучении иностранным языкам за счет систематизации и структурировании большого объема информации</w:t>
      </w:r>
      <w:r w:rsidR="00FC085F" w:rsidRPr="00FC085F">
        <w:rPr>
          <w:rFonts w:ascii="Times New Roman" w:hAnsi="Times New Roman" w:cs="Times New Roman"/>
          <w:color w:val="FF0000"/>
          <w:sz w:val="28"/>
          <w:szCs w:val="28"/>
        </w:rPr>
        <w:t>,</w:t>
      </w:r>
      <w:r w:rsidRPr="00FC085F">
        <w:rPr>
          <w:rFonts w:ascii="Times New Roman" w:hAnsi="Times New Roman" w:cs="Times New Roman"/>
          <w:color w:val="FF0000"/>
          <w:sz w:val="28"/>
          <w:szCs w:val="28"/>
        </w:rPr>
        <w:t xml:space="preserve"> </w:t>
      </w:r>
      <w:r w:rsidR="00FC085F">
        <w:rPr>
          <w:rFonts w:ascii="Times New Roman" w:hAnsi="Times New Roman" w:cs="Times New Roman"/>
          <w:sz w:val="28"/>
          <w:szCs w:val="28"/>
        </w:rPr>
        <w:t>явля</w:t>
      </w:r>
      <w:r w:rsidR="00FC085F" w:rsidRPr="006847DE">
        <w:rPr>
          <w:rFonts w:ascii="Times New Roman" w:hAnsi="Times New Roman" w:cs="Times New Roman"/>
          <w:sz w:val="28"/>
          <w:szCs w:val="28"/>
        </w:rPr>
        <w:t>ю</w:t>
      </w:r>
      <w:r w:rsidRPr="00B67D5A">
        <w:rPr>
          <w:rFonts w:ascii="Times New Roman" w:hAnsi="Times New Roman" w:cs="Times New Roman"/>
          <w:sz w:val="28"/>
          <w:szCs w:val="28"/>
        </w:rPr>
        <w:t>тся</w:t>
      </w:r>
      <w:r w:rsidR="00FC085F">
        <w:rPr>
          <w:rFonts w:ascii="Times New Roman" w:hAnsi="Times New Roman" w:cs="Times New Roman"/>
          <w:sz w:val="28"/>
          <w:szCs w:val="28"/>
        </w:rPr>
        <w:t xml:space="preserve"> </w:t>
      </w:r>
      <w:r w:rsidRPr="00B67D5A">
        <w:rPr>
          <w:rFonts w:ascii="Times New Roman" w:hAnsi="Times New Roman" w:cs="Times New Roman"/>
          <w:sz w:val="28"/>
          <w:szCs w:val="28"/>
        </w:rPr>
        <w:t xml:space="preserve">- </w:t>
      </w:r>
      <w:proofErr w:type="spellStart"/>
      <w:proofErr w:type="gramStart"/>
      <w:r w:rsidRPr="00B67D5A">
        <w:rPr>
          <w:rFonts w:ascii="Times New Roman" w:hAnsi="Times New Roman" w:cs="Times New Roman"/>
          <w:b/>
          <w:sz w:val="28"/>
          <w:szCs w:val="28"/>
        </w:rPr>
        <w:t>интеллект-карт</w:t>
      </w:r>
      <w:r w:rsidR="00FC085F" w:rsidRPr="006847DE">
        <w:rPr>
          <w:rFonts w:ascii="Times New Roman" w:hAnsi="Times New Roman" w:cs="Times New Roman"/>
          <w:b/>
          <w:sz w:val="28"/>
          <w:szCs w:val="28"/>
        </w:rPr>
        <w:t>ы</w:t>
      </w:r>
      <w:proofErr w:type="spellEnd"/>
      <w:proofErr w:type="gramEnd"/>
      <w:r w:rsidRPr="00B67D5A">
        <w:rPr>
          <w:rFonts w:ascii="Times New Roman" w:hAnsi="Times New Roman" w:cs="Times New Roman"/>
          <w:b/>
          <w:sz w:val="28"/>
          <w:szCs w:val="28"/>
        </w:rPr>
        <w:t xml:space="preserve"> (</w:t>
      </w:r>
      <w:proofErr w:type="spellStart"/>
      <w:r w:rsidRPr="00B67D5A">
        <w:rPr>
          <w:rFonts w:ascii="Times New Roman" w:hAnsi="Times New Roman" w:cs="Times New Roman"/>
          <w:b/>
          <w:sz w:val="28"/>
          <w:szCs w:val="28"/>
        </w:rPr>
        <w:t>Mind</w:t>
      </w:r>
      <w:proofErr w:type="spellEnd"/>
      <w:r w:rsidRPr="00B67D5A">
        <w:rPr>
          <w:rFonts w:ascii="Times New Roman" w:hAnsi="Times New Roman" w:cs="Times New Roman"/>
          <w:b/>
          <w:sz w:val="28"/>
          <w:szCs w:val="28"/>
        </w:rPr>
        <w:t xml:space="preserve"> </w:t>
      </w:r>
      <w:proofErr w:type="spellStart"/>
      <w:r w:rsidRPr="00B67D5A">
        <w:rPr>
          <w:rFonts w:ascii="Times New Roman" w:hAnsi="Times New Roman" w:cs="Times New Roman"/>
          <w:b/>
          <w:sz w:val="28"/>
          <w:szCs w:val="28"/>
        </w:rPr>
        <w:t>Map</w:t>
      </w:r>
      <w:proofErr w:type="spellEnd"/>
      <w:r w:rsidRPr="00B67D5A">
        <w:rPr>
          <w:rFonts w:ascii="Times New Roman" w:hAnsi="Times New Roman" w:cs="Times New Roman"/>
          <w:b/>
          <w:sz w:val="28"/>
          <w:szCs w:val="28"/>
        </w:rPr>
        <w:t>)</w:t>
      </w:r>
      <w:r w:rsidR="00FC085F" w:rsidRPr="006847DE">
        <w:rPr>
          <w:rFonts w:ascii="Times New Roman" w:hAnsi="Times New Roman" w:cs="Times New Roman"/>
          <w:b/>
          <w:sz w:val="28"/>
          <w:szCs w:val="28"/>
        </w:rPr>
        <w:t>.</w:t>
      </w:r>
      <w:r w:rsidRPr="00B67D5A">
        <w:rPr>
          <w:rFonts w:ascii="Times New Roman" w:hAnsi="Times New Roman" w:cs="Times New Roman"/>
          <w:sz w:val="28"/>
          <w:szCs w:val="28"/>
        </w:rPr>
        <w:t xml:space="preserve"> </w:t>
      </w:r>
      <w:r w:rsidR="00FC085F" w:rsidRPr="006847DE">
        <w:rPr>
          <w:rFonts w:ascii="Times New Roman" w:hAnsi="Times New Roman" w:cs="Times New Roman"/>
          <w:sz w:val="28"/>
          <w:szCs w:val="28"/>
        </w:rPr>
        <w:t xml:space="preserve">Интеллект-карта </w:t>
      </w:r>
      <w:r w:rsidRPr="00B67D5A">
        <w:rPr>
          <w:rFonts w:ascii="Times New Roman" w:hAnsi="Times New Roman" w:cs="Times New Roman"/>
          <w:sz w:val="28"/>
          <w:szCs w:val="28"/>
        </w:rPr>
        <w:t xml:space="preserve">— это графический способ представить информацию в виде карты, состоящей из ключевых и вторичных тем. </w:t>
      </w:r>
      <w:r w:rsidR="00FC085F" w:rsidRPr="006847DE">
        <w:rPr>
          <w:rFonts w:ascii="Times New Roman" w:hAnsi="Times New Roman" w:cs="Times New Roman"/>
          <w:sz w:val="28"/>
          <w:szCs w:val="28"/>
        </w:rPr>
        <w:t>Этот метод визуализации используется д</w:t>
      </w:r>
      <w:r w:rsidRPr="006847DE">
        <w:rPr>
          <w:rFonts w:ascii="Times New Roman" w:hAnsi="Times New Roman" w:cs="Times New Roman"/>
          <w:sz w:val="28"/>
          <w:szCs w:val="28"/>
        </w:rPr>
        <w:t>ля структурирования идей, запоминания</w:t>
      </w:r>
      <w:r w:rsidRPr="00B67D5A">
        <w:rPr>
          <w:rFonts w:ascii="Times New Roman" w:hAnsi="Times New Roman" w:cs="Times New Roman"/>
          <w:sz w:val="28"/>
          <w:szCs w:val="28"/>
        </w:rPr>
        <w:t xml:space="preserve"> больших объемов информации, проведения мозговых штурмов. Применение </w:t>
      </w:r>
      <w:proofErr w:type="gramStart"/>
      <w:r w:rsidRPr="00B67D5A">
        <w:rPr>
          <w:rFonts w:ascii="Times New Roman" w:hAnsi="Times New Roman" w:cs="Times New Roman"/>
          <w:sz w:val="28"/>
          <w:szCs w:val="28"/>
        </w:rPr>
        <w:t>интеллект-карт</w:t>
      </w:r>
      <w:proofErr w:type="gramEnd"/>
      <w:r w:rsidRPr="00B67D5A">
        <w:rPr>
          <w:rFonts w:ascii="Times New Roman" w:hAnsi="Times New Roman" w:cs="Times New Roman"/>
          <w:sz w:val="28"/>
          <w:szCs w:val="28"/>
        </w:rPr>
        <w:t xml:space="preserve"> на уроках иностранного языка дает возможность: </w:t>
      </w:r>
    </w:p>
    <w:p w:rsidR="00D94D6B" w:rsidRPr="00B67D5A" w:rsidRDefault="00D94D6B" w:rsidP="00D94D6B">
      <w:pPr>
        <w:spacing w:after="0"/>
        <w:jc w:val="both"/>
        <w:rPr>
          <w:rFonts w:ascii="Times New Roman" w:hAnsi="Times New Roman" w:cs="Times New Roman"/>
          <w:sz w:val="28"/>
          <w:szCs w:val="28"/>
        </w:rPr>
      </w:pPr>
      <w:r w:rsidRPr="006847DE">
        <w:rPr>
          <w:rFonts w:ascii="Times New Roman" w:hAnsi="Times New Roman" w:cs="Times New Roman"/>
          <w:sz w:val="28"/>
          <w:szCs w:val="28"/>
        </w:rPr>
        <w:t>-</w:t>
      </w:r>
      <w:r w:rsidR="006847DE" w:rsidRPr="006847DE">
        <w:rPr>
          <w:rFonts w:ascii="Times New Roman" w:hAnsi="Times New Roman" w:cs="Times New Roman"/>
          <w:sz w:val="28"/>
          <w:szCs w:val="28"/>
        </w:rPr>
        <w:t xml:space="preserve"> </w:t>
      </w:r>
      <w:r w:rsidR="00AB4C54" w:rsidRPr="006847DE">
        <w:rPr>
          <w:rFonts w:ascii="Times New Roman" w:hAnsi="Times New Roman" w:cs="Times New Roman"/>
          <w:sz w:val="28"/>
          <w:szCs w:val="28"/>
        </w:rPr>
        <w:t>мотивировать</w:t>
      </w:r>
      <w:r w:rsidR="006847DE" w:rsidRPr="006847DE">
        <w:rPr>
          <w:rFonts w:ascii="Times New Roman" w:hAnsi="Times New Roman" w:cs="Times New Roman"/>
          <w:sz w:val="28"/>
          <w:szCs w:val="28"/>
        </w:rPr>
        <w:t xml:space="preserve"> учащихся </w:t>
      </w:r>
      <w:r w:rsidRPr="00B67D5A">
        <w:rPr>
          <w:rFonts w:ascii="Times New Roman" w:hAnsi="Times New Roman" w:cs="Times New Roman"/>
          <w:sz w:val="28"/>
          <w:szCs w:val="28"/>
        </w:rPr>
        <w:t xml:space="preserve">к овладению иностранным языком как средством общения; </w:t>
      </w:r>
    </w:p>
    <w:p w:rsidR="00D94D6B" w:rsidRPr="00B67D5A" w:rsidRDefault="00D94D6B" w:rsidP="00D94D6B">
      <w:pPr>
        <w:spacing w:after="0"/>
        <w:jc w:val="both"/>
        <w:rPr>
          <w:rFonts w:ascii="Times New Roman" w:hAnsi="Times New Roman" w:cs="Times New Roman"/>
          <w:sz w:val="28"/>
          <w:szCs w:val="28"/>
        </w:rPr>
      </w:pPr>
      <w:r w:rsidRPr="00B67D5A">
        <w:rPr>
          <w:rFonts w:ascii="Times New Roman" w:hAnsi="Times New Roman" w:cs="Times New Roman"/>
          <w:sz w:val="28"/>
          <w:szCs w:val="28"/>
        </w:rPr>
        <w:t xml:space="preserve">-организовать индивидуальную, групповую и фронтальную деятельность учащихся; </w:t>
      </w:r>
    </w:p>
    <w:p w:rsidR="00D94D6B" w:rsidRPr="00B67D5A" w:rsidRDefault="00D94D6B" w:rsidP="00D94D6B">
      <w:pPr>
        <w:spacing w:after="0"/>
        <w:jc w:val="both"/>
        <w:rPr>
          <w:rFonts w:ascii="Times New Roman" w:hAnsi="Times New Roman" w:cs="Times New Roman"/>
          <w:sz w:val="28"/>
          <w:szCs w:val="28"/>
        </w:rPr>
      </w:pPr>
      <w:r w:rsidRPr="00B67D5A">
        <w:rPr>
          <w:rFonts w:ascii="Times New Roman" w:hAnsi="Times New Roman" w:cs="Times New Roman"/>
          <w:sz w:val="28"/>
          <w:szCs w:val="28"/>
        </w:rPr>
        <w:t xml:space="preserve">-конструировать учебное содержание в соответствии с возрастными особенностями учащихся; </w:t>
      </w:r>
    </w:p>
    <w:p w:rsidR="00D94D6B" w:rsidRPr="00B67D5A" w:rsidRDefault="00D94D6B" w:rsidP="00D94D6B">
      <w:pPr>
        <w:spacing w:after="0"/>
        <w:jc w:val="both"/>
        <w:rPr>
          <w:rFonts w:ascii="Times New Roman" w:hAnsi="Times New Roman" w:cs="Times New Roman"/>
          <w:sz w:val="28"/>
          <w:szCs w:val="28"/>
        </w:rPr>
      </w:pPr>
      <w:r w:rsidRPr="00B67D5A">
        <w:rPr>
          <w:rFonts w:ascii="Times New Roman" w:hAnsi="Times New Roman" w:cs="Times New Roman"/>
          <w:sz w:val="28"/>
          <w:szCs w:val="28"/>
        </w:rPr>
        <w:t xml:space="preserve">-организовывать самостоятельную работу учащихся; </w:t>
      </w:r>
    </w:p>
    <w:p w:rsidR="00D94D6B" w:rsidRPr="00B67D5A" w:rsidRDefault="00D94D6B" w:rsidP="00D94D6B">
      <w:pPr>
        <w:spacing w:after="0"/>
        <w:jc w:val="both"/>
        <w:rPr>
          <w:rFonts w:ascii="Times New Roman" w:hAnsi="Times New Roman" w:cs="Times New Roman"/>
          <w:sz w:val="28"/>
          <w:szCs w:val="28"/>
        </w:rPr>
      </w:pPr>
      <w:r w:rsidRPr="00B67D5A">
        <w:rPr>
          <w:rFonts w:ascii="Times New Roman" w:hAnsi="Times New Roman" w:cs="Times New Roman"/>
          <w:sz w:val="28"/>
          <w:szCs w:val="28"/>
        </w:rPr>
        <w:t xml:space="preserve">-организовывать проектную деятельность учащихся; </w:t>
      </w:r>
    </w:p>
    <w:p w:rsidR="005923DC" w:rsidRPr="00B67D5A" w:rsidRDefault="00D94D6B" w:rsidP="00D94D6B">
      <w:pPr>
        <w:spacing w:after="0"/>
        <w:jc w:val="both"/>
        <w:rPr>
          <w:rFonts w:ascii="Times New Roman" w:hAnsi="Times New Roman" w:cs="Times New Roman"/>
          <w:sz w:val="28"/>
          <w:szCs w:val="28"/>
        </w:rPr>
      </w:pPr>
      <w:r w:rsidRPr="00B67D5A">
        <w:rPr>
          <w:rFonts w:ascii="Times New Roman" w:hAnsi="Times New Roman" w:cs="Times New Roman"/>
          <w:sz w:val="28"/>
          <w:szCs w:val="28"/>
        </w:rPr>
        <w:t>-развивать творческие и интеллектуальные способности учащихся, мышление, память, а также проявлять интуитивные способности</w:t>
      </w:r>
      <w:r w:rsidR="00AB4C54">
        <w:rPr>
          <w:rFonts w:ascii="Times New Roman" w:hAnsi="Times New Roman" w:cs="Times New Roman"/>
          <w:sz w:val="28"/>
          <w:szCs w:val="28"/>
        </w:rPr>
        <w:t>.</w:t>
      </w:r>
    </w:p>
    <w:p w:rsidR="00E46E54" w:rsidRPr="00B67D5A" w:rsidRDefault="00B55E4F" w:rsidP="00E46E54">
      <w:pPr>
        <w:spacing w:after="0"/>
        <w:jc w:val="both"/>
        <w:rPr>
          <w:rFonts w:ascii="Times New Roman" w:hAnsi="Times New Roman" w:cs="Times New Roman"/>
          <w:sz w:val="28"/>
          <w:szCs w:val="28"/>
        </w:rPr>
      </w:pPr>
      <w:r w:rsidRPr="00B67D5A">
        <w:rPr>
          <w:rFonts w:ascii="Times New Roman" w:hAnsi="Times New Roman" w:cs="Times New Roman"/>
          <w:sz w:val="28"/>
          <w:szCs w:val="28"/>
        </w:rPr>
        <w:lastRenderedPageBreak/>
        <w:t>Ментальные карты обладают огромным преимуществом перед привычным способом изложения учебного языкового материала не только за счет концентрации внимания на ключевые пункты изучаемого объекта, но и также за счет разнообразных рисунков, стрелок (для обозначения ассоциативной связи) и цветового решения, что в полной мере отражает обеспечение наглядности. Таким образом, технология картирования ключевых идей при обучении иностранным языкам, в основу которой лежит принцип визуализации зн</w:t>
      </w:r>
      <w:r w:rsidR="0010278A" w:rsidRPr="00B67D5A">
        <w:rPr>
          <w:rFonts w:ascii="Times New Roman" w:hAnsi="Times New Roman" w:cs="Times New Roman"/>
          <w:sz w:val="28"/>
          <w:szCs w:val="28"/>
        </w:rPr>
        <w:t xml:space="preserve">аний, способствует оптимизации  умственной деятельности </w:t>
      </w:r>
      <w:r w:rsidRPr="00B67D5A">
        <w:rPr>
          <w:rFonts w:ascii="Times New Roman" w:hAnsi="Times New Roman" w:cs="Times New Roman"/>
          <w:sz w:val="28"/>
          <w:szCs w:val="28"/>
        </w:rPr>
        <w:t>обучающихся при достижении максимальных положительных результатов и минимальной затрате времени и усилий.</w:t>
      </w:r>
    </w:p>
    <w:p w:rsidR="004B04BB" w:rsidRPr="00B67D5A" w:rsidRDefault="00E46E54" w:rsidP="004B04BB">
      <w:pPr>
        <w:spacing w:after="0"/>
        <w:jc w:val="both"/>
        <w:rPr>
          <w:rFonts w:ascii="Times New Roman" w:hAnsi="Times New Roman" w:cs="Times New Roman"/>
          <w:sz w:val="28"/>
          <w:szCs w:val="28"/>
        </w:rPr>
      </w:pPr>
      <w:r w:rsidRPr="00B67D5A">
        <w:rPr>
          <w:rFonts w:ascii="Times New Roman" w:hAnsi="Times New Roman" w:cs="Times New Roman"/>
          <w:sz w:val="28"/>
          <w:szCs w:val="28"/>
        </w:rPr>
        <w:t xml:space="preserve">Работа с </w:t>
      </w:r>
      <w:proofErr w:type="gramStart"/>
      <w:r w:rsidRPr="00B67D5A">
        <w:rPr>
          <w:rFonts w:ascii="Times New Roman" w:hAnsi="Times New Roman" w:cs="Times New Roman"/>
          <w:sz w:val="28"/>
          <w:szCs w:val="28"/>
        </w:rPr>
        <w:t>интеллект-картами</w:t>
      </w:r>
      <w:proofErr w:type="gramEnd"/>
    </w:p>
    <w:p w:rsidR="004B04BB" w:rsidRPr="00B67D5A" w:rsidRDefault="00E46E54" w:rsidP="004B04BB">
      <w:pPr>
        <w:spacing w:after="0"/>
        <w:jc w:val="both"/>
        <w:rPr>
          <w:rFonts w:ascii="Times New Roman" w:hAnsi="Times New Roman" w:cs="Times New Roman"/>
          <w:sz w:val="28"/>
          <w:szCs w:val="28"/>
        </w:rPr>
      </w:pPr>
      <w:r w:rsidRPr="00B67D5A">
        <w:rPr>
          <w:rFonts w:ascii="Times New Roman" w:hAnsi="Times New Roman" w:cs="Times New Roman"/>
          <w:sz w:val="28"/>
          <w:szCs w:val="28"/>
        </w:rPr>
        <w:t xml:space="preserve"> -при обучении продуктивной лексике на этапе введения в тему, где учащиеся самостоятельно или</w:t>
      </w:r>
      <w:r w:rsidR="006847DE">
        <w:rPr>
          <w:rFonts w:ascii="Times New Roman" w:hAnsi="Times New Roman" w:cs="Times New Roman"/>
          <w:sz w:val="28"/>
          <w:szCs w:val="28"/>
        </w:rPr>
        <w:t xml:space="preserve"> </w:t>
      </w:r>
      <w:r w:rsidR="00AB4C54" w:rsidRPr="006847DE">
        <w:rPr>
          <w:rFonts w:ascii="Times New Roman" w:hAnsi="Times New Roman" w:cs="Times New Roman"/>
          <w:sz w:val="28"/>
          <w:szCs w:val="28"/>
        </w:rPr>
        <w:t>коллективно</w:t>
      </w:r>
      <w:r w:rsidRPr="006847DE">
        <w:rPr>
          <w:rFonts w:ascii="Times New Roman" w:hAnsi="Times New Roman" w:cs="Times New Roman"/>
          <w:sz w:val="28"/>
          <w:szCs w:val="28"/>
        </w:rPr>
        <w:t>,</w:t>
      </w:r>
      <w:r w:rsidRPr="00B67D5A">
        <w:rPr>
          <w:rFonts w:ascii="Times New Roman" w:hAnsi="Times New Roman" w:cs="Times New Roman"/>
          <w:sz w:val="28"/>
          <w:szCs w:val="28"/>
        </w:rPr>
        <w:t xml:space="preserve"> совместно с учителем, генерируют идеи и организовывают в схему лексические единицы по теме; </w:t>
      </w:r>
    </w:p>
    <w:p w:rsidR="004B04BB" w:rsidRPr="00B67D5A" w:rsidRDefault="00E46E54" w:rsidP="004B04BB">
      <w:pPr>
        <w:spacing w:after="0"/>
        <w:jc w:val="both"/>
        <w:rPr>
          <w:rFonts w:ascii="Times New Roman" w:hAnsi="Times New Roman" w:cs="Times New Roman"/>
          <w:sz w:val="28"/>
          <w:szCs w:val="28"/>
        </w:rPr>
      </w:pPr>
      <w:r w:rsidRPr="00B67D5A">
        <w:rPr>
          <w:rFonts w:ascii="Times New Roman" w:hAnsi="Times New Roman" w:cs="Times New Roman"/>
          <w:sz w:val="28"/>
          <w:szCs w:val="28"/>
        </w:rPr>
        <w:t>-вербальная основа для подготовки учащихся к продуцированию монологической речи, предоставляя для выбора коммуникативно обусловленный лексический материал и помогая организовывать высказывание;</w:t>
      </w:r>
    </w:p>
    <w:p w:rsidR="00E46E54" w:rsidRPr="00B67D5A" w:rsidRDefault="00E46E54" w:rsidP="004B04BB">
      <w:pPr>
        <w:spacing w:after="0"/>
        <w:jc w:val="both"/>
        <w:rPr>
          <w:rFonts w:ascii="Times New Roman" w:hAnsi="Times New Roman" w:cs="Times New Roman"/>
          <w:sz w:val="28"/>
          <w:szCs w:val="28"/>
        </w:rPr>
      </w:pPr>
      <w:r w:rsidRPr="00B67D5A">
        <w:rPr>
          <w:rFonts w:ascii="Times New Roman" w:hAnsi="Times New Roman" w:cs="Times New Roman"/>
          <w:sz w:val="28"/>
          <w:szCs w:val="28"/>
        </w:rPr>
        <w:t xml:space="preserve"> - при обуч</w:t>
      </w:r>
      <w:r w:rsidR="00AB4C54">
        <w:rPr>
          <w:rFonts w:ascii="Times New Roman" w:hAnsi="Times New Roman" w:cs="Times New Roman"/>
          <w:sz w:val="28"/>
          <w:szCs w:val="28"/>
        </w:rPr>
        <w:t xml:space="preserve">ении чтению иноязычного текста </w:t>
      </w:r>
      <w:r w:rsidRPr="00B67D5A">
        <w:rPr>
          <w:rFonts w:ascii="Times New Roman" w:hAnsi="Times New Roman" w:cs="Times New Roman"/>
          <w:sz w:val="28"/>
          <w:szCs w:val="28"/>
        </w:rPr>
        <w:t xml:space="preserve">выступает как инструмент для анализа и репрезентации содержания текста (составление </w:t>
      </w:r>
      <w:proofErr w:type="gramStart"/>
      <w:r w:rsidRPr="00B67D5A">
        <w:rPr>
          <w:rFonts w:ascii="Times New Roman" w:hAnsi="Times New Roman" w:cs="Times New Roman"/>
          <w:sz w:val="28"/>
          <w:szCs w:val="28"/>
        </w:rPr>
        <w:t>интеллект-карты</w:t>
      </w:r>
      <w:proofErr w:type="gramEnd"/>
      <w:r w:rsidRPr="00B67D5A">
        <w:rPr>
          <w:rFonts w:ascii="Times New Roman" w:hAnsi="Times New Roman" w:cs="Times New Roman"/>
          <w:sz w:val="28"/>
          <w:szCs w:val="28"/>
        </w:rPr>
        <w:t xml:space="preserve"> текста развивает умения выделять смысловые опоры, устанавливать внутритекстовые связи, делить текст на смысловые части)</w:t>
      </w:r>
    </w:p>
    <w:p w:rsidR="004B04BB" w:rsidRPr="00B67D5A" w:rsidRDefault="00E46E54" w:rsidP="00F10D5B">
      <w:pPr>
        <w:spacing w:after="0"/>
        <w:ind w:firstLine="708"/>
        <w:jc w:val="both"/>
        <w:rPr>
          <w:rFonts w:ascii="Times New Roman" w:hAnsi="Times New Roman" w:cs="Times New Roman"/>
          <w:sz w:val="28"/>
          <w:szCs w:val="28"/>
        </w:rPr>
      </w:pPr>
      <w:r w:rsidRPr="00B67D5A">
        <w:rPr>
          <w:rFonts w:ascii="Times New Roman" w:hAnsi="Times New Roman" w:cs="Times New Roman"/>
          <w:sz w:val="28"/>
          <w:szCs w:val="28"/>
        </w:rPr>
        <w:t>Карты отлично п</w:t>
      </w:r>
      <w:r w:rsidRPr="006847DE">
        <w:rPr>
          <w:rFonts w:ascii="Times New Roman" w:hAnsi="Times New Roman" w:cs="Times New Roman"/>
          <w:sz w:val="28"/>
          <w:szCs w:val="28"/>
        </w:rPr>
        <w:t xml:space="preserve">одойдут для письменных заданий, а также для составления устных </w:t>
      </w:r>
      <w:r w:rsidR="00AB4C54" w:rsidRPr="006847DE">
        <w:rPr>
          <w:rFonts w:ascii="Times New Roman" w:hAnsi="Times New Roman" w:cs="Times New Roman"/>
          <w:sz w:val="28"/>
          <w:szCs w:val="28"/>
        </w:rPr>
        <w:t>высказываний</w:t>
      </w:r>
      <w:r w:rsidR="006847DE">
        <w:rPr>
          <w:rFonts w:ascii="Times New Roman" w:hAnsi="Times New Roman" w:cs="Times New Roman"/>
          <w:sz w:val="28"/>
          <w:szCs w:val="28"/>
        </w:rPr>
        <w:t xml:space="preserve"> </w:t>
      </w:r>
      <w:r w:rsidRPr="00B67D5A">
        <w:rPr>
          <w:rFonts w:ascii="Times New Roman" w:hAnsi="Times New Roman" w:cs="Times New Roman"/>
          <w:sz w:val="28"/>
          <w:szCs w:val="28"/>
        </w:rPr>
        <w:t>(слова или идеи, стрелочка</w:t>
      </w:r>
      <w:r w:rsidR="00F10D5B" w:rsidRPr="00B67D5A">
        <w:rPr>
          <w:rFonts w:ascii="Times New Roman" w:hAnsi="Times New Roman" w:cs="Times New Roman"/>
          <w:sz w:val="28"/>
          <w:szCs w:val="28"/>
        </w:rPr>
        <w:t xml:space="preserve"> обозначает (или не обозначает) </w:t>
      </w:r>
      <w:r w:rsidRPr="00B67D5A">
        <w:rPr>
          <w:rFonts w:ascii="Times New Roman" w:hAnsi="Times New Roman" w:cs="Times New Roman"/>
          <w:sz w:val="28"/>
          <w:szCs w:val="28"/>
        </w:rPr>
        <w:t>последовательность)</w:t>
      </w:r>
    </w:p>
    <w:p w:rsidR="004B04BB" w:rsidRPr="00B67D5A" w:rsidRDefault="004B04BB" w:rsidP="004B04BB">
      <w:pPr>
        <w:spacing w:after="0"/>
        <w:jc w:val="both"/>
        <w:rPr>
          <w:rFonts w:ascii="Times New Roman" w:hAnsi="Times New Roman" w:cs="Times New Roman"/>
          <w:sz w:val="28"/>
          <w:szCs w:val="28"/>
        </w:rPr>
      </w:pPr>
    </w:p>
    <w:p w:rsidR="00F10D5B" w:rsidRPr="00B67D5A" w:rsidRDefault="00F10D5B" w:rsidP="004B04BB">
      <w:pPr>
        <w:spacing w:after="0"/>
        <w:jc w:val="both"/>
        <w:rPr>
          <w:rFonts w:ascii="Times New Roman" w:hAnsi="Times New Roman" w:cs="Times New Roman"/>
          <w:noProof/>
          <w:sz w:val="28"/>
          <w:szCs w:val="28"/>
        </w:rPr>
      </w:pPr>
      <w:r w:rsidRPr="00B67D5A">
        <w:rPr>
          <w:rFonts w:ascii="Times New Roman" w:hAnsi="Times New Roman" w:cs="Times New Roman"/>
          <w:noProof/>
          <w:sz w:val="28"/>
          <w:szCs w:val="28"/>
        </w:rPr>
        <w:drawing>
          <wp:anchor distT="0" distB="0" distL="114300" distR="114300" simplePos="0" relativeHeight="251662336" behindDoc="0" locked="0" layoutInCell="1" allowOverlap="1">
            <wp:simplePos x="0" y="0"/>
            <wp:positionH relativeFrom="column">
              <wp:posOffset>-32385</wp:posOffset>
            </wp:positionH>
            <wp:positionV relativeFrom="paragraph">
              <wp:posOffset>15875</wp:posOffset>
            </wp:positionV>
            <wp:extent cx="5900366" cy="3028950"/>
            <wp:effectExtent l="19050" t="0" r="5134"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srcRect/>
                    <a:stretch>
                      <a:fillRect/>
                    </a:stretch>
                  </pic:blipFill>
                  <pic:spPr bwMode="auto">
                    <a:xfrm>
                      <a:off x="0" y="0"/>
                      <a:ext cx="5900366" cy="3028950"/>
                    </a:xfrm>
                    <a:prstGeom prst="rect">
                      <a:avLst/>
                    </a:prstGeom>
                    <a:noFill/>
                    <a:ln w="9525">
                      <a:noFill/>
                      <a:miter lim="800000"/>
                      <a:headEnd/>
                      <a:tailEnd/>
                    </a:ln>
                  </pic:spPr>
                </pic:pic>
              </a:graphicData>
            </a:graphic>
          </wp:anchor>
        </w:drawing>
      </w:r>
    </w:p>
    <w:p w:rsidR="00F10D5B" w:rsidRPr="00B67D5A" w:rsidRDefault="00F10D5B">
      <w:pPr>
        <w:rPr>
          <w:rFonts w:ascii="Times New Roman" w:hAnsi="Times New Roman" w:cs="Times New Roman"/>
          <w:noProof/>
          <w:sz w:val="28"/>
          <w:szCs w:val="28"/>
        </w:rPr>
      </w:pPr>
      <w:r w:rsidRPr="00B67D5A">
        <w:rPr>
          <w:rFonts w:ascii="Times New Roman" w:hAnsi="Times New Roman" w:cs="Times New Roman"/>
          <w:noProof/>
          <w:sz w:val="28"/>
          <w:szCs w:val="28"/>
        </w:rPr>
        <w:br w:type="page"/>
      </w:r>
    </w:p>
    <w:p w:rsidR="00F10D5B" w:rsidRPr="00B67D5A" w:rsidRDefault="00F10D5B" w:rsidP="004B04BB">
      <w:pPr>
        <w:spacing w:after="0"/>
        <w:jc w:val="both"/>
        <w:rPr>
          <w:rFonts w:ascii="Times New Roman" w:hAnsi="Times New Roman" w:cs="Times New Roman"/>
          <w:sz w:val="28"/>
          <w:szCs w:val="28"/>
        </w:rPr>
      </w:pPr>
      <w:r w:rsidRPr="00B67D5A">
        <w:rPr>
          <w:rFonts w:ascii="Times New Roman" w:hAnsi="Times New Roman" w:cs="Times New Roman"/>
          <w:noProof/>
          <w:sz w:val="28"/>
          <w:szCs w:val="28"/>
        </w:rPr>
        <w:lastRenderedPageBreak/>
        <w:drawing>
          <wp:inline distT="0" distB="0" distL="0" distR="0">
            <wp:extent cx="3524250" cy="2492011"/>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srcRect/>
                    <a:stretch>
                      <a:fillRect/>
                    </a:stretch>
                  </pic:blipFill>
                  <pic:spPr bwMode="auto">
                    <a:xfrm>
                      <a:off x="0" y="0"/>
                      <a:ext cx="3524250" cy="2492011"/>
                    </a:xfrm>
                    <a:prstGeom prst="rect">
                      <a:avLst/>
                    </a:prstGeom>
                    <a:noFill/>
                    <a:ln w="9525">
                      <a:noFill/>
                      <a:miter lim="800000"/>
                      <a:headEnd/>
                      <a:tailEnd/>
                    </a:ln>
                  </pic:spPr>
                </pic:pic>
              </a:graphicData>
            </a:graphic>
          </wp:inline>
        </w:drawing>
      </w:r>
    </w:p>
    <w:p w:rsidR="00F10D5B" w:rsidRPr="00B67D5A" w:rsidRDefault="00F10D5B" w:rsidP="004B04BB">
      <w:pPr>
        <w:spacing w:after="0"/>
        <w:jc w:val="both"/>
        <w:rPr>
          <w:rFonts w:ascii="Times New Roman" w:hAnsi="Times New Roman" w:cs="Times New Roman"/>
          <w:sz w:val="28"/>
          <w:szCs w:val="28"/>
        </w:rPr>
      </w:pPr>
    </w:p>
    <w:p w:rsidR="00F10D5B" w:rsidRPr="00B67D5A" w:rsidRDefault="00F10D5B" w:rsidP="004B04BB">
      <w:pPr>
        <w:spacing w:after="0"/>
        <w:jc w:val="both"/>
        <w:rPr>
          <w:rFonts w:ascii="Times New Roman" w:hAnsi="Times New Roman" w:cs="Times New Roman"/>
          <w:sz w:val="28"/>
          <w:szCs w:val="28"/>
        </w:rPr>
      </w:pPr>
    </w:p>
    <w:p w:rsidR="00F10D5B" w:rsidRPr="00B67D5A" w:rsidRDefault="00F10D5B" w:rsidP="004B04BB">
      <w:pPr>
        <w:spacing w:after="0"/>
        <w:jc w:val="both"/>
        <w:rPr>
          <w:rFonts w:ascii="Times New Roman" w:hAnsi="Times New Roman" w:cs="Times New Roman"/>
          <w:sz w:val="28"/>
          <w:szCs w:val="28"/>
        </w:rPr>
      </w:pPr>
    </w:p>
    <w:p w:rsidR="004B04BB" w:rsidRPr="00B67D5A" w:rsidRDefault="004B04BB" w:rsidP="00F10D5B">
      <w:pPr>
        <w:spacing w:after="0"/>
        <w:ind w:firstLine="708"/>
        <w:jc w:val="both"/>
        <w:rPr>
          <w:rFonts w:ascii="Times New Roman" w:hAnsi="Times New Roman" w:cs="Times New Roman"/>
          <w:sz w:val="28"/>
          <w:szCs w:val="28"/>
        </w:rPr>
      </w:pPr>
      <w:r w:rsidRPr="00B67D5A">
        <w:rPr>
          <w:rFonts w:ascii="Times New Roman" w:hAnsi="Times New Roman" w:cs="Times New Roman"/>
          <w:sz w:val="28"/>
          <w:szCs w:val="28"/>
        </w:rPr>
        <w:t xml:space="preserve">Рисовать интеллект-карту можно на бумаге, доске или использовать сервис bubbl.us </w:t>
      </w:r>
    </w:p>
    <w:p w:rsidR="004B04BB" w:rsidRPr="00B67D5A" w:rsidRDefault="004B04BB" w:rsidP="00F10D5B">
      <w:pPr>
        <w:spacing w:after="0"/>
        <w:ind w:firstLine="708"/>
        <w:jc w:val="both"/>
        <w:rPr>
          <w:rFonts w:ascii="Times New Roman" w:hAnsi="Times New Roman" w:cs="Times New Roman"/>
          <w:sz w:val="28"/>
          <w:szCs w:val="28"/>
        </w:rPr>
      </w:pPr>
      <w:proofErr w:type="gramStart"/>
      <w:r w:rsidRPr="00B67D5A">
        <w:rPr>
          <w:rFonts w:ascii="Times New Roman" w:hAnsi="Times New Roman" w:cs="Times New Roman"/>
          <w:sz w:val="28"/>
          <w:szCs w:val="28"/>
        </w:rPr>
        <w:t>Посмотреть</w:t>
      </w:r>
      <w:proofErr w:type="gramEnd"/>
      <w:r w:rsidRPr="00B67D5A">
        <w:rPr>
          <w:rFonts w:ascii="Times New Roman" w:hAnsi="Times New Roman" w:cs="Times New Roman"/>
          <w:sz w:val="28"/>
          <w:szCs w:val="28"/>
        </w:rPr>
        <w:t xml:space="preserve"> как выглядит интеллект- карта можно пройдя по ссылке</w:t>
      </w:r>
    </w:p>
    <w:p w:rsidR="004B04BB" w:rsidRPr="00B67D5A" w:rsidRDefault="004B04BB" w:rsidP="004B04BB">
      <w:pPr>
        <w:jc w:val="both"/>
        <w:rPr>
          <w:rFonts w:ascii="Times New Roman" w:hAnsi="Times New Roman" w:cs="Times New Roman"/>
          <w:sz w:val="28"/>
          <w:szCs w:val="28"/>
        </w:rPr>
      </w:pPr>
      <w:r w:rsidRPr="00B67D5A">
        <w:rPr>
          <w:rFonts w:ascii="Times New Roman" w:hAnsi="Times New Roman" w:cs="Times New Roman"/>
          <w:sz w:val="28"/>
          <w:szCs w:val="28"/>
        </w:rPr>
        <w:t>https://bubbl.us/NjU0NzQ5MS8xMjQxMzQ1NC80YmNlOGIxM2ZkOTkyMWJiMzkxY2M3YTNhY2QwYzA4Ng==-X</w:t>
      </w:r>
    </w:p>
    <w:p w:rsidR="00E46E54" w:rsidRPr="00B67D5A" w:rsidRDefault="00E46E54" w:rsidP="004B04BB">
      <w:pPr>
        <w:spacing w:after="0"/>
        <w:jc w:val="both"/>
        <w:rPr>
          <w:rFonts w:ascii="Times New Roman" w:hAnsi="Times New Roman" w:cs="Times New Roman"/>
          <w:sz w:val="28"/>
          <w:szCs w:val="28"/>
        </w:rPr>
      </w:pPr>
    </w:p>
    <w:p w:rsidR="005923DC" w:rsidRPr="00B67D5A" w:rsidRDefault="00B67D5A" w:rsidP="002D77C7">
      <w:pPr>
        <w:ind w:firstLine="708"/>
        <w:jc w:val="both"/>
        <w:rPr>
          <w:rFonts w:ascii="Times New Roman" w:hAnsi="Times New Roman" w:cs="Times New Roman"/>
          <w:sz w:val="28"/>
          <w:szCs w:val="28"/>
        </w:rPr>
      </w:pPr>
      <w:r w:rsidRPr="00B67D5A">
        <w:rPr>
          <w:rFonts w:ascii="Times New Roman" w:hAnsi="Times New Roman" w:cs="Times New Roman"/>
          <w:sz w:val="28"/>
          <w:szCs w:val="28"/>
        </w:rPr>
        <w:t>Таким образом, представленные мной</w:t>
      </w:r>
      <w:r w:rsidR="00E46E54" w:rsidRPr="00B67D5A">
        <w:rPr>
          <w:rFonts w:ascii="Times New Roman" w:hAnsi="Times New Roman" w:cs="Times New Roman"/>
          <w:sz w:val="28"/>
          <w:szCs w:val="28"/>
        </w:rPr>
        <w:t xml:space="preserve"> средств</w:t>
      </w:r>
      <w:r w:rsidRPr="00B67D5A">
        <w:rPr>
          <w:rFonts w:ascii="Times New Roman" w:hAnsi="Times New Roman" w:cs="Times New Roman"/>
          <w:sz w:val="28"/>
          <w:szCs w:val="28"/>
        </w:rPr>
        <w:t>а</w:t>
      </w:r>
      <w:r w:rsidR="00E46E54" w:rsidRPr="00B67D5A">
        <w:rPr>
          <w:rFonts w:ascii="Times New Roman" w:hAnsi="Times New Roman" w:cs="Times New Roman"/>
          <w:sz w:val="28"/>
          <w:szCs w:val="28"/>
        </w:rPr>
        <w:t xml:space="preserve"> виз</w:t>
      </w:r>
      <w:r w:rsidRPr="00B67D5A">
        <w:rPr>
          <w:rFonts w:ascii="Times New Roman" w:hAnsi="Times New Roman" w:cs="Times New Roman"/>
          <w:sz w:val="28"/>
          <w:szCs w:val="28"/>
        </w:rPr>
        <w:t>уализации</w:t>
      </w:r>
      <w:r w:rsidR="006847DE" w:rsidRPr="006847DE">
        <w:rPr>
          <w:rFonts w:ascii="Times New Roman" w:hAnsi="Times New Roman" w:cs="Times New Roman"/>
          <w:sz w:val="28"/>
          <w:szCs w:val="28"/>
        </w:rPr>
        <w:t xml:space="preserve"> </w:t>
      </w:r>
      <w:r w:rsidR="00AB4C54" w:rsidRPr="006847DE">
        <w:rPr>
          <w:rFonts w:ascii="Times New Roman" w:hAnsi="Times New Roman" w:cs="Times New Roman"/>
          <w:sz w:val="28"/>
          <w:szCs w:val="28"/>
        </w:rPr>
        <w:t>при</w:t>
      </w:r>
      <w:bookmarkStart w:id="0" w:name="_GoBack"/>
      <w:bookmarkEnd w:id="0"/>
      <w:r w:rsidRPr="00B67D5A">
        <w:rPr>
          <w:rFonts w:ascii="Times New Roman" w:hAnsi="Times New Roman" w:cs="Times New Roman"/>
          <w:sz w:val="28"/>
          <w:szCs w:val="28"/>
        </w:rPr>
        <w:t xml:space="preserve"> обучении иностранному языку</w:t>
      </w:r>
      <w:r w:rsidR="00E46E54" w:rsidRPr="00B67D5A">
        <w:rPr>
          <w:rFonts w:ascii="Times New Roman" w:hAnsi="Times New Roman" w:cs="Times New Roman"/>
          <w:sz w:val="28"/>
          <w:szCs w:val="28"/>
        </w:rPr>
        <w:t xml:space="preserve"> имеет широкую область применения: введение и актуализация лексического, грамматического и страноведческого материалов, формирование навыков монологического высказывания, работа с текстами. Преимущество графических технологий организации учебного языкового материала заключается в возможности изложения и передачи </w:t>
      </w:r>
      <w:proofErr w:type="gramStart"/>
      <w:r w:rsidR="00E46E54" w:rsidRPr="00B67D5A">
        <w:rPr>
          <w:rFonts w:ascii="Times New Roman" w:hAnsi="Times New Roman" w:cs="Times New Roman"/>
          <w:sz w:val="28"/>
          <w:szCs w:val="28"/>
        </w:rPr>
        <w:t>обучающимся</w:t>
      </w:r>
      <w:proofErr w:type="gramEnd"/>
      <w:r w:rsidR="00E46E54" w:rsidRPr="00B67D5A">
        <w:rPr>
          <w:rFonts w:ascii="Times New Roman" w:hAnsi="Times New Roman" w:cs="Times New Roman"/>
          <w:sz w:val="28"/>
          <w:szCs w:val="28"/>
        </w:rPr>
        <w:t xml:space="preserve"> в максимально сжатой, доступной и легко усвояемой форме языковых и коммуникативных знаний, умений и навыков за счет интенсификации зрительного восприятия этого материала. </w:t>
      </w:r>
      <w:proofErr w:type="gramStart"/>
      <w:r w:rsidR="00E46E54" w:rsidRPr="00B67D5A">
        <w:rPr>
          <w:rFonts w:ascii="Times New Roman" w:hAnsi="Times New Roman" w:cs="Times New Roman"/>
          <w:sz w:val="28"/>
          <w:szCs w:val="28"/>
        </w:rPr>
        <w:t>Применение визуальных средств на занятиях по иностранному языку являются не только одним из средств обеспечения более качественным овладением языковых и речевых навыков, но также способствует повышению мотивации у обучающихся, активизации их учебной и познавательной деятельности, формированию и развитию критического мышления.</w:t>
      </w:r>
      <w:proofErr w:type="gramEnd"/>
      <w:r w:rsidR="00E46E54" w:rsidRPr="00B67D5A">
        <w:rPr>
          <w:rFonts w:ascii="Times New Roman" w:hAnsi="Times New Roman" w:cs="Times New Roman"/>
          <w:sz w:val="28"/>
          <w:szCs w:val="28"/>
        </w:rPr>
        <w:t xml:space="preserve"> Следовательно, активное внедрение и широкое применение комплекса визуальных сре</w:t>
      </w:r>
      <w:proofErr w:type="gramStart"/>
      <w:r w:rsidR="00E46E54" w:rsidRPr="00B67D5A">
        <w:rPr>
          <w:rFonts w:ascii="Times New Roman" w:hAnsi="Times New Roman" w:cs="Times New Roman"/>
          <w:sz w:val="28"/>
          <w:szCs w:val="28"/>
        </w:rPr>
        <w:t>дств в пр</w:t>
      </w:r>
      <w:proofErr w:type="gramEnd"/>
      <w:r w:rsidR="00E46E54" w:rsidRPr="00B67D5A">
        <w:rPr>
          <w:rFonts w:ascii="Times New Roman" w:hAnsi="Times New Roman" w:cs="Times New Roman"/>
          <w:sz w:val="28"/>
          <w:szCs w:val="28"/>
        </w:rPr>
        <w:t>оцесс обучения иностранным языкам приводит к формированию ряда компетенций, и является эффективным средством обеспечения высокого качества лингвистического образования.</w:t>
      </w:r>
    </w:p>
    <w:sectPr w:rsidR="005923DC" w:rsidRPr="00B67D5A" w:rsidSect="001B50C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8D5C32"/>
    <w:rsid w:val="00090C98"/>
    <w:rsid w:val="0010278A"/>
    <w:rsid w:val="00106DBC"/>
    <w:rsid w:val="001B50C3"/>
    <w:rsid w:val="00261F2E"/>
    <w:rsid w:val="002D77C7"/>
    <w:rsid w:val="00361F05"/>
    <w:rsid w:val="003627BE"/>
    <w:rsid w:val="00404608"/>
    <w:rsid w:val="004B04BB"/>
    <w:rsid w:val="004C2155"/>
    <w:rsid w:val="00515A65"/>
    <w:rsid w:val="0057384D"/>
    <w:rsid w:val="005923DC"/>
    <w:rsid w:val="005A3F31"/>
    <w:rsid w:val="005A6A6D"/>
    <w:rsid w:val="006847DE"/>
    <w:rsid w:val="006E4891"/>
    <w:rsid w:val="00784995"/>
    <w:rsid w:val="00791331"/>
    <w:rsid w:val="0080094B"/>
    <w:rsid w:val="00820054"/>
    <w:rsid w:val="008D5C32"/>
    <w:rsid w:val="0096687C"/>
    <w:rsid w:val="009E1795"/>
    <w:rsid w:val="00A17B90"/>
    <w:rsid w:val="00A444A6"/>
    <w:rsid w:val="00AB4C54"/>
    <w:rsid w:val="00B36EAF"/>
    <w:rsid w:val="00B40C8A"/>
    <w:rsid w:val="00B55E4F"/>
    <w:rsid w:val="00B67D5A"/>
    <w:rsid w:val="00BA6CA8"/>
    <w:rsid w:val="00C0500A"/>
    <w:rsid w:val="00C777F8"/>
    <w:rsid w:val="00D54A7B"/>
    <w:rsid w:val="00D841E2"/>
    <w:rsid w:val="00D94D6B"/>
    <w:rsid w:val="00DB4AF8"/>
    <w:rsid w:val="00DE52D7"/>
    <w:rsid w:val="00E46E54"/>
    <w:rsid w:val="00E85FFC"/>
    <w:rsid w:val="00F10D5B"/>
    <w:rsid w:val="00FC085F"/>
    <w:rsid w:val="00FE17F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0C9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D5C32"/>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unhideWhenUsed/>
    <w:rsid w:val="00404608"/>
    <w:rPr>
      <w:color w:val="0000FF" w:themeColor="hyperlink"/>
      <w:u w:val="single"/>
    </w:rPr>
  </w:style>
  <w:style w:type="paragraph" w:styleId="a5">
    <w:name w:val="Balloon Text"/>
    <w:basedOn w:val="a"/>
    <w:link w:val="a6"/>
    <w:uiPriority w:val="99"/>
    <w:semiHidden/>
    <w:unhideWhenUsed/>
    <w:rsid w:val="00C0500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0500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D5C32"/>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unhideWhenUsed/>
    <w:rsid w:val="00404608"/>
    <w:rPr>
      <w:color w:val="0000FF" w:themeColor="hyperlink"/>
      <w:u w:val="single"/>
    </w:rPr>
  </w:style>
  <w:style w:type="paragraph" w:styleId="a5">
    <w:name w:val="Balloon Text"/>
    <w:basedOn w:val="a"/>
    <w:link w:val="a6"/>
    <w:uiPriority w:val="99"/>
    <w:semiHidden/>
    <w:unhideWhenUsed/>
    <w:rsid w:val="00C0500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0500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learningapps.org/watch?v=p56a7cen321" TargetMode="Externa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5.png"/><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hyperlink" Target="https://learningapps.org/watch?v=pxjh414fc21" TargetMode="External"/><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s://learningapps.org/display?v=p3j6cw5cc21"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053CC75-6545-4159-9D1F-2167C1F0FF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1592</Words>
  <Characters>9075</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Svetik</dc:creator>
  <cp:lastModifiedBy>Svetik</cp:lastModifiedBy>
  <cp:revision>4</cp:revision>
  <dcterms:created xsi:type="dcterms:W3CDTF">2021-11-09T18:07:00Z</dcterms:created>
  <dcterms:modified xsi:type="dcterms:W3CDTF">2021-11-09T18:28:00Z</dcterms:modified>
</cp:coreProperties>
</file>