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7" w:rsidRDefault="00F17117" w:rsidP="009C250D">
      <w:pPr>
        <w:pStyle w:val="Default"/>
        <w:spacing w:after="240"/>
        <w:jc w:val="center"/>
        <w:rPr>
          <w:sz w:val="32"/>
          <w:szCs w:val="32"/>
        </w:rPr>
      </w:pPr>
    </w:p>
    <w:p w:rsidR="00F17117" w:rsidRDefault="00F17117" w:rsidP="00F17117">
      <w:pPr>
        <w:pStyle w:val="Default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и функционирование «комнаты безопасности» в учреждении дошкольного образования»</w:t>
      </w:r>
    </w:p>
    <w:p w:rsidR="00F17117" w:rsidRDefault="00F17117" w:rsidP="00F1711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Заведующий Л.И.Тимофеева</w:t>
      </w:r>
    </w:p>
    <w:p w:rsidR="00F17117" w:rsidRDefault="00F17117" w:rsidP="00F1711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 опыта работы ГУО </w:t>
      </w:r>
    </w:p>
    <w:p w:rsidR="00F17117" w:rsidRDefault="00F17117" w:rsidP="00F1711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«Дошкольный центр развития ребёнка </w:t>
      </w:r>
    </w:p>
    <w:p w:rsidR="00F17117" w:rsidRDefault="00F17117" w:rsidP="00F17117">
      <w:pPr>
        <w:pStyle w:val="Default"/>
        <w:jc w:val="righ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аг</w:t>
      </w:r>
      <w:proofErr w:type="spellEnd"/>
      <w:r>
        <w:rPr>
          <w:i/>
          <w:iCs/>
          <w:sz w:val="28"/>
          <w:szCs w:val="28"/>
        </w:rPr>
        <w:t xml:space="preserve">. Поречье» </w:t>
      </w:r>
    </w:p>
    <w:p w:rsidR="00F17117" w:rsidRDefault="00F17117" w:rsidP="00F17117">
      <w:pPr>
        <w:pStyle w:val="Default"/>
        <w:spacing w:after="240"/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80152 993272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Основной целью работы нашего учреждения является охрана жизни и здоровья наших воспитанников. Именно поэтому мы уделяем большое внимание привитию им навыков безопасности.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Ежегодно на протяжении нескольких лет наше учреждение  участвует в конкурсе «Безопасное детство».  </w:t>
      </w:r>
      <w:proofErr w:type="gramStart"/>
      <w:r>
        <w:rPr>
          <w:sz w:val="28"/>
          <w:szCs w:val="28"/>
        </w:rPr>
        <w:t>В котором неоднократно занимало призовые места, в том числе 1-е места,  как на районном, так и на областном его этапах.</w:t>
      </w:r>
      <w:proofErr w:type="gramEnd"/>
      <w:r>
        <w:rPr>
          <w:sz w:val="28"/>
          <w:szCs w:val="28"/>
        </w:rPr>
        <w:t xml:space="preserve"> С каждым очередным конкурсом у нас возникали новые идеи, новое видение. Так в нашем учреждении  появилась </w:t>
      </w:r>
      <w:r w:rsidRPr="00456FE0">
        <w:rPr>
          <w:sz w:val="28"/>
          <w:szCs w:val="28"/>
        </w:rPr>
        <w:t xml:space="preserve"> </w:t>
      </w:r>
      <w:r>
        <w:rPr>
          <w:sz w:val="28"/>
          <w:szCs w:val="28"/>
        </w:rPr>
        <w:t>и успешно функционирует «Комната Безопасности». В 20</w:t>
      </w:r>
      <w:r w:rsidRPr="00456FE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456FE0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 нам удалось систематизировать содержание работы «Комнаты безопасности».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«Комната безопасности» в нашем дошкольном учреждении является центром обучения основам безопасной жизнедеятельности не только воспитанников ДУ, но также и их родителей, младших школьников и других гостей нашего центра.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Это отдельное помещение, в котором создана соответствующая предметно-пространственная среда, позволяющая эффективно осуществлять обучение детей дошкольного возраста правилам безопасности жизнедеятельности.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 «Комнате безопасности» концентрируется игровое оборудование, наглядный материал, пособия для организации познавательной практической, художественной деятельности, что дает возможность педагогам организовывать с детьми различные формы образовательного процесса, соответствующие возрасту детей, задачам учебной программы дошкольного образования.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Посещение комнаты начинается с </w:t>
      </w:r>
      <w:r>
        <w:rPr>
          <w:b/>
          <w:bCs/>
          <w:sz w:val="28"/>
          <w:szCs w:val="28"/>
        </w:rPr>
        <w:t>исторической экспозиции</w:t>
      </w:r>
      <w:r>
        <w:rPr>
          <w:sz w:val="28"/>
          <w:szCs w:val="28"/>
        </w:rPr>
        <w:t xml:space="preserve">, рассказывающей о становлении пожарной службы в Республике Беларусь, где представлены иллюстрации боевого обмундирования пожарных, техники прежних лет и в современных условиях.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Здесь же представлены элементы костюма и атрибуты спасателя (для наглядного использования при рассказе о пожарной службе). </w:t>
      </w:r>
    </w:p>
    <w:p w:rsidR="009C250D" w:rsidRPr="00467106" w:rsidRDefault="009C250D" w:rsidP="009C250D">
      <w:pPr>
        <w:pStyle w:val="Default"/>
        <w:spacing w:after="24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Сотрудничество со спасателями отражено в </w:t>
      </w:r>
      <w:r>
        <w:rPr>
          <w:b/>
          <w:bCs/>
          <w:sz w:val="28"/>
          <w:szCs w:val="28"/>
        </w:rPr>
        <w:t xml:space="preserve">тематической подборке фотоматериалов «Дошкольное учреждение и спасатели. Помощь рядом».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Много лет мы тесно сотрудничаем с Пожарным постом «Поречье». Именно пожарные предоставили нам элементы настоящего боевого обмундирования. С их помощью мы смогли сшить форму для наших экскурсоводов, точно такую же, как у настоящих пожарных. Начальник пожарного поста «Поречье» участвует во всех мероприятиях, проводимых в ДЦРР </w:t>
      </w:r>
      <w:proofErr w:type="spellStart"/>
      <w:r>
        <w:rPr>
          <w:sz w:val="28"/>
          <w:szCs w:val="28"/>
        </w:rPr>
        <w:t>агр</w:t>
      </w:r>
      <w:proofErr w:type="spellEnd"/>
      <w:r>
        <w:rPr>
          <w:sz w:val="28"/>
          <w:szCs w:val="28"/>
        </w:rPr>
        <w:t>. Поречье по основам безопасной жизнедеятельности. Воспитанники старших групп регулярно посещают пожарную часть и не понаслышке знают, что находится внутри пожарной машины, что за «большие ножницы» могут легко разрезать металл и как высоко может бить струя воды из брандспойта.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Зона познавательной практической деятельности </w:t>
      </w:r>
      <w:r>
        <w:rPr>
          <w:sz w:val="28"/>
          <w:szCs w:val="28"/>
        </w:rPr>
        <w:t>предполагает организацию наблюдения, рассматривания и простейшего экспериментирования воспитанников</w:t>
      </w:r>
      <w:r>
        <w:rPr>
          <w:rStyle w:val="a5"/>
        </w:rPr>
        <w:commentReference w:id="0"/>
      </w:r>
      <w:r>
        <w:rPr>
          <w:sz w:val="28"/>
          <w:szCs w:val="28"/>
        </w:rPr>
        <w:t xml:space="preserve"> (экспериментирование с песком и водой при тушении огня, моделирование поведения на проезжей части и др.).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Макет пожарного щита </w:t>
      </w:r>
      <w:r>
        <w:rPr>
          <w:sz w:val="28"/>
          <w:szCs w:val="28"/>
        </w:rPr>
        <w:t>способствует закреплению знаний воспитанников дошкольного учреждения о названиях и назначении всех его элементов: огнетушитель, ведро, лопата, емкость с песком, багор, топор; а также является средством проверки знаний, полученных в пожарных уголках в группах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зависимости от возраста детей, пожарный щит играет различную информационную и воспитательную роль. Для детей 3-4 лет макет состоит из плоскостных элементов и его изучение направлено на формирование представлений о пожарном щите и его значении. Воспитанники 4-6 лет могут использовать элементы щита, выполненные в объемном формате, для организации сюжетно-ролевых игр, направленных на моделирование действий спасателя.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Игровая зона </w:t>
      </w:r>
      <w:r>
        <w:rPr>
          <w:sz w:val="28"/>
          <w:szCs w:val="28"/>
        </w:rPr>
        <w:t xml:space="preserve">представляет собой подбор дидактических игр, атрибутов для сюжетно-ролевых игр, назначение которых – формирование знаний, умений и навыков безопасного поведения детей дошкольного возраста в экстремальных ситуациях.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Уголок театрально-игровой деятельности </w:t>
      </w:r>
      <w:r>
        <w:rPr>
          <w:sz w:val="28"/>
          <w:szCs w:val="28"/>
        </w:rPr>
        <w:t xml:space="preserve">в «Комнате безопасности» способствует не только развитию речевых, творческих способностей воспитанников, но и носит обучающий характер. Разыгрывание мини- постановок способствует закреплению знаний и умений безопасного поведения в различных жизненных ситуациях.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Вызвать уважение и интерес к профессии спасателя позволяет организация практической отработки действий воспитанников дошкольного учреждения в </w:t>
      </w:r>
      <w:r>
        <w:rPr>
          <w:sz w:val="28"/>
          <w:szCs w:val="28"/>
        </w:rPr>
        <w:lastRenderedPageBreak/>
        <w:t>условиях чрезвычайной ситуации (</w:t>
      </w:r>
      <w:r>
        <w:rPr>
          <w:color w:val="auto"/>
          <w:sz w:val="28"/>
          <w:szCs w:val="28"/>
        </w:rPr>
        <w:t xml:space="preserve">т.н. </w:t>
      </w:r>
      <w:r>
        <w:rPr>
          <w:b/>
          <w:bCs/>
          <w:color w:val="auto"/>
          <w:sz w:val="28"/>
          <w:szCs w:val="28"/>
        </w:rPr>
        <w:t>«Тренировочный пункт»),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разыгрываются тематические сюжеты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как спасателя, так и спасаемого (знание детьми номеров служб спасения, своего домашнего адреса, умение вести диалог и верно предоставлять информацию, предпринимать действия по оставлению места пожара и т.д.). </w:t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color w:val="auto"/>
          <w:sz w:val="28"/>
          <w:szCs w:val="28"/>
        </w:rPr>
        <w:t>Также для практической отработки действий воспитанников в условиях ЧС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территории учреждения создана «</w:t>
      </w:r>
      <w:r>
        <w:rPr>
          <w:b/>
          <w:color w:val="auto"/>
          <w:sz w:val="28"/>
          <w:szCs w:val="28"/>
        </w:rPr>
        <w:t>Тренировочная зона»</w:t>
      </w:r>
      <w:r>
        <w:rPr>
          <w:sz w:val="28"/>
          <w:szCs w:val="28"/>
        </w:rPr>
        <w:t xml:space="preserve">. В ней установлен макет горящего дома, из которого дети по телефону подают сигнал о возгорании, командный пункт, в котором наши маленькие «спасатели» принимают вызов и подают команде  спасателей сигнал на выезд.  Для детей изготовлена большая пожарная машина, оборудованная звуковым сигналом, в которую помещается целая команда спасателей из 4 человек.  </w:t>
      </w:r>
      <w:proofErr w:type="gramStart"/>
      <w:r>
        <w:rPr>
          <w:sz w:val="28"/>
          <w:szCs w:val="28"/>
        </w:rPr>
        <w:t>Одновременно с пожарными к «пострадавшему» выдвигается бригада «скорой помощи», которая эвакуирует «пострадавшего», и после этого «Спасатели» принимаются  за тушение «пожара» настоящей водой из настоящего брандспойта.</w:t>
      </w:r>
      <w:proofErr w:type="gramEnd"/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В нашей комнате безопасности  регулярно проходят экскурсии, как для наших воспитанников, так и для младших школьников и других гостей нашего дошкольного центра. И экскурсоводами являются сами дети.</w:t>
      </w:r>
    </w:p>
    <w:p w:rsidR="009C250D" w:rsidRDefault="009C250D" w:rsidP="009C250D">
      <w:pPr>
        <w:pStyle w:val="Default"/>
        <w:spacing w:after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видим важность и результативность нашей работы в данном направлении и </w:t>
      </w:r>
      <w:commentRangeStart w:id="1"/>
      <w:r>
        <w:rPr>
          <w:color w:val="auto"/>
          <w:sz w:val="28"/>
          <w:szCs w:val="28"/>
        </w:rPr>
        <w:t>уже имеем новые мысли и идеи, которые помогут нам в дальнейшей успешной реализации задач учебной программы в формировании у детей основ безопасной жизнедеятельности.</w:t>
      </w:r>
      <w:commentRangeEnd w:id="1"/>
      <w:r>
        <w:rPr>
          <w:rStyle w:val="a5"/>
        </w:rPr>
        <w:commentReference w:id="1"/>
      </w:r>
    </w:p>
    <w:p w:rsidR="009C250D" w:rsidRDefault="009C250D" w:rsidP="009C250D">
      <w:pPr>
        <w:pStyle w:val="Default"/>
        <w:spacing w:after="240"/>
        <w:rPr>
          <w:sz w:val="28"/>
          <w:szCs w:val="28"/>
        </w:rPr>
      </w:pPr>
    </w:p>
    <w:p w:rsidR="009C250D" w:rsidRDefault="009C250D" w:rsidP="009C250D">
      <w:pPr>
        <w:spacing w:after="240"/>
        <w:rPr>
          <w:rFonts w:ascii="Times New Roman" w:hAnsi="Times New Roman" w:cs="Times New Roman"/>
        </w:rPr>
      </w:pPr>
    </w:p>
    <w:p w:rsidR="009C250D" w:rsidRDefault="009C250D" w:rsidP="009C250D"/>
    <w:p w:rsidR="00284372" w:rsidRDefault="00284372"/>
    <w:sectPr w:rsidR="00284372" w:rsidSect="001D5D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tod" w:date="2021-06-08T16:26:00Z" w:initials="m">
    <w:p w:rsidR="009C250D" w:rsidRDefault="009C250D" w:rsidP="009C250D">
      <w:pPr>
        <w:pStyle w:val="a3"/>
      </w:pPr>
      <w:r>
        <w:rPr>
          <w:rStyle w:val="a5"/>
        </w:rPr>
        <w:annotationRef/>
      </w:r>
      <w:r>
        <w:t>Речь уже идёт о комнате безопасности, это лишние слова, их можно убрать</w:t>
      </w:r>
    </w:p>
  </w:comment>
  <w:comment w:id="1" w:author="metod" w:date="2021-06-08T16:26:00Z" w:initials="m">
    <w:p w:rsidR="009C250D" w:rsidRDefault="009C250D" w:rsidP="009C250D">
      <w:pPr>
        <w:pStyle w:val="a3"/>
      </w:pPr>
      <w:r>
        <w:rPr>
          <w:rStyle w:val="a5"/>
        </w:rPr>
        <w:annotationRef/>
      </w:r>
      <w:r>
        <w:t>Вы это делаете не для конкурса, а для успешной реализации задач программы</w:t>
      </w:r>
      <w:bookmarkStart w:id="2" w:name="_GoBack"/>
      <w:bookmarkEnd w:id="2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50D"/>
    <w:rsid w:val="001C7C2F"/>
    <w:rsid w:val="00284372"/>
    <w:rsid w:val="008A3BA9"/>
    <w:rsid w:val="008E6578"/>
    <w:rsid w:val="009C250D"/>
    <w:rsid w:val="009F5A09"/>
    <w:rsid w:val="00C2149B"/>
    <w:rsid w:val="00D95DA4"/>
    <w:rsid w:val="00ED5F5F"/>
    <w:rsid w:val="00F17117"/>
    <w:rsid w:val="00F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C250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C250D"/>
    <w:rPr>
      <w:rFonts w:eastAsiaTheme="minorEastAsia"/>
      <w:sz w:val="20"/>
      <w:szCs w:val="20"/>
      <w:lang w:val="ru-RU" w:eastAsia="ru-RU"/>
    </w:rPr>
  </w:style>
  <w:style w:type="paragraph" w:customStyle="1" w:styleId="Default">
    <w:name w:val="Default"/>
    <w:rsid w:val="009C25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9C250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C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2021-06-16T12:38:00Z</dcterms:created>
  <dcterms:modified xsi:type="dcterms:W3CDTF">2021-06-16T12:38:00Z</dcterms:modified>
</cp:coreProperties>
</file>