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5" w:rsidRDefault="005F7D65" w:rsidP="00CD2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D65" w:rsidRDefault="005F7D65" w:rsidP="009B7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D65" w:rsidRDefault="005F7D65" w:rsidP="00CD2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D65" w:rsidRPr="009B72A2" w:rsidRDefault="005F7D65" w:rsidP="00CD2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65" w:rsidRPr="009B72A2" w:rsidRDefault="005F7D65" w:rsidP="009B72A2">
      <w:pPr>
        <w:pStyle w:val="a3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9B72A2">
        <w:rPr>
          <w:rFonts w:ascii="Times New Roman" w:hAnsi="Times New Roman" w:cs="Times New Roman"/>
          <w:b/>
          <w:color w:val="0070C0"/>
          <w:sz w:val="96"/>
          <w:szCs w:val="96"/>
        </w:rPr>
        <w:t>Картотека игр</w:t>
      </w:r>
    </w:p>
    <w:p w:rsidR="005F7D65" w:rsidRPr="009B72A2" w:rsidRDefault="005F7D65" w:rsidP="009B72A2">
      <w:pPr>
        <w:pStyle w:val="a3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9B72A2">
        <w:rPr>
          <w:rFonts w:ascii="Times New Roman" w:hAnsi="Times New Roman" w:cs="Times New Roman"/>
          <w:b/>
          <w:color w:val="0070C0"/>
          <w:sz w:val="96"/>
          <w:szCs w:val="96"/>
        </w:rPr>
        <w:t>с элементами пособий М</w:t>
      </w:r>
      <w:r w:rsidR="00EE0D55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арии </w:t>
      </w:r>
      <w:proofErr w:type="spellStart"/>
      <w:r w:rsidRPr="009B72A2">
        <w:rPr>
          <w:rFonts w:ascii="Times New Roman" w:hAnsi="Times New Roman" w:cs="Times New Roman"/>
          <w:b/>
          <w:color w:val="0070C0"/>
          <w:sz w:val="96"/>
          <w:szCs w:val="96"/>
        </w:rPr>
        <w:t>Монтессори</w:t>
      </w:r>
      <w:proofErr w:type="spellEnd"/>
    </w:p>
    <w:p w:rsidR="005F7D65" w:rsidRDefault="005F7D65" w:rsidP="00CD27E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7D65" w:rsidRDefault="005F7D65" w:rsidP="009B72A2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B72A2" w:rsidRDefault="009B72A2" w:rsidP="009B72A2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5F7D65" w:rsidRDefault="009B72A2" w:rsidP="00CD27E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72A2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3ACCF3B4" wp14:editId="63AE0672">
            <wp:extent cx="3603812" cy="3603812"/>
            <wp:effectExtent l="0" t="0" r="0" b="0"/>
            <wp:docPr id="1" name="Рисунок 1" descr="https://ae01.alicdn.com/kf/Hea177dc82ff6491086ad09ec4122373dw/Wooden-4-Column-Blocks-Sets-Baby-Kids-Educational-Geometric-Shape-Matching-Toys-For-Children-Rainbow-Animal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ea177dc82ff6491086ad09ec4122373dw/Wooden-4-Column-Blocks-Sets-Baby-Kids-Educational-Geometric-Shape-Matching-Toys-For-Children-Rainbow-Animal.jpg_q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2" cy="360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A2" w:rsidRDefault="009B72A2" w:rsidP="009B72A2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B72A2" w:rsidRDefault="009B72A2" w:rsidP="00CD27E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0895" w:rsidRPr="009B72A2" w:rsidRDefault="00880895" w:rsidP="00CD27E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72A2" w:rsidRDefault="009B72A2" w:rsidP="00CD27E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0D55" w:rsidRDefault="00EE0D55" w:rsidP="00CD27E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7D65" w:rsidRDefault="005F7D65" w:rsidP="005F7D65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B72A2" w:rsidRPr="005F7D65" w:rsidRDefault="009B72A2" w:rsidP="005F7D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27EE" w:rsidRPr="005F7D65" w:rsidRDefault="00CD27EE" w:rsidP="00CD2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Картотека игр с элементами пособий </w:t>
      </w:r>
      <w:proofErr w:type="spellStart"/>
      <w:r w:rsidRPr="005F7D65">
        <w:rPr>
          <w:rFonts w:ascii="Times New Roman" w:hAnsi="Times New Roman" w:cs="Times New Roman"/>
          <w:b/>
          <w:sz w:val="28"/>
          <w:szCs w:val="28"/>
        </w:rPr>
        <w:t>М.Монтессори</w:t>
      </w:r>
      <w:proofErr w:type="spellEnd"/>
    </w:p>
    <w:p w:rsidR="00CD27EE" w:rsidRPr="005F7D65" w:rsidRDefault="00CD27EE" w:rsidP="00CD2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9E" w:rsidRPr="005F7D65" w:rsidRDefault="0022764F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«Бусы порвались»</w:t>
      </w:r>
      <w:r w:rsidR="00BE239E" w:rsidRPr="005F7D65">
        <w:rPr>
          <w:rFonts w:ascii="Times New Roman" w:hAnsi="Times New Roman" w:cs="Times New Roman"/>
          <w:b/>
          <w:sz w:val="28"/>
          <w:szCs w:val="28"/>
        </w:rPr>
        <w:t xml:space="preserve"> «В сад за ягодами» «Ягоды рассыпались»</w:t>
      </w:r>
    </w:p>
    <w:p w:rsidR="00BE239E" w:rsidRPr="005F7D65" w:rsidRDefault="0022764F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Цель: развитие мелкой моторики трех основных пальцев (большой, 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>,  средний). Развитие координации движений, аккуратности. Развитие способности концентрировать внимание.</w:t>
      </w:r>
      <w:r w:rsidR="00BE239E" w:rsidRPr="005F7D65">
        <w:rPr>
          <w:rFonts w:ascii="Times New Roman" w:hAnsi="Times New Roman" w:cs="Times New Roman"/>
          <w:sz w:val="28"/>
          <w:szCs w:val="28"/>
        </w:rPr>
        <w:t xml:space="preserve"> Развитие умений сортировать предметы по цвету.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Возьмите любую небольшую коробочку и сложите туда бусинки разных цветов и размеров. Предложите ребенку разложить эти перемешанные бусинки в две или три другие коробочки по принципу цвет, размер или форма. Причем пусть ребенок попробует сам выбрать этот принцип. Бусинки ребенок должен брать только двумя пальчиками. Начиная это 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 xml:space="preserve"> не берите слишком много бусин, чтобы ребенку эта игра не надоела.</w:t>
      </w:r>
    </w:p>
    <w:p w:rsidR="0022764F" w:rsidRPr="005F7D65" w:rsidRDefault="0022764F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7F4" w:rsidRPr="005F7D65" w:rsidRDefault="003717F4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7F4" w:rsidRPr="005F7D65" w:rsidRDefault="003717F4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«Игры с крупой»</w:t>
      </w:r>
    </w:p>
    <w:p w:rsidR="003717F4" w:rsidRPr="005F7D65" w:rsidRDefault="003717F4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Цель: развитие навыков практической жизни. Развитие мелкой моторики рук, развитие мускулатуры рук, обогащение тактильных ощущений.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Возьмите поднос и рассыпьте немного крупы, а затем 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 xml:space="preserve"> как можно собрать крупу с помощью щетки и совка. 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Постепенно усложняем задачу. Рассыпьте крупу разных сортов и предложите отобрать ребенку каждый вид крупы отдельно в кучку, а затем уже смести с помощью щетки и совка. 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После занятия покажите 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 xml:space="preserve"> как можно вымыть поднос при помощи губки, а затем предложите ему помыть поднос самостоятельно. 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7F4" w:rsidRPr="005F7D65" w:rsidRDefault="003717F4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D65" w:rsidRDefault="003717F4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«Беспорядок» « Игры с водой: вылови из воды»</w:t>
      </w:r>
      <w:r w:rsidR="00BE239E" w:rsidRPr="005F7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39E" w:rsidRPr="005F7D65" w:rsidRDefault="00BE239E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«Игры с водой. Пипетка»</w:t>
      </w:r>
    </w:p>
    <w:p w:rsidR="003717F4" w:rsidRPr="005F7D65" w:rsidRDefault="003717F4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Цель: развитие навыков практической жизни. Развитие мелкой моторики рук, развитие мускулатуры рук. Развитие движений рук. 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Возьмите большую кастрюлю или тазик и вместе с малышом побросайте туда разные мелкие предметы. Например, пуговицы, мячики, фишки, детали от конструктора и т.д. Важно, чтобы ребенок бросал поочередно то правой, то левой рукой и непременно тремя пальцами. Затем наполните емкость водой и предложите ребенку поиграть в рыбака, который будет ловить рыбу. В качестве "удочки" возьмите поварешку, ложку с длинной ручкой, дуршлаг или палочку. Пусть ребенок пробует выловить предметы разными "удочками" и обязательно только одной рукой, не прибегая к помощи другой. Ваша задача комментировать процесс "рыбалки", а именно какие предметы плавают, а какие лежат на дне. </w:t>
      </w:r>
    </w:p>
    <w:p w:rsidR="009B72A2" w:rsidRDefault="009B72A2" w:rsidP="00BE2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65" w:rsidRPr="005F7D65" w:rsidRDefault="005F7D65" w:rsidP="00BE2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39E" w:rsidRPr="005F7D65" w:rsidRDefault="00BE239E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«Рисование на манке»</w:t>
      </w:r>
    </w:p>
    <w:p w:rsidR="00BE239E" w:rsidRPr="005F7D65" w:rsidRDefault="00BE239E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Цель: активизация тактильного восприятия и различение предметов; развитие мелкой моторики пальцев рук; игра тонизирует речевые отделы головного мозга, обогащает сенсорный опыт ребёнка. 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lastRenderedPageBreak/>
        <w:t xml:space="preserve">Насыпьте на поднос тонким слоем манку. Пальчиками одной или обеих рук можно рисовать все, что захочется. А не понравится рисунок - слегка встряхните поднос и рисуйте снова. 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Сухой пальчиковый бассейн. </w:t>
      </w:r>
    </w:p>
    <w:p w:rsidR="00BE239E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Насыпьте в большую миску много гороха. На дне «бассейна» спрятать игрушки 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 xml:space="preserve"> – сюрпризов. Опустить кисти рук в «бассейн», «помешать» горох, затем найти и достать игрушки. </w:t>
      </w:r>
    </w:p>
    <w:p w:rsidR="003717F4" w:rsidRPr="005F7D65" w:rsidRDefault="003717F4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7F4" w:rsidRPr="005F7D65" w:rsidRDefault="003717F4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«Рамки-вкладыши» «Чей малыш?» «Кто что любит?»</w:t>
      </w:r>
    </w:p>
    <w:p w:rsidR="003717F4" w:rsidRPr="005F7D65" w:rsidRDefault="003717F4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Цель: развитие навыков практической жизни. Развитие навыков пользования предметами быта. Совершенствовать работу обеих рук. Развитие соотносящих действий.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Представляют собой 16 рамок с вкладышами в виде геометрических фигур. Каждый вкладыш имеет маленькую ручку, чтобы вынимать и вкладывать фигурку в гнездышко. Монтессори дала идею игры, сейчас в магазинах можно найти множество различных модификаций рамок вкладышей, это  различные 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>, фигурки, предметы. Можно изготовить фигурки самостоятельно из плотного картона. Обклеить края бумагой или скотчем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 xml:space="preserve"> для удобства. Просто играть с такими рамочками можно с детьми 10-12 месяцев. </w:t>
      </w:r>
    </w:p>
    <w:p w:rsidR="008B3D87" w:rsidRPr="005F7D65" w:rsidRDefault="008B3D87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D87" w:rsidRPr="005F7D65" w:rsidRDefault="008B3D87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«Платье испачкалось»</w:t>
      </w:r>
    </w:p>
    <w:p w:rsidR="008B3D87" w:rsidRPr="005F7D65" w:rsidRDefault="008B3D87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Цель: Развитие навыков практической жизни. Развитие мелкой моторики рук. Развитие мускулатуры рук. Активизация тактильных ощущений.  Развитие умения различать на ощупь мокрое и сухое.</w:t>
      </w:r>
    </w:p>
    <w:p w:rsidR="008B3D87" w:rsidRPr="005F7D65" w:rsidRDefault="008B3D87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D87" w:rsidRPr="005F7D65" w:rsidRDefault="006C0DC5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 xml:space="preserve">«Крышечки» </w:t>
      </w:r>
      <w:r w:rsidR="008B3D87" w:rsidRPr="005F7D65">
        <w:rPr>
          <w:rFonts w:ascii="Times New Roman" w:hAnsi="Times New Roman" w:cs="Times New Roman"/>
          <w:b/>
          <w:sz w:val="28"/>
          <w:szCs w:val="28"/>
        </w:rPr>
        <w:t>«Шумовые баночки» «Цилиндры»</w:t>
      </w:r>
    </w:p>
    <w:p w:rsidR="008B3D87" w:rsidRPr="005F7D65" w:rsidRDefault="008B3D87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Цель: развитие слухового восприятия.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Возьмите разные бутылки, банки, чтобы крышки были все разные по размеру. Начинайте медленно отворачивать крышки на глазах у ребенка. Расскажите 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малышу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 xml:space="preserve"> как подбираются крышки. Затем смешайте все крышки, предложите ребенку найти подходящие крышки для каждой емкости, которые у Вас на столе. </w:t>
      </w:r>
    </w:p>
    <w:p w:rsidR="005F7D65" w:rsidRDefault="005F7D6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D65" w:rsidRPr="005F7D65" w:rsidRDefault="005F7D6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DC5" w:rsidRPr="005F7D65" w:rsidRDefault="008B3D87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«Липучка»</w:t>
      </w:r>
      <w:r w:rsidR="006C0DC5" w:rsidRPr="005F7D65">
        <w:rPr>
          <w:rFonts w:ascii="Times New Roman" w:hAnsi="Times New Roman" w:cs="Times New Roman"/>
          <w:b/>
          <w:sz w:val="28"/>
          <w:szCs w:val="28"/>
        </w:rPr>
        <w:t xml:space="preserve"> «Молния» «Пуговицы»</w:t>
      </w:r>
    </w:p>
    <w:p w:rsidR="008B3D87" w:rsidRPr="005F7D65" w:rsidRDefault="008B3D87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Цель: развитие навыка застегивать </w:t>
      </w:r>
      <w:r w:rsidR="006C0DC5" w:rsidRPr="005F7D65">
        <w:rPr>
          <w:rFonts w:ascii="Times New Roman" w:hAnsi="Times New Roman" w:cs="Times New Roman"/>
          <w:sz w:val="28"/>
          <w:szCs w:val="28"/>
        </w:rPr>
        <w:t xml:space="preserve">и расстегивать </w:t>
      </w:r>
      <w:r w:rsidRPr="005F7D65">
        <w:rPr>
          <w:rFonts w:ascii="Times New Roman" w:hAnsi="Times New Roman" w:cs="Times New Roman"/>
          <w:sz w:val="28"/>
          <w:szCs w:val="28"/>
        </w:rPr>
        <w:t>застежки. Учить ориентироваться в пространстве. Развивать целостный образ предметов окружающего мира.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Возьмите несколько кусочков плотной ткани, вырежете из них разных животных. Например, зайчика, морковку, машинку, колеса, ежика, грибочки. Вместо рта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 xml:space="preserve"> носа или глаз пришейте пуговицы разных размеров или нарисуйте их фломастерами или пришейте кусочки блестящей бумаги. На машинке пришейте пуговицы или кнопки или прилепите  липучки, а на колесиках сделайте прорези или петли для крючков. С другими "игрушками" проделайте то же самое. Смысл в том, чтобы к машинке, например, можно было прилепить колеса липучками или вдеть в прорезь пуговку или закрепить колеса крючком. Для этого занятия пойдут в ход любые подручные </w:t>
      </w:r>
      <w:proofErr w:type="spellStart"/>
      <w:r w:rsidRPr="005F7D65">
        <w:rPr>
          <w:rFonts w:ascii="Times New Roman" w:hAnsi="Times New Roman" w:cs="Times New Roman"/>
          <w:sz w:val="28"/>
          <w:szCs w:val="28"/>
        </w:rPr>
        <w:t>средства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>нурочки</w:t>
      </w:r>
      <w:proofErr w:type="spellEnd"/>
      <w:r w:rsidRPr="005F7D65">
        <w:rPr>
          <w:rFonts w:ascii="Times New Roman" w:hAnsi="Times New Roman" w:cs="Times New Roman"/>
          <w:sz w:val="28"/>
          <w:szCs w:val="28"/>
        </w:rPr>
        <w:t xml:space="preserve">, ремешки, тесемочки, пуговки, крючки и т.д. 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D87" w:rsidRPr="005F7D65" w:rsidRDefault="008B3D87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D87" w:rsidRPr="005F7D65" w:rsidRDefault="008B3D87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lastRenderedPageBreak/>
        <w:t>«Лоскутки ткани» «Подбери правильно»</w:t>
      </w:r>
    </w:p>
    <w:p w:rsidR="008B3D87" w:rsidRPr="005F7D65" w:rsidRDefault="008B3D87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Цель: развитие тактильной чувствительности. Знакомить с различными фактурами ткани. </w:t>
      </w:r>
      <w:r w:rsidR="00B90C82" w:rsidRPr="005F7D65">
        <w:rPr>
          <w:rFonts w:ascii="Times New Roman" w:hAnsi="Times New Roman" w:cs="Times New Roman"/>
          <w:sz w:val="28"/>
          <w:szCs w:val="28"/>
        </w:rPr>
        <w:t>Развивать умение сопоставлять предметы по сенсорным свойствам.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Возьмите кусочки ткани разной текстуры. Например, мех, хлопок, кожа, мохер, шерсть. Важно, чтобы они отличались друг от друга по текстуре. Посоветуйте ребенку внимательно </w:t>
      </w:r>
      <w:proofErr w:type="spellStart"/>
      <w:r w:rsidRPr="005F7D65">
        <w:rPr>
          <w:rFonts w:ascii="Times New Roman" w:hAnsi="Times New Roman" w:cs="Times New Roman"/>
          <w:sz w:val="28"/>
          <w:szCs w:val="28"/>
        </w:rPr>
        <w:t>приглядеться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>одержать</w:t>
      </w:r>
      <w:proofErr w:type="spellEnd"/>
      <w:r w:rsidRPr="005F7D65">
        <w:rPr>
          <w:rFonts w:ascii="Times New Roman" w:hAnsi="Times New Roman" w:cs="Times New Roman"/>
          <w:sz w:val="28"/>
          <w:szCs w:val="28"/>
        </w:rPr>
        <w:t>,  потрогать или даже понюхать кусочки ткани. Затем одну пару лоскутков положите в непроницаемый пакет, а вторую на стол. Предложите малышу найти в мешочке пару для кусочка ткани, который Вы оставили на столе. Т.е. ребенок должен на ощупь найти нужный кусочек и собрать все пары лоскутков.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EE" w:rsidRPr="005F7D65" w:rsidRDefault="00CD27EE" w:rsidP="00BE2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C5" w:rsidRPr="005F7D65" w:rsidRDefault="006C0DC5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Волшебный мешочек</w:t>
      </w:r>
    </w:p>
    <w:p w:rsidR="00BE239E" w:rsidRPr="005F7D65" w:rsidRDefault="00BE239E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Цель: умение ориентироваться на плоскости. Развитие силы пальцев рук. Развитие зрительно-моторной координации.</w:t>
      </w:r>
    </w:p>
    <w:p w:rsidR="00BE239E" w:rsidRPr="005F7D65" w:rsidRDefault="00BE239E" w:rsidP="00BE2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Возьмите непроницаемый мешочек и положите туда любимые игрушки ребенка. Например, расческу, мягкую игрушку, свисток, маленькую куклу и т.д. Завяжите малышу глаза, а потом предложите вытаскивать из мешочка предметы и называть их. Когда это упражнение будет освоено, поменяйте предметы. Можно усложнить задачу, предложив ребенку вытаскивать игрушки на определенную букву. Например, куклу, кошелек, кружок и т.д. Второй вариант этого упражнения. Положите в мешочек предметы из дерева, пластмассы, бумаги, резины и т.д. Предложите ребенку вытаскивать из мешочка сначала деревянные предметы, затем бумажные и т.д. </w:t>
      </w:r>
    </w:p>
    <w:p w:rsidR="00B90C82" w:rsidRDefault="00B90C82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D65" w:rsidRPr="005F7D65" w:rsidRDefault="005F7D6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C82" w:rsidRPr="005F7D65" w:rsidRDefault="00B90C82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«Прищепки»</w:t>
      </w:r>
    </w:p>
    <w:p w:rsidR="00B90C82" w:rsidRPr="005F7D65" w:rsidRDefault="00B90C82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Цель: развивать пинцетный захват, развивать силу пальцев рук, умение открывать и закрывать прищепки. Создавать целостный образ предметов окружающего.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Отличный материал для развития мелкой моторики малыша обычные бельевые прищепки. Давайте возможность ребенку вместе с вами развешивать белье, пусть ребенок использует прищепки  как игрушки, как украшение или как составление орнамента. Пусть малыш продемонстрирует свои творческие способности... Ведь мы, родители, так хотим</w:t>
      </w:r>
      <w:proofErr w:type="gramStart"/>
      <w:r w:rsidRPr="005F7D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D65">
        <w:rPr>
          <w:rFonts w:ascii="Times New Roman" w:hAnsi="Times New Roman" w:cs="Times New Roman"/>
          <w:sz w:val="28"/>
          <w:szCs w:val="28"/>
        </w:rPr>
        <w:t xml:space="preserve"> чтобы наш ребенок был самым лучшим, самым умным...</w:t>
      </w:r>
    </w:p>
    <w:p w:rsidR="008B3D87" w:rsidRPr="005F7D65" w:rsidRDefault="008B3D87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39E" w:rsidRPr="005F7D65" w:rsidRDefault="00BE239E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DC5" w:rsidRPr="005F7D65" w:rsidRDefault="00BE239E" w:rsidP="005F7D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b/>
          <w:sz w:val="28"/>
          <w:szCs w:val="28"/>
        </w:rPr>
        <w:t>«</w:t>
      </w:r>
      <w:r w:rsidR="006C0DC5" w:rsidRPr="005F7D65">
        <w:rPr>
          <w:rFonts w:ascii="Times New Roman" w:hAnsi="Times New Roman" w:cs="Times New Roman"/>
          <w:b/>
          <w:sz w:val="28"/>
          <w:szCs w:val="28"/>
        </w:rPr>
        <w:t>Расстегни пуговицы</w:t>
      </w:r>
      <w:r w:rsidRPr="005F7D65">
        <w:rPr>
          <w:rFonts w:ascii="Times New Roman" w:hAnsi="Times New Roman" w:cs="Times New Roman"/>
          <w:b/>
          <w:sz w:val="28"/>
          <w:szCs w:val="28"/>
        </w:rPr>
        <w:t xml:space="preserve">. Развяжи, завяжи </w:t>
      </w:r>
      <w:proofErr w:type="spellStart"/>
      <w:r w:rsidRPr="005F7D65">
        <w:rPr>
          <w:rFonts w:ascii="Times New Roman" w:hAnsi="Times New Roman" w:cs="Times New Roman"/>
          <w:b/>
          <w:sz w:val="28"/>
          <w:szCs w:val="28"/>
        </w:rPr>
        <w:t>шнурочки</w:t>
      </w:r>
      <w:proofErr w:type="spellEnd"/>
      <w:r w:rsidRPr="005F7D65">
        <w:rPr>
          <w:rFonts w:ascii="Times New Roman" w:hAnsi="Times New Roman" w:cs="Times New Roman"/>
          <w:b/>
          <w:sz w:val="28"/>
          <w:szCs w:val="28"/>
        </w:rPr>
        <w:t>»</w:t>
      </w:r>
    </w:p>
    <w:p w:rsidR="00BE239E" w:rsidRPr="005F7D65" w:rsidRDefault="00E338A8" w:rsidP="00BE2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Цель: развитие</w:t>
      </w:r>
      <w:r w:rsidR="00BE239E" w:rsidRPr="005F7D65">
        <w:rPr>
          <w:rFonts w:ascii="Times New Roman" w:hAnsi="Times New Roman" w:cs="Times New Roman"/>
          <w:sz w:val="28"/>
          <w:szCs w:val="28"/>
        </w:rPr>
        <w:t xml:space="preserve"> концентрации и устойчивости внимания, </w:t>
      </w:r>
      <w:r w:rsidRPr="005F7D65">
        <w:rPr>
          <w:rFonts w:ascii="Times New Roman" w:hAnsi="Times New Roman" w:cs="Times New Roman"/>
          <w:sz w:val="28"/>
          <w:szCs w:val="28"/>
        </w:rPr>
        <w:t xml:space="preserve">развитие у ребенка наблюдательности и воспитание бережного отношения </w:t>
      </w:r>
      <w:r w:rsidR="00BE239E" w:rsidRPr="005F7D65">
        <w:rPr>
          <w:rFonts w:ascii="Times New Roman" w:hAnsi="Times New Roman" w:cs="Times New Roman"/>
          <w:sz w:val="28"/>
          <w:szCs w:val="28"/>
        </w:rPr>
        <w:t xml:space="preserve"> к одежде</w:t>
      </w:r>
      <w:r w:rsidRPr="005F7D65">
        <w:rPr>
          <w:rFonts w:ascii="Times New Roman" w:hAnsi="Times New Roman" w:cs="Times New Roman"/>
          <w:sz w:val="28"/>
          <w:szCs w:val="28"/>
        </w:rPr>
        <w:t>.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К этим материалам относятся - рамки с застежками - обучение конкретным, навыкам, необходимым при одевании. Детям предлагают рамки с пуговицами, кнопками, молнией, пряжками, шнурками, крючками, булавками и бантами. </w:t>
      </w:r>
    </w:p>
    <w:p w:rsidR="006C0DC5" w:rsidRPr="005F7D65" w:rsidRDefault="006C0DC5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39E" w:rsidRPr="005F7D65" w:rsidRDefault="00BE239E" w:rsidP="00BE2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4F" w:rsidRPr="005F7D65" w:rsidRDefault="0022764F" w:rsidP="00BE2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764F" w:rsidRPr="005F7D65" w:rsidSect="00EE0D55">
      <w:pgSz w:w="11906" w:h="16838"/>
      <w:pgMar w:top="113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E1"/>
    <w:rsid w:val="0022764F"/>
    <w:rsid w:val="00230F79"/>
    <w:rsid w:val="003717F4"/>
    <w:rsid w:val="005D4D68"/>
    <w:rsid w:val="005F7D65"/>
    <w:rsid w:val="006C0DC5"/>
    <w:rsid w:val="00880895"/>
    <w:rsid w:val="008B3D87"/>
    <w:rsid w:val="009B72A2"/>
    <w:rsid w:val="00A037E5"/>
    <w:rsid w:val="00B90C82"/>
    <w:rsid w:val="00BD0DE1"/>
    <w:rsid w:val="00BE239E"/>
    <w:rsid w:val="00CD27EE"/>
    <w:rsid w:val="00D90FED"/>
    <w:rsid w:val="00E2189B"/>
    <w:rsid w:val="00E338A8"/>
    <w:rsid w:val="00E37B67"/>
    <w:rsid w:val="00E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D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D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2021-11-17T17:07:00Z</dcterms:created>
  <dcterms:modified xsi:type="dcterms:W3CDTF">2021-11-17T19:44:00Z</dcterms:modified>
</cp:coreProperties>
</file>