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3" w:rsidRDefault="00457703" w:rsidP="00457703">
      <w:pPr>
        <w:spacing w:after="0"/>
        <w:jc w:val="center"/>
      </w:pPr>
      <w:r w:rsidRPr="00457703">
        <w:rPr>
          <w:noProof/>
          <w:lang w:eastAsia="ru-RU"/>
        </w:rPr>
        <w:drawing>
          <wp:inline distT="0" distB="0" distL="0" distR="0">
            <wp:extent cx="6085631" cy="4114472"/>
            <wp:effectExtent l="0" t="0" r="0" b="635"/>
            <wp:docPr id="1" name="Рисунок 1" descr="D:\НЕМЕЦКИЙ ЯЗЫК\ГРАММАТИЧЕСКАЯ ИГРА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МЕЦКИЙ ЯЗЫК\ГРАММАТИЧЕСКАЯ ИГРА\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6015" r="2199" b="4123"/>
                    <a:stretch/>
                  </pic:blipFill>
                  <pic:spPr bwMode="auto">
                    <a:xfrm>
                      <a:off x="0" y="0"/>
                      <a:ext cx="6110864" cy="41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3C6" w:rsidRPr="009A43C6" w:rsidRDefault="009A43C6" w:rsidP="009A43C6">
      <w:pPr>
        <w:spacing w:after="0"/>
        <w:ind w:left="8222"/>
        <w:rPr>
          <w:rFonts w:ascii="Time Roman" w:hAnsi="Time Roman"/>
          <w:noProof/>
          <w:sz w:val="28"/>
          <w:szCs w:val="28"/>
          <w:lang w:eastAsia="ru-RU"/>
        </w:rPr>
      </w:pP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Автор игры: Буланова Наталья Владимировна, </w:t>
      </w:r>
    </w:p>
    <w:p w:rsidR="009A43C6" w:rsidRPr="009A43C6" w:rsidRDefault="009A43C6" w:rsidP="009A43C6">
      <w:pPr>
        <w:spacing w:after="0"/>
        <w:ind w:left="8222"/>
        <w:rPr>
          <w:rFonts w:ascii="Time Roman" w:hAnsi="Time Roman"/>
          <w:noProof/>
          <w:sz w:val="28"/>
          <w:szCs w:val="28"/>
          <w:lang w:eastAsia="ru-RU"/>
        </w:rPr>
      </w:pPr>
      <w:r w:rsidRPr="009A43C6">
        <w:rPr>
          <w:rFonts w:ascii="Time Roman" w:hAnsi="Time Roman"/>
          <w:noProof/>
          <w:sz w:val="28"/>
          <w:szCs w:val="28"/>
          <w:lang w:eastAsia="ru-RU"/>
        </w:rPr>
        <w:t>учитель немецкого языка ГУО «Гимназия г. Чечерска»</w:t>
      </w:r>
    </w:p>
    <w:p w:rsidR="00457703" w:rsidRPr="009A43C6" w:rsidRDefault="00457703" w:rsidP="009A43C6">
      <w:pPr>
        <w:spacing w:after="0"/>
        <w:ind w:firstLine="284"/>
        <w:jc w:val="both"/>
        <w:rPr>
          <w:rFonts w:ascii="Time Roman" w:hAnsi="Time Roman"/>
          <w:noProof/>
          <w:sz w:val="28"/>
          <w:szCs w:val="28"/>
          <w:lang w:eastAsia="ru-RU"/>
        </w:rPr>
      </w:pPr>
      <w:bookmarkStart w:id="0" w:name="_GoBack"/>
      <w:bookmarkEnd w:id="0"/>
      <w:r w:rsidRPr="009A43C6">
        <w:rPr>
          <w:rFonts w:ascii="Time Roman" w:hAnsi="Time Roman"/>
          <w:noProof/>
          <w:sz w:val="28"/>
          <w:szCs w:val="28"/>
          <w:lang w:eastAsia="ru-RU"/>
        </w:rPr>
        <w:t>Для игры необходимы: 1 кубик, фишки по количеству участников.</w:t>
      </w:r>
    </w:p>
    <w:p w:rsidR="00457703" w:rsidRPr="009A43C6" w:rsidRDefault="00457703" w:rsidP="009A43C6">
      <w:pPr>
        <w:spacing w:after="0"/>
        <w:ind w:firstLine="284"/>
        <w:jc w:val="both"/>
        <w:rPr>
          <w:rFonts w:ascii="Time Roman" w:hAnsi="Time Roman"/>
          <w:noProof/>
          <w:sz w:val="28"/>
          <w:szCs w:val="28"/>
          <w:lang w:eastAsia="ru-RU"/>
        </w:rPr>
      </w:pPr>
      <w:r w:rsidRPr="009A43C6">
        <w:rPr>
          <w:rFonts w:ascii="Time Roman" w:hAnsi="Time Roman"/>
          <w:noProof/>
          <w:sz w:val="28"/>
          <w:szCs w:val="28"/>
          <w:lang w:eastAsia="ru-RU"/>
        </w:rPr>
        <w:t>Количество игроков – 2 – 6 человек.</w:t>
      </w:r>
    </w:p>
    <w:p w:rsidR="009A43C6" w:rsidRDefault="00457703" w:rsidP="009A43C6">
      <w:pPr>
        <w:spacing w:after="0"/>
        <w:ind w:firstLine="284"/>
        <w:jc w:val="both"/>
        <w:rPr>
          <w:rFonts w:ascii="Time Roman" w:hAnsi="Time Roman"/>
          <w:noProof/>
          <w:sz w:val="28"/>
          <w:szCs w:val="28"/>
          <w:lang w:eastAsia="ru-RU"/>
        </w:rPr>
      </w:pPr>
      <w:r w:rsidRPr="009A43C6">
        <w:rPr>
          <w:rFonts w:ascii="Time Roman" w:hAnsi="Time Roman"/>
          <w:noProof/>
          <w:sz w:val="28"/>
          <w:szCs w:val="28"/>
          <w:lang w:eastAsia="ru-RU"/>
        </w:rPr>
        <w:t>Правила игры: учащиеся по очереди бросают кубик. При движении необходимо называть 3 основные формы глагол</w:t>
      </w:r>
      <w:r w:rsidR="009A43C6" w:rsidRPr="009A43C6">
        <w:rPr>
          <w:rFonts w:ascii="Time Roman" w:hAnsi="Time Roman"/>
          <w:noProof/>
          <w:sz w:val="28"/>
          <w:szCs w:val="28"/>
          <w:lang w:eastAsia="ru-RU"/>
        </w:rPr>
        <w:t>а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. Если допускается ошибка, то учащийся остается на глаголе, на котором допустил ошибку. Далее участвует следующий учащийся по очереди. 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>Дети контролируют правильность ответов друг у друга.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 Учащийся, который допустил ошибку</w:t>
      </w:r>
      <w:r w:rsidR="009A43C6" w:rsidRPr="009A43C6">
        <w:rPr>
          <w:rFonts w:ascii="Time Roman" w:hAnsi="Time Roman"/>
          <w:noProof/>
          <w:sz w:val="28"/>
          <w:szCs w:val="28"/>
          <w:lang w:eastAsia="ru-RU"/>
        </w:rPr>
        <w:t>,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 внимательно слушает остальных участников</w:t>
      </w:r>
      <w:r w:rsidR="009A43C6" w:rsidRPr="009A43C6">
        <w:rPr>
          <w:rFonts w:ascii="Time Roman" w:hAnsi="Time Roman"/>
          <w:noProof/>
          <w:sz w:val="28"/>
          <w:szCs w:val="28"/>
          <w:lang w:eastAsia="ru-RU"/>
        </w:rPr>
        <w:t>. Т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аким образом исправляет свою ошибку и 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запоминает </w:t>
      </w:r>
      <w:r w:rsidRPr="009A43C6">
        <w:rPr>
          <w:rFonts w:ascii="Time Roman" w:hAnsi="Time Roman"/>
          <w:noProof/>
          <w:sz w:val="28"/>
          <w:szCs w:val="28"/>
          <w:lang w:eastAsia="ru-RU"/>
        </w:rPr>
        <w:t xml:space="preserve">правильный вариант. </w:t>
      </w:r>
      <w:r w:rsidR="009A43C6" w:rsidRPr="009A43C6">
        <w:rPr>
          <w:rFonts w:ascii="Time Roman" w:hAnsi="Time Roman"/>
          <w:noProof/>
          <w:sz w:val="28"/>
          <w:szCs w:val="28"/>
          <w:lang w:eastAsia="ru-RU"/>
        </w:rPr>
        <w:t xml:space="preserve">Игра начинается с цифры 1. </w:t>
      </w:r>
      <w:r w:rsidR="009A43C6">
        <w:rPr>
          <w:rFonts w:ascii="Time Roman" w:hAnsi="Time Roman"/>
          <w:noProof/>
          <w:sz w:val="28"/>
          <w:szCs w:val="28"/>
          <w:lang w:eastAsia="ru-RU"/>
        </w:rPr>
        <w:t xml:space="preserve">Побеждает тот, кто первым дойдет до последней цифры. </w:t>
      </w:r>
    </w:p>
    <w:p w:rsidR="00457703" w:rsidRPr="009A43C6" w:rsidRDefault="009A43C6" w:rsidP="009A43C6">
      <w:pPr>
        <w:spacing w:after="0"/>
        <w:ind w:firstLine="284"/>
        <w:jc w:val="both"/>
        <w:rPr>
          <w:rFonts w:ascii="Time Roman" w:hAnsi="Time Roman"/>
          <w:noProof/>
          <w:sz w:val="28"/>
          <w:szCs w:val="28"/>
          <w:lang w:eastAsia="ru-RU"/>
        </w:rPr>
      </w:pPr>
      <w:r w:rsidRPr="009A43C6">
        <w:rPr>
          <w:rFonts w:ascii="Time Roman" w:hAnsi="Time Roman"/>
          <w:noProof/>
          <w:sz w:val="28"/>
          <w:szCs w:val="28"/>
          <w:lang w:eastAsia="ru-RU"/>
        </w:rPr>
        <w:t>Опыт показал, что данная игра способствует более легкому усвоению материала</w:t>
      </w:r>
      <w:r>
        <w:rPr>
          <w:rFonts w:ascii="Time Roman" w:hAnsi="Time Roman"/>
          <w:noProof/>
          <w:sz w:val="28"/>
          <w:szCs w:val="28"/>
          <w:lang w:eastAsia="ru-RU"/>
        </w:rPr>
        <w:t xml:space="preserve"> и повышению интереса учащихся к изучению предмета.</w:t>
      </w:r>
    </w:p>
    <w:p w:rsidR="00457703" w:rsidRDefault="00457703" w:rsidP="00457703">
      <w:pPr>
        <w:jc w:val="center"/>
      </w:pPr>
      <w:r w:rsidRPr="00457703">
        <w:rPr>
          <w:noProof/>
          <w:lang w:eastAsia="ru-RU"/>
        </w:rPr>
        <w:lastRenderedPageBreak/>
        <w:drawing>
          <wp:inline distT="0" distB="0" distL="0" distR="0">
            <wp:extent cx="9453521" cy="6840000"/>
            <wp:effectExtent l="0" t="0" r="0" b="0"/>
            <wp:docPr id="3" name="Рисунок 3" descr="D:\НЕМЕЦКИЙ ЯЗЫК\ГРАММАТИЧЕСКАЯ ИГ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МЕЦКИЙ ЯЗЫК\ГРАММАТИЧЕСКАЯ ИГ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521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C6" w:rsidRDefault="009A43C6" w:rsidP="00457703">
      <w:pPr>
        <w:jc w:val="center"/>
      </w:pPr>
      <w:r w:rsidRPr="009A43C6">
        <w:rPr>
          <w:noProof/>
          <w:lang w:eastAsia="ru-RU"/>
        </w:rPr>
        <w:lastRenderedPageBreak/>
        <w:drawing>
          <wp:inline distT="0" distB="0" distL="0" distR="0">
            <wp:extent cx="9453521" cy="6840000"/>
            <wp:effectExtent l="0" t="0" r="0" b="0"/>
            <wp:docPr id="4" name="Рисунок 4" descr="D:\НЕМЕЦКИЙ ЯЗЫК\ГРАММАТИЧЕСКАЯ ИГ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ЕМЕЦКИЙ ЯЗЫК\ГРАММАТИЧЕСКАЯ ИГР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521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C6" w:rsidRDefault="009A43C6" w:rsidP="00457703">
      <w:pPr>
        <w:jc w:val="center"/>
      </w:pPr>
      <w:r w:rsidRPr="009A43C6">
        <w:rPr>
          <w:noProof/>
          <w:lang w:eastAsia="ru-RU"/>
        </w:rPr>
        <w:lastRenderedPageBreak/>
        <w:drawing>
          <wp:inline distT="0" distB="0" distL="0" distR="0">
            <wp:extent cx="9453521" cy="6840000"/>
            <wp:effectExtent l="0" t="0" r="0" b="0"/>
            <wp:docPr id="5" name="Рисунок 5" descr="D:\НЕМЕЦКИЙ ЯЗЫК\ГРАММАТИЧЕСКАЯ ИГ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ЕМЕЦКИЙ ЯЗЫК\ГРАММАТИЧЕСКАЯ ИГР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521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3C6" w:rsidSect="00457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charset w:val="00"/>
    <w:family w:val="auto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3"/>
    <w:rsid w:val="00457703"/>
    <w:rsid w:val="00470813"/>
    <w:rsid w:val="009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041A"/>
  <w15:chartTrackingRefBased/>
  <w15:docId w15:val="{F7CC6CA2-B00F-4630-A92C-ED2844BE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2020-11-02T10:57:00Z</dcterms:created>
  <dcterms:modified xsi:type="dcterms:W3CDTF">2020-11-02T11:14:00Z</dcterms:modified>
</cp:coreProperties>
</file>