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1B" w:rsidRPr="005F2E1B" w:rsidRDefault="005F2E1B" w:rsidP="00D31438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 w:val="0"/>
          <w:color w:val="222222"/>
          <w:sz w:val="32"/>
          <w:szCs w:val="32"/>
          <w:lang w:val="be-BY"/>
        </w:rPr>
      </w:pPr>
      <w:r w:rsidRPr="005F2E1B">
        <w:rPr>
          <w:rStyle w:val="a4"/>
          <w:b w:val="0"/>
          <w:color w:val="222222"/>
          <w:sz w:val="32"/>
          <w:szCs w:val="32"/>
          <w:lang w:val="be-BY"/>
        </w:rPr>
        <w:t>План-канспект урока ў 8 класе</w:t>
      </w:r>
    </w:p>
    <w:p w:rsidR="00215067" w:rsidRDefault="00215067" w:rsidP="00D31438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 w:val="0"/>
          <w:color w:val="222222"/>
          <w:sz w:val="32"/>
          <w:szCs w:val="32"/>
          <w:lang w:val="be-BY"/>
        </w:rPr>
      </w:pPr>
      <w:proofErr w:type="spellStart"/>
      <w:r w:rsidRPr="00943977">
        <w:rPr>
          <w:rStyle w:val="a4"/>
          <w:color w:val="222222"/>
          <w:sz w:val="32"/>
          <w:szCs w:val="32"/>
        </w:rPr>
        <w:t>Тэма</w:t>
      </w:r>
      <w:proofErr w:type="spellEnd"/>
      <w:r w:rsidRPr="00943977">
        <w:rPr>
          <w:rStyle w:val="a4"/>
          <w:color w:val="222222"/>
          <w:sz w:val="32"/>
          <w:szCs w:val="32"/>
        </w:rPr>
        <w:t xml:space="preserve">: </w:t>
      </w:r>
      <w:proofErr w:type="spellStart"/>
      <w:r w:rsidRPr="00943977">
        <w:rPr>
          <w:rStyle w:val="a4"/>
          <w:b w:val="0"/>
          <w:color w:val="222222"/>
          <w:sz w:val="32"/>
          <w:szCs w:val="32"/>
        </w:rPr>
        <w:t>Унутраная</w:t>
      </w:r>
      <w:proofErr w:type="spellEnd"/>
      <w:r w:rsidRPr="00943977">
        <w:rPr>
          <w:rStyle w:val="a4"/>
          <w:b w:val="0"/>
          <w:color w:val="222222"/>
          <w:sz w:val="32"/>
          <w:szCs w:val="32"/>
        </w:rPr>
        <w:t xml:space="preserve"> </w:t>
      </w:r>
      <w:proofErr w:type="spellStart"/>
      <w:r w:rsidRPr="00943977">
        <w:rPr>
          <w:rStyle w:val="a4"/>
          <w:b w:val="0"/>
          <w:color w:val="222222"/>
          <w:sz w:val="32"/>
          <w:szCs w:val="32"/>
        </w:rPr>
        <w:t>будова</w:t>
      </w:r>
      <w:proofErr w:type="spellEnd"/>
      <w:r w:rsidRPr="00943977">
        <w:rPr>
          <w:rStyle w:val="a4"/>
          <w:b w:val="0"/>
          <w:color w:val="222222"/>
          <w:sz w:val="32"/>
          <w:szCs w:val="32"/>
        </w:rPr>
        <w:t xml:space="preserve"> </w:t>
      </w:r>
      <w:proofErr w:type="spellStart"/>
      <w:r w:rsidRPr="00943977">
        <w:rPr>
          <w:rStyle w:val="a4"/>
          <w:b w:val="0"/>
          <w:color w:val="222222"/>
          <w:sz w:val="32"/>
          <w:szCs w:val="32"/>
        </w:rPr>
        <w:t>хрушча</w:t>
      </w:r>
      <w:proofErr w:type="spellEnd"/>
      <w:r w:rsidR="00943977">
        <w:rPr>
          <w:rStyle w:val="a4"/>
          <w:b w:val="0"/>
          <w:color w:val="222222"/>
          <w:sz w:val="32"/>
          <w:szCs w:val="32"/>
          <w:lang w:val="be-BY"/>
        </w:rPr>
        <w:t>.</w:t>
      </w:r>
    </w:p>
    <w:p w:rsidR="005F2E1B" w:rsidRPr="005F2E1B" w:rsidRDefault="005F2E1B" w:rsidP="005F2E1B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222222"/>
          <w:sz w:val="32"/>
          <w:szCs w:val="32"/>
          <w:lang w:val="be-BY"/>
        </w:rPr>
      </w:pPr>
      <w:r w:rsidRPr="005F2E1B">
        <w:rPr>
          <w:rStyle w:val="a4"/>
          <w:b w:val="0"/>
          <w:color w:val="222222"/>
          <w:sz w:val="32"/>
          <w:szCs w:val="32"/>
          <w:lang w:val="be-BY"/>
        </w:rPr>
        <w:t>Выканала настаўнік біялогіі</w:t>
      </w:r>
      <w:bookmarkStart w:id="0" w:name="_GoBack"/>
      <w:bookmarkEnd w:id="0"/>
      <w:r w:rsidRPr="005F2E1B">
        <w:rPr>
          <w:rStyle w:val="a4"/>
          <w:b w:val="0"/>
          <w:color w:val="222222"/>
          <w:sz w:val="32"/>
          <w:szCs w:val="32"/>
          <w:lang w:val="be-BY"/>
        </w:rPr>
        <w:t xml:space="preserve"> Бухалко Ніна Міхайлаўна</w:t>
      </w:r>
    </w:p>
    <w:p w:rsidR="00215067" w:rsidRPr="00943977" w:rsidRDefault="00215067" w:rsidP="00D3143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32"/>
          <w:szCs w:val="32"/>
          <w:lang w:val="be-BY"/>
        </w:rPr>
      </w:pPr>
      <w:r w:rsidRPr="005F2E1B">
        <w:rPr>
          <w:rStyle w:val="a4"/>
          <w:color w:val="222222"/>
          <w:sz w:val="32"/>
          <w:szCs w:val="32"/>
          <w:lang w:val="be-BY"/>
        </w:rPr>
        <w:t xml:space="preserve">Мэта: </w:t>
      </w:r>
      <w:r w:rsidRPr="005F2E1B">
        <w:rPr>
          <w:rStyle w:val="a4"/>
          <w:b w:val="0"/>
          <w:color w:val="222222"/>
          <w:sz w:val="32"/>
          <w:szCs w:val="32"/>
          <w:lang w:val="be-BY"/>
        </w:rPr>
        <w:t>сфарміраваць веды вучня</w:t>
      </w:r>
      <w:r w:rsidRPr="00943977">
        <w:rPr>
          <w:rStyle w:val="a4"/>
          <w:b w:val="0"/>
          <w:color w:val="222222"/>
          <w:sz w:val="32"/>
          <w:szCs w:val="32"/>
          <w:lang w:val="be-BY"/>
        </w:rPr>
        <w:t>ў аб унутранай будове насякомых на прыкладзе хрушча; развіваць здольнасці вучняў да самастойнай работы з падручнікам, ск</w:t>
      </w:r>
      <w:r w:rsidR="00943977">
        <w:rPr>
          <w:rStyle w:val="a4"/>
          <w:b w:val="0"/>
          <w:color w:val="222222"/>
          <w:sz w:val="32"/>
          <w:szCs w:val="32"/>
          <w:lang w:val="be-BY"/>
        </w:rPr>
        <w:t>ладанні лагічных схем, развіваць</w:t>
      </w:r>
      <w:r w:rsidRPr="00943977">
        <w:rPr>
          <w:rStyle w:val="a4"/>
          <w:b w:val="0"/>
          <w:color w:val="222222"/>
          <w:sz w:val="32"/>
          <w:szCs w:val="32"/>
          <w:lang w:val="be-BY"/>
        </w:rPr>
        <w:t xml:space="preserve"> творчыя здольнасці</w:t>
      </w:r>
      <w:r w:rsidR="00943977">
        <w:rPr>
          <w:rStyle w:val="a4"/>
          <w:b w:val="0"/>
          <w:color w:val="222222"/>
          <w:sz w:val="32"/>
          <w:szCs w:val="32"/>
          <w:lang w:val="be-BY"/>
        </w:rPr>
        <w:t xml:space="preserve"> работы ў калектыве; выхоўваць павагу, ўзаемадапамогу</w:t>
      </w:r>
      <w:r w:rsidRPr="00943977">
        <w:rPr>
          <w:rStyle w:val="a4"/>
          <w:b w:val="0"/>
          <w:color w:val="222222"/>
          <w:sz w:val="32"/>
          <w:szCs w:val="32"/>
          <w:lang w:val="be-BY"/>
        </w:rPr>
        <w:t xml:space="preserve"> і экамысленне.</w:t>
      </w:r>
    </w:p>
    <w:p w:rsidR="00215067" w:rsidRDefault="00215067" w:rsidP="00D3143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32"/>
          <w:szCs w:val="32"/>
          <w:lang w:val="be-BY"/>
        </w:rPr>
      </w:pPr>
      <w:r w:rsidRPr="00943977">
        <w:rPr>
          <w:rStyle w:val="a4"/>
          <w:color w:val="222222"/>
          <w:sz w:val="32"/>
          <w:szCs w:val="32"/>
          <w:lang w:val="be-BY"/>
        </w:rPr>
        <w:t xml:space="preserve">Абсталяванне: </w:t>
      </w:r>
      <w:r w:rsidRPr="00943977">
        <w:rPr>
          <w:rStyle w:val="a4"/>
          <w:b w:val="0"/>
          <w:color w:val="222222"/>
          <w:sz w:val="32"/>
          <w:szCs w:val="32"/>
          <w:lang w:val="be-BY"/>
        </w:rPr>
        <w:t>падручнік 8 класа, пластэлін, аркуш паперы для муляжа</w:t>
      </w:r>
      <w:r w:rsidR="00943977" w:rsidRPr="00943977">
        <w:rPr>
          <w:rStyle w:val="a4"/>
          <w:b w:val="0"/>
          <w:color w:val="222222"/>
          <w:sz w:val="32"/>
          <w:szCs w:val="32"/>
          <w:lang w:val="be-BY"/>
        </w:rPr>
        <w:t>, відэаролік “Палёт хрушча”</w:t>
      </w:r>
      <w:r w:rsidR="002D77F9">
        <w:rPr>
          <w:rStyle w:val="a4"/>
          <w:b w:val="0"/>
          <w:color w:val="222222"/>
          <w:sz w:val="32"/>
          <w:szCs w:val="32"/>
          <w:lang w:val="be-BY"/>
        </w:rPr>
        <w:t>, кантрольныя карткі.</w:t>
      </w:r>
    </w:p>
    <w:p w:rsidR="00943977" w:rsidRDefault="00943977" w:rsidP="00D3143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32"/>
          <w:szCs w:val="32"/>
          <w:lang w:val="be-BY"/>
        </w:rPr>
      </w:pPr>
      <w:r>
        <w:rPr>
          <w:rStyle w:val="a4"/>
          <w:color w:val="222222"/>
          <w:sz w:val="32"/>
          <w:szCs w:val="32"/>
          <w:lang w:val="be-BY"/>
        </w:rPr>
        <w:t xml:space="preserve">Тып урока: </w:t>
      </w:r>
      <w:r>
        <w:rPr>
          <w:rStyle w:val="a4"/>
          <w:b w:val="0"/>
          <w:color w:val="222222"/>
          <w:sz w:val="32"/>
          <w:szCs w:val="32"/>
          <w:lang w:val="be-BY"/>
        </w:rPr>
        <w:t>камбінаваны.</w:t>
      </w:r>
    </w:p>
    <w:p w:rsidR="00943977" w:rsidRDefault="00943977" w:rsidP="00D31438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 w:val="0"/>
          <w:color w:val="222222"/>
          <w:sz w:val="32"/>
          <w:szCs w:val="32"/>
          <w:lang w:val="be-BY"/>
        </w:rPr>
      </w:pPr>
      <w:r>
        <w:rPr>
          <w:rStyle w:val="a4"/>
          <w:b w:val="0"/>
          <w:color w:val="222222"/>
          <w:sz w:val="32"/>
          <w:szCs w:val="32"/>
          <w:lang w:val="be-BY"/>
        </w:rPr>
        <w:t>Ход урока:</w:t>
      </w:r>
    </w:p>
    <w:p w:rsidR="00943977" w:rsidRPr="003069EF" w:rsidRDefault="003069EF" w:rsidP="003069EF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222222"/>
          <w:sz w:val="32"/>
          <w:szCs w:val="32"/>
          <w:lang w:val="be-BY"/>
        </w:rPr>
      </w:pPr>
      <w:r w:rsidRPr="003069EF">
        <w:rPr>
          <w:rStyle w:val="a4"/>
          <w:color w:val="222222"/>
          <w:sz w:val="32"/>
          <w:szCs w:val="32"/>
          <w:lang w:val="be-BY"/>
        </w:rPr>
        <w:t>1.</w:t>
      </w:r>
      <w:r w:rsidR="00D31438" w:rsidRPr="003069EF">
        <w:rPr>
          <w:rStyle w:val="a4"/>
          <w:color w:val="222222"/>
          <w:sz w:val="32"/>
          <w:szCs w:val="32"/>
          <w:lang w:val="be-BY"/>
        </w:rPr>
        <w:t>Арганізацыйны момант</w:t>
      </w:r>
    </w:p>
    <w:p w:rsidR="00D31438" w:rsidRDefault="00D31438" w:rsidP="00D3143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32"/>
          <w:szCs w:val="32"/>
          <w:lang w:val="be-BY"/>
        </w:rPr>
      </w:pPr>
      <w:r>
        <w:rPr>
          <w:rStyle w:val="a4"/>
          <w:b w:val="0"/>
          <w:color w:val="222222"/>
          <w:sz w:val="32"/>
          <w:szCs w:val="32"/>
          <w:lang w:val="be-BY"/>
        </w:rPr>
        <w:t>Уступнае слова настаўніка.</w:t>
      </w:r>
    </w:p>
    <w:p w:rsidR="00D31438" w:rsidRDefault="00D31438" w:rsidP="00D3143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32"/>
          <w:szCs w:val="32"/>
          <w:lang w:val="be-BY"/>
        </w:rPr>
      </w:pPr>
      <w:r>
        <w:rPr>
          <w:rStyle w:val="a4"/>
          <w:b w:val="0"/>
          <w:color w:val="222222"/>
          <w:sz w:val="32"/>
          <w:szCs w:val="32"/>
          <w:lang w:val="be-BY"/>
        </w:rPr>
        <w:t>Прывітанне паважаныя васьмікласнікі. Тэма нашага ўрока: “Унутраная будова хрушча”. Пры яе вывучэнні жадаю вам толькі пазетыўных эмоцый.</w:t>
      </w:r>
    </w:p>
    <w:p w:rsidR="00D31438" w:rsidRPr="00D31438" w:rsidRDefault="00D31438" w:rsidP="00D31438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Адзіны спосаб абараніць сябе</w:t>
      </w:r>
    </w:p>
    <w:p w:rsidR="00D31438" w:rsidRPr="00D31438" w:rsidRDefault="00D31438" w:rsidP="00D31438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ад знешняга свету – </w:t>
      </w:r>
    </w:p>
    <w:p w:rsidR="00D31438" w:rsidRPr="00D31438" w:rsidRDefault="00D31438" w:rsidP="00D314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гэта глыбока яго зразумець.</w:t>
      </w:r>
    </w:p>
    <w:p w:rsidR="00D31438" w:rsidRPr="00D31438" w:rsidRDefault="00D31438" w:rsidP="00D31438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                                     Джон Локк</w:t>
      </w:r>
    </w:p>
    <w:p w:rsidR="00D31438" w:rsidRPr="003069EF" w:rsidRDefault="003069EF" w:rsidP="00306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2.</w:t>
      </w:r>
      <w:r w:rsidR="00D31438"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Праверка дамашняга задання</w:t>
      </w:r>
    </w:p>
    <w:p w:rsidR="009E33B6" w:rsidRPr="00C62315" w:rsidRDefault="00D31438" w:rsidP="009E33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C62315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 xml:space="preserve">Слова настаўніка: </w:t>
      </w:r>
    </w:p>
    <w:p w:rsidR="00D31438" w:rsidRDefault="009E33B6" w:rsidP="009E33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</w:t>
      </w:r>
      <w:r w:rsidRPr="009E33B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Зараз мы праверым на колькі вы падрыхтаваны да ўрока. Будзьце ўважлівы і ўстаўце прапушчаныя словы ў тэкст. На выкананне гэтага задання вам даецца 5 мінут. </w:t>
      </w:r>
    </w:p>
    <w:p w:rsidR="00281456" w:rsidRPr="00C62315" w:rsidRDefault="00281456" w:rsidP="009E33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C62315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Настаўнік вучням раздае кантрольныя лісточкі. З верху іх патрэбна падпісаць</w:t>
      </w:r>
    </w:p>
    <w:p w:rsidR="009E33B6" w:rsidRDefault="009E33B6" w:rsidP="009E33B6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–</w:t>
      </w:r>
      <w:r w:rsidR="00945DA3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Час выйшаў, адклалі ручкі і правялі самаправерку, алоўкамі. Перад вамі на экране тэкст з устаўленымі словамі. Праверце правільнасць выкананай сваёй работы, падлічыце колькасць правільна ўстаўленых слоў, гэта і будзе Х. устаўце лічбу ў формулу замест Х і выканайце разлікі. Атрыманная лічба </w:t>
      </w:r>
      <w:r w:rsidR="00945DA3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– </w:t>
      </w: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гэта і ёсць ваша адзнака.</w:t>
      </w:r>
      <w:r w:rsidR="00945DA3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</w:t>
      </w:r>
    </w:p>
    <w:p w:rsidR="00281456" w:rsidRDefault="00281456" w:rsidP="009E33B6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</w:pPr>
      <w:r w:rsidRPr="00C62315"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  <w:t>Настаўнік збірае ка</w:t>
      </w:r>
      <w:r w:rsidR="00C62315"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  <w:t>нтрольныя лісточкі, для выстаўле</w:t>
      </w:r>
      <w:r w:rsidRPr="00C62315"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  <w:t>ння адзнак у журнал.</w:t>
      </w:r>
    </w:p>
    <w:p w:rsidR="00C62315" w:rsidRPr="00C62315" w:rsidRDefault="00C62315" w:rsidP="00C6231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</w:pPr>
      <w:r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  <w:t>Выкананне муляжа знешняй будовы</w:t>
      </w:r>
    </w:p>
    <w:p w:rsidR="00281456" w:rsidRPr="00C62315" w:rsidRDefault="00281456" w:rsidP="009E33B6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  </w:t>
      </w: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     Ф</w:t>
      </w:r>
      <w:r w:rsidR="00C62315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ізкультхвілінка</w:t>
      </w:r>
    </w:p>
    <w:p w:rsidR="00281456" w:rsidRPr="00281456" w:rsidRDefault="00281456" w:rsidP="0028145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Прычча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аб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матыльку</w:t>
      </w:r>
      <w:proofErr w:type="spellEnd"/>
    </w:p>
    <w:p w:rsidR="00281456" w:rsidRPr="00281456" w:rsidRDefault="00281456" w:rsidP="0028145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lastRenderedPageBreak/>
        <w:t xml:space="preserve">    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Многа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гадоў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таму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назад у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адным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горадзе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жыў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вельмі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мудры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чалавек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Да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вельмі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часта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прыходзілі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людзі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за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парадамі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Кожнаму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з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іх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умудраўся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дапамагчы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парадай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Слава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аб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мудрасці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разнеслася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паўсюль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Аднойчы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слава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дайшла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да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другога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мудраца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той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стаў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злавацца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губляе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сваю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знакамітасць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стаў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тады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думаць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як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даказаць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людзям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мудрэйшы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чым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першы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мудрэц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Доўга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думаў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вырашыў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«Я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вазьму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матылька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схаваю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паміж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далоней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падыйду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на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вачах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ўсіх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людзей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да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першага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мудраца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спытаю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: «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Скажы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мяне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руках?».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канешне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здагадаецца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адкажа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«У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цябе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руках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матылёк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».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Тады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я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спытаю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«А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жывы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ці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мёртвы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?».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калі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адкажа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матылёк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жывы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то я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лёген</w:t>
      </w: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ька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націсну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далонямі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на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калі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раскрыю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то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ўсе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ўбачаць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матылёк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мёртвы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калі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адкажа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матылёк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мёртвы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то я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адпушчу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паляціць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тады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ўсе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ўбачаць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быў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не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праў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». Так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зрабіў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Узяў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матылька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падыйшоў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да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мудраца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спытаў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яго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:</w:t>
      </w:r>
    </w:p>
    <w:p w:rsidR="00281456" w:rsidRPr="00281456" w:rsidRDefault="00281456" w:rsidP="0028145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    -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Скажы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што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мяне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руках?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Мудрэц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паглядзеў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сказаў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- У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цябе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руках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матылёк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Тады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ён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спытаў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мудраца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-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Скажы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жывы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ці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мёртвы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?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Мудрэц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паглядзеў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яму ў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вочы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,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падумаў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і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сказаў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: -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Усё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тваіх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руках.</w:t>
      </w:r>
    </w:p>
    <w:p w:rsidR="00281456" w:rsidRPr="00281456" w:rsidRDefault="00281456" w:rsidP="0028145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   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Усё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ў </w:t>
      </w:r>
      <w:proofErr w:type="spell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Вашых</w:t>
      </w:r>
      <w:proofErr w:type="spellEnd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gramStart"/>
      <w:r w:rsidRPr="00281456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руках !</w:t>
      </w:r>
      <w:proofErr w:type="gramEnd"/>
    </w:p>
    <w:p w:rsidR="00D31438" w:rsidRPr="003069EF" w:rsidRDefault="003069EF" w:rsidP="00306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3.</w:t>
      </w:r>
      <w:r w:rsidR="00C62315"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Новая тэма</w:t>
      </w:r>
    </w:p>
    <w:p w:rsidR="00C62315" w:rsidRPr="00C62315" w:rsidRDefault="00C62315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C62315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val="be-BY" w:eastAsia="ru-RU"/>
        </w:rPr>
        <w:t xml:space="preserve">         </w:t>
      </w:r>
      <w:r w:rsidRPr="00C62315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 xml:space="preserve">Слова настаўніка: </w:t>
      </w:r>
    </w:p>
    <w:p w:rsidR="00C62315" w:rsidRPr="00756B99" w:rsidRDefault="00756B99" w:rsidP="00756B9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–</w:t>
      </w:r>
      <w:r w:rsidR="00C62315" w:rsidRPr="00756B99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Для больш эфектыўнага вывучэння новага матэрыялу, мы будзем з вамі працаваць у парах. Матэрыял падручніка с.84-86. Дазваляецца складаць лагічныя схемы, выдзяляць асноўнае. У выніку разам запоўнім табліцу. Выканаем з пластэліну адпаведную сістэму ўнутраных органаў для стварэння штучнага муляжа хрушча. </w:t>
      </w:r>
    </w:p>
    <w:p w:rsidR="00C62315" w:rsidRPr="00C62315" w:rsidRDefault="00C62315" w:rsidP="00C62315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1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група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–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вывучэнне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стрававальнай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сістемы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Pr="00C62315" w:rsidRDefault="00756B99" w:rsidP="00C62315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2 </w:t>
      </w:r>
      <w:proofErr w:type="spellStart"/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група</w:t>
      </w:r>
      <w:proofErr w:type="spellEnd"/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–</w:t>
      </w:r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вывучэнне</w:t>
      </w:r>
      <w:proofErr w:type="spellEnd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дыхальнай</w:t>
      </w:r>
      <w:proofErr w:type="spellEnd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сістемы</w:t>
      </w:r>
      <w:proofErr w:type="spellEnd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Pr="00C62315" w:rsidRDefault="00C62315" w:rsidP="00C62315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3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група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–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вывучэнне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крывяноснай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сістемы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Pr="00C62315" w:rsidRDefault="00C62315" w:rsidP="00C62315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4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група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–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вывучэнне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выдзяляльнай</w:t>
      </w:r>
      <w:proofErr w:type="spellEnd"/>
      <w:r w:rsidR="00756B99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 xml:space="preserve"> і палавой</w:t>
      </w:r>
      <w:r w:rsidR="00756B9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="00756B9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сістем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Pr="00C62315" w:rsidRDefault="00C62315" w:rsidP="00756B99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5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група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–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вывучэнне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нервовай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сістемы</w:t>
      </w:r>
      <w:proofErr w:type="spellEnd"/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Pr="00C62315" w:rsidRDefault="00756B99" w:rsidP="00756B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</w:t>
      </w:r>
      <w:r w:rsidR="00C62315" w:rsidRPr="00C6231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 xml:space="preserve">Для </w:t>
      </w:r>
      <w:proofErr w:type="spellStart"/>
      <w:r w:rsidR="00C62315" w:rsidRPr="00C6231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>выкан</w:t>
      </w:r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>ання</w:t>
      </w:r>
      <w:proofErr w:type="spellEnd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 xml:space="preserve"> </w:t>
      </w:r>
      <w:proofErr w:type="spellStart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>задання</w:t>
      </w:r>
      <w:proofErr w:type="spellEnd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 xml:space="preserve"> </w:t>
      </w:r>
      <w:proofErr w:type="spellStart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>адводзіцца</w:t>
      </w:r>
      <w:proofErr w:type="spellEnd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 xml:space="preserve"> 7 </w:t>
      </w:r>
      <w:proofErr w:type="spellStart"/>
      <w:r w:rsidR="00435C51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  <w:lang w:eastAsia="ru-RU"/>
        </w:rPr>
        <w:t>мінут</w:t>
      </w:r>
      <w:proofErr w:type="spellEnd"/>
      <w:r w:rsidR="00C62315" w:rsidRPr="00C62315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C62315" w:rsidRDefault="00756B99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435C51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Вучні запісваюць тэму ў сшыткі і чэрця</w:t>
      </w:r>
      <w:r w:rsidR="00435C51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ць табліцу</w:t>
      </w:r>
      <w:r w:rsidRPr="00435C51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, для выканання той яе часткі, над сістэмай якой працуе пара.</w:t>
      </w:r>
      <w:r w:rsidR="00435C51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 xml:space="preserve"> Затым выконваюць з пластыліну меляж адпаведнай унутранай сістэмы жука.</w:t>
      </w:r>
    </w:p>
    <w:p w:rsidR="00435C51" w:rsidRPr="00435C51" w:rsidRDefault="00435C51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435C5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Слова настаўніка:</w:t>
      </w:r>
    </w:p>
    <w:p w:rsidR="00435C51" w:rsidRDefault="00435C51" w:rsidP="00C6231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</w:pPr>
      <w:r w:rsidRPr="00D31438"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kern w:val="24"/>
          <w:sz w:val="32"/>
          <w:szCs w:val="32"/>
          <w:lang w:val="be-BY" w:eastAsia="ru-RU"/>
        </w:rPr>
        <w:t>Час скончыўся і пара нам запоўніць табліцу разам, адначасова складаючы муляж жука.</w:t>
      </w:r>
    </w:p>
    <w:p w:rsidR="00435C51" w:rsidRPr="00435C51" w:rsidRDefault="00435C51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435C51">
        <w:rPr>
          <w:rFonts w:ascii="Times New Roman" w:eastAsiaTheme="minorEastAsia" w:hAnsi="Times New Roman" w:cs="Times New Roman"/>
          <w:i/>
          <w:kern w:val="24"/>
          <w:sz w:val="32"/>
          <w:szCs w:val="32"/>
          <w:lang w:val="be-BY" w:eastAsia="ru-RU"/>
        </w:rPr>
        <w:t>Калектыўная дзейнасць над табліцай з дэманстрацыяй муляжэй.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7655"/>
      </w:tblGrid>
      <w:tr w:rsidR="00435C51" w:rsidRPr="00435C51" w:rsidTr="0001080E">
        <w:trPr>
          <w:trHeight w:val="36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lastRenderedPageBreak/>
              <w:t>Сістэма органаў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 xml:space="preserve">Характарыстыка </w:t>
            </w:r>
          </w:p>
        </w:tc>
      </w:tr>
      <w:tr w:rsidR="00435C51" w:rsidRPr="00435C51" w:rsidTr="0001080E">
        <w:trPr>
          <w:trHeight w:val="8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Стрававальная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Рот (верхняя і ніжняя сківіцы + верхняя і ніжняя губа + сліныя залозы) → глока → стрававод → страўнік → рэдні аддзел кішэчніка→ задні аддзел кішэчніка→ анальная адтуліна</w:t>
            </w:r>
          </w:p>
        </w:tc>
      </w:tr>
      <w:tr w:rsidR="00435C51" w:rsidRPr="00435C51" w:rsidTr="0001080E">
        <w:trPr>
          <w:trHeight w:val="27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 xml:space="preserve">Дыхальная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Дыхальцы + трахеі (густая сетка да ўсіх унутраных органаў)</w:t>
            </w:r>
          </w:p>
        </w:tc>
      </w:tr>
      <w:tr w:rsidR="00435C51" w:rsidRPr="00435C51" w:rsidTr="0001080E">
        <w:trPr>
          <w:trHeight w:val="11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Крывяносная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Сэрца - доўгая мускулістая трубка з адтулінамі па баках.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Незамкнутая – кроў выліваецца ў поласць цела.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Гемалімфа – бясколерная кроў пазбаўленая гемаглабіну, кісларод не пераносіць, а толькі харчовыя рэчывы і прадукты абмену.</w:t>
            </w:r>
          </w:p>
        </w:tc>
      </w:tr>
      <w:tr w:rsidR="00435C51" w:rsidRPr="00435C51" w:rsidTr="0001080E">
        <w:trPr>
          <w:trHeight w:val="7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Выдзяляльная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Мальпігіевыя сасуды – шматлікія, слепазамкнутыя сасуды ў поласці цела, якія адкрываюцца ў кішэчнік.</w:t>
            </w:r>
          </w:p>
        </w:tc>
      </w:tr>
      <w:tr w:rsidR="00435C51" w:rsidRPr="00435C51" w:rsidTr="0001080E">
        <w:trPr>
          <w:trHeight w:val="187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 xml:space="preserve">Нервовая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 xml:space="preserve">Каляглоткавае нервовае кальцо (добра развіты надглоткавы ганглій) → брушны нервовы ланцужок 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Органы пачуццяў: зрок, слых, нюх, дотык.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Паводзіны: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- станоўчыя – рух да крыніцы раздрожняльніка;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- адмоўныя – рух ад раздражняльніка.</w:t>
            </w:r>
          </w:p>
        </w:tc>
      </w:tr>
      <w:tr w:rsidR="00435C51" w:rsidRPr="00435C51" w:rsidTr="0001080E">
        <w:trPr>
          <w:trHeight w:val="3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 xml:space="preserve">Палавая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Раздзельнаполыя.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Самка = два яечнікі (яйцаклеткі) + два яйцаводы.</w:t>
            </w:r>
          </w:p>
          <w:p w:rsidR="00435C51" w:rsidRPr="00435C51" w:rsidRDefault="00435C51" w:rsidP="00435C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35C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be-BY" w:eastAsia="ru-RU"/>
              </w:rPr>
              <w:t>Самец = два семяннікі + два семяпровады + семявывяргальны канал.</w:t>
            </w:r>
          </w:p>
        </w:tc>
      </w:tr>
    </w:tbl>
    <w:p w:rsidR="00435C51" w:rsidRPr="00435C51" w:rsidRDefault="00435C51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315" w:rsidRPr="00435C51" w:rsidRDefault="00435C51" w:rsidP="00C623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Фота атрыманага муляжа ў ідэале: </w:t>
      </w:r>
    </w:p>
    <w:p w:rsidR="00D31438" w:rsidRPr="00C62315" w:rsidRDefault="00435C51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64C6C082" wp14:editId="00650F3C">
            <wp:extent cx="1800225" cy="1669754"/>
            <wp:effectExtent l="0" t="0" r="0" b="6985"/>
            <wp:docPr id="26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1" cy="1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3BE351" wp14:editId="400AD5F5">
            <wp:extent cx="2219325" cy="1664435"/>
            <wp:effectExtent l="0" t="0" r="0" b="0"/>
            <wp:docPr id="276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9" cy="16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1438" w:rsidRDefault="00BE0CA0" w:rsidP="00D31438">
      <w:pPr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262626"/>
          <w:kern w:val="24"/>
          <w:sz w:val="32"/>
          <w:szCs w:val="32"/>
          <w:lang w:val="be-BY"/>
        </w:rPr>
      </w:pPr>
      <w:r w:rsidRPr="00BE0CA0">
        <w:rPr>
          <w:rFonts w:ascii="Times New Roman" w:eastAsiaTheme="majorEastAsia" w:hAnsi="Times New Roman" w:cs="Times New Roman"/>
          <w:color w:val="262626"/>
          <w:kern w:val="24"/>
          <w:sz w:val="32"/>
          <w:szCs w:val="32"/>
          <w:lang w:val="be-BY"/>
        </w:rPr>
        <w:t>Фізкультмінутка</w:t>
      </w:r>
      <w:r>
        <w:rPr>
          <w:rFonts w:ascii="Times New Roman" w:eastAsiaTheme="majorEastAsia" w:hAnsi="Times New Roman" w:cs="Times New Roman"/>
          <w:color w:val="262626"/>
          <w:kern w:val="24"/>
          <w:sz w:val="32"/>
          <w:szCs w:val="32"/>
          <w:lang w:val="be-BY"/>
        </w:rPr>
        <w:t xml:space="preserve"> відэаролік “Палёт хрушча”</w:t>
      </w:r>
    </w:p>
    <w:p w:rsidR="00BE0CA0" w:rsidRPr="003069EF" w:rsidRDefault="003069EF" w:rsidP="00306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4.</w:t>
      </w:r>
      <w:r w:rsidR="00BE0CA0"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Замацаванне</w:t>
      </w:r>
    </w:p>
    <w:p w:rsidR="00DE3147" w:rsidRPr="00DE3147" w:rsidRDefault="00DE3147" w:rsidP="00DE31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DE3147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lastRenderedPageBreak/>
        <w:t xml:space="preserve">Вучні </w:t>
      </w:r>
      <w:r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па чарзе</w:t>
      </w:r>
      <w:r w:rsidRPr="00DE3147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 xml:space="preserve"> зачытваю сцверджанні і </w:t>
      </w:r>
      <w:r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або згаджа, або не.</w:t>
      </w:r>
    </w:p>
    <w:p w:rsidR="00DE3147" w:rsidRPr="00DE3147" w:rsidRDefault="00DE3147" w:rsidP="00DE31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Ці правільныя сцвярджэнні? </w:t>
      </w:r>
    </w:p>
    <w:p w:rsidR="00967D2B" w:rsidRPr="00DE3147" w:rsidRDefault="00004D6E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Стрававальная сістэма ў насякомых скразная. (+)</w:t>
      </w:r>
    </w:p>
    <w:p w:rsidR="00DE3147" w:rsidRDefault="00DE3147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У ротавай поласці маецца рад вострых зубоў.</w:t>
      </w: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(–)</w:t>
      </w:r>
    </w:p>
    <w:p w:rsidR="00DE3147" w:rsidRDefault="00DE3147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Нервовая сістэма складаецца з каляглоткавага нервовага ланцужка і брушнога нервовага кальца. </w:t>
      </w: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(–)</w:t>
      </w:r>
    </w:p>
    <w:p w:rsidR="003069EF" w:rsidRPr="00DE3147" w:rsidRDefault="003069EF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У хрушча маюцца сліныя залозы. </w:t>
      </w: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(+)</w:t>
      </w:r>
    </w:p>
    <w:p w:rsidR="00967D2B" w:rsidRPr="00DE3147" w:rsidRDefault="00004D6E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Выдзяляльная сістэма прадстаўлена ныркамі. (–)</w:t>
      </w:r>
    </w:p>
    <w:p w:rsidR="00967D2B" w:rsidRPr="00DE3147" w:rsidRDefault="00004D6E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Дыхаюць з дапамогай трахей.   (+)</w:t>
      </w:r>
    </w:p>
    <w:p w:rsidR="00967D2B" w:rsidRPr="003069EF" w:rsidRDefault="00004D6E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Крывяносная сістэма замкнутая.    (–)</w:t>
      </w:r>
    </w:p>
    <w:p w:rsidR="003069EF" w:rsidRPr="003069EF" w:rsidRDefault="003069EF" w:rsidP="003069E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Мальпігіевыя сасуды адкрываюцца ў кішэчнік. </w:t>
      </w: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(+)</w:t>
      </w:r>
    </w:p>
    <w:p w:rsidR="00967D2B" w:rsidRPr="00DE3147" w:rsidRDefault="00004D6E" w:rsidP="00DE314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Сэрца двухкамернае.   (–) </w:t>
      </w:r>
    </w:p>
    <w:p w:rsidR="003069EF" w:rsidRDefault="00004D6E" w:rsidP="003069E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14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Гемалімфа ў газаабмене не ўдзельнічае.   (+) </w:t>
      </w:r>
    </w:p>
    <w:p w:rsidR="00967D2B" w:rsidRPr="003069EF" w:rsidRDefault="00004D6E" w:rsidP="003069E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Насякомыя – раздзельнаполыя.    (+)</w:t>
      </w:r>
    </w:p>
    <w:p w:rsidR="00BE0CA0" w:rsidRDefault="003069EF" w:rsidP="00BE0C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069E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5.Падвяденне выніку</w:t>
      </w:r>
    </w:p>
    <w:p w:rsidR="00B31E26" w:rsidRPr="00B31E26" w:rsidRDefault="00B31E26" w:rsidP="00BE0C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</w:pPr>
      <w:r w:rsidRPr="00B31E26"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Па загаду настаўніка вучні выконваюць наступныя заданні</w:t>
      </w:r>
      <w:r>
        <w:rPr>
          <w:rFonts w:ascii="Times New Roman" w:eastAsia="Times New Roman" w:hAnsi="Times New Roman" w:cs="Times New Roman"/>
          <w:i/>
          <w:sz w:val="32"/>
          <w:szCs w:val="32"/>
          <w:lang w:val="be-BY" w:eastAsia="ru-RU"/>
        </w:rPr>
        <w:t>: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>Прадоўжыце сказы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>- Сёння на ўроку самым складаным было …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>- Больш усяго мне сёння спадабалася …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 xml:space="preserve">- Хочацца даведацца больш … 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>Колер настрою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 xml:space="preserve">      Зялёны – выдатны</w:t>
      </w:r>
    </w:p>
    <w:p w:rsidR="003069EF" w:rsidRPr="003069EF" w:rsidRDefault="003069EF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 xml:space="preserve">      Жоўты – добры</w:t>
      </w:r>
    </w:p>
    <w:p w:rsidR="003069EF" w:rsidRDefault="003069EF" w:rsidP="003069E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</w:pPr>
      <w:r w:rsidRPr="003069EF">
        <w:rPr>
          <w:rFonts w:ascii="Times New Roman" w:eastAsiaTheme="minorEastAsia" w:hAnsi="Times New Roman" w:cs="Times New Roman"/>
          <w:color w:val="404040" w:themeColor="text1" w:themeTint="BF"/>
          <w:kern w:val="24"/>
          <w:sz w:val="32"/>
          <w:szCs w:val="32"/>
          <w:lang w:val="be-BY" w:eastAsia="ru-RU"/>
        </w:rPr>
        <w:t xml:space="preserve">      Чырвоны – дрэнны </w:t>
      </w:r>
    </w:p>
    <w:p w:rsidR="00B31E26" w:rsidRPr="002D77F9" w:rsidRDefault="00B31E26" w:rsidP="003069E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32"/>
          <w:szCs w:val="32"/>
          <w:lang w:val="be-BY" w:eastAsia="ru-RU"/>
        </w:rPr>
      </w:pPr>
      <w:r w:rsidRPr="002D77F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32"/>
          <w:szCs w:val="32"/>
          <w:lang w:val="be-BY" w:eastAsia="ru-RU"/>
        </w:rPr>
        <w:t>6.Дамашняе заданне</w:t>
      </w:r>
    </w:p>
    <w:p w:rsidR="002D77F9" w:rsidRPr="005F2E1B" w:rsidRDefault="002D77F9" w:rsidP="002D77F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  <w:sz w:val="32"/>
          <w:szCs w:val="32"/>
          <w:lang w:val="be-BY" w:eastAsia="ru-RU"/>
        </w:rPr>
      </w:pPr>
      <w:r w:rsidRPr="005F2E1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be-BY" w:eastAsia="ru-RU"/>
        </w:rPr>
        <w:t>§ 22, с.84 - 86</w:t>
      </w:r>
    </w:p>
    <w:p w:rsidR="002D77F9" w:rsidRPr="005F2E1B" w:rsidRDefault="002D77F9" w:rsidP="00306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3069EF" w:rsidRPr="00BE0CA0" w:rsidRDefault="003069EF" w:rsidP="00BE0C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31438" w:rsidRDefault="00D31438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1080E" w:rsidRPr="009E33B6" w:rsidRDefault="0001080E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31438" w:rsidRPr="009E33B6" w:rsidRDefault="00D31438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6C1DF2" w:rsidRDefault="00D31438" w:rsidP="00D31438">
      <w:pPr>
        <w:pStyle w:val="a3"/>
        <w:spacing w:before="200" w:beforeAutospacing="0" w:after="0" w:afterAutospacing="0"/>
        <w:jc w:val="both"/>
        <w:textAlignment w:val="baseline"/>
        <w:rPr>
          <w:rFonts w:eastAsiaTheme="minorEastAsia"/>
          <w:color w:val="404040"/>
          <w:kern w:val="24"/>
          <w:lang w:val="be-BY"/>
        </w:rPr>
      </w:pPr>
      <w:r>
        <w:rPr>
          <w:rFonts w:eastAsiaTheme="minorEastAsia"/>
          <w:color w:val="404040"/>
          <w:kern w:val="24"/>
          <w:lang w:val="be-BY"/>
        </w:rPr>
        <w:t xml:space="preserve">   </w:t>
      </w:r>
    </w:p>
    <w:p w:rsidR="0001080E" w:rsidRPr="0001080E" w:rsidRDefault="0001080E" w:rsidP="00D31438">
      <w:pPr>
        <w:pStyle w:val="a3"/>
        <w:spacing w:before="200" w:beforeAutospacing="0" w:after="0" w:afterAutospacing="0"/>
        <w:jc w:val="both"/>
        <w:textAlignment w:val="baseline"/>
        <w:rPr>
          <w:rFonts w:eastAsiaTheme="minorEastAsia"/>
          <w:color w:val="404040"/>
          <w:kern w:val="24"/>
          <w:sz w:val="28"/>
          <w:szCs w:val="28"/>
          <w:lang w:val="be-BY"/>
        </w:rPr>
      </w:pP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>Фамілія Імя ________________________________</w:t>
      </w:r>
      <w:r>
        <w:rPr>
          <w:rFonts w:eastAsiaTheme="minorEastAsia"/>
          <w:color w:val="404040"/>
          <w:kern w:val="24"/>
          <w:sz w:val="28"/>
          <w:szCs w:val="28"/>
          <w:lang w:val="be-BY"/>
        </w:rPr>
        <w:t>___</w:t>
      </w: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 xml:space="preserve"> Дата ___________________</w:t>
      </w:r>
      <w:r w:rsidR="00D31438"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 xml:space="preserve"> </w:t>
      </w:r>
    </w:p>
    <w:p w:rsidR="00D31438" w:rsidRPr="005F2E1B" w:rsidRDefault="0001080E" w:rsidP="00D31438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>
        <w:rPr>
          <w:rFonts w:eastAsiaTheme="minorEastAsia"/>
          <w:color w:val="404040"/>
          <w:kern w:val="24"/>
          <w:lang w:val="be-BY"/>
        </w:rPr>
        <w:t xml:space="preserve">     </w:t>
      </w:r>
      <w:r w:rsidR="00D31438"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>Цела майскага жука складаецца з трох аддзелаў:________, _______, ________.</w:t>
      </w:r>
    </w:p>
    <w:p w:rsidR="00D31438" w:rsidRPr="0001080E" w:rsidRDefault="00D31438" w:rsidP="00D31438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 xml:space="preserve">    На галаве</w:t>
      </w: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размешчаны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 органы и органы ________. Па бакам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галавы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знаходзіцца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пара 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вачэй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Кожнае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вока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складаецца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некалькіх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тысяч 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вочак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Спераду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бачна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пара ________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расшыранымі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 на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канцы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Пласцінкі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служаць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органам _____. У самца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развіты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______,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чым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у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самкі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Жук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можа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нахіляць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галаву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але не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можа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ёю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ў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розныя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бокі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</w:p>
    <w:p w:rsidR="00D31438" w:rsidRPr="0001080E" w:rsidRDefault="00D31438" w:rsidP="00D31438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  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Грудзі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складаюцца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частак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кожная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якіх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нясе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пару ____. У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кожнага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насякомага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 ног.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Акрамя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таго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на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сярэдняй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задняй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частках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знаходзяцца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Пярэднія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крылы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цвердыя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называюцца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– _________. Яны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абараняюць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заднія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крылы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спіны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бок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брушка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мяккімі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покрывамі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>.</w:t>
      </w:r>
    </w:p>
    <w:p w:rsidR="00D31438" w:rsidRPr="0001080E" w:rsidRDefault="00D31438" w:rsidP="00D31438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  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Брушка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майскага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нерухома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злучана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________.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Яно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складаецца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сігментаў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бачна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толькі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знізу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так як верхняя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пакрыта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надкрыллямі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</w:p>
    <w:p w:rsidR="00D31438" w:rsidRPr="00D31438" w:rsidRDefault="00D31438" w:rsidP="00D314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DF2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rFonts w:eastAsiaTheme="minorEastAsia"/>
          <w:color w:val="404040"/>
          <w:kern w:val="24"/>
          <w:lang w:val="be-BY"/>
        </w:rPr>
      </w:pPr>
      <w:r>
        <w:rPr>
          <w:rFonts w:eastAsiaTheme="minorEastAsia"/>
          <w:color w:val="404040"/>
          <w:kern w:val="24"/>
          <w:lang w:val="be-BY"/>
        </w:rPr>
        <w:t xml:space="preserve">   </w:t>
      </w:r>
    </w:p>
    <w:p w:rsidR="006C1DF2" w:rsidRPr="0001080E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rFonts w:eastAsiaTheme="minorEastAsia"/>
          <w:color w:val="404040"/>
          <w:kern w:val="24"/>
          <w:sz w:val="28"/>
          <w:szCs w:val="28"/>
          <w:lang w:val="be-BY"/>
        </w:rPr>
      </w:pP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>Фамілія Імя ________________________________</w:t>
      </w:r>
      <w:r>
        <w:rPr>
          <w:rFonts w:eastAsiaTheme="minorEastAsia"/>
          <w:color w:val="404040"/>
          <w:kern w:val="24"/>
          <w:sz w:val="28"/>
          <w:szCs w:val="28"/>
          <w:lang w:val="be-BY"/>
        </w:rPr>
        <w:t>___</w:t>
      </w: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 xml:space="preserve"> Дата ___________________ </w:t>
      </w:r>
    </w:p>
    <w:p w:rsidR="006C1DF2" w:rsidRPr="005F2E1B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>
        <w:rPr>
          <w:rFonts w:eastAsiaTheme="minorEastAsia"/>
          <w:color w:val="404040"/>
          <w:kern w:val="24"/>
          <w:lang w:val="be-BY"/>
        </w:rPr>
        <w:t xml:space="preserve">     </w:t>
      </w: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>Цела майскага жука складаецца з трох аддзелаў:________, _______, ________.</w:t>
      </w:r>
    </w:p>
    <w:p w:rsidR="006C1DF2" w:rsidRPr="0001080E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  <w:lang w:val="be-BY"/>
        </w:rPr>
        <w:t xml:space="preserve">    На галаве</w:t>
      </w: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размешчаны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 органы и органы ________. Па бакам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галавы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знаходзіцца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пара 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вачэй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Кожнае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вока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складаецца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некалькіх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тысяч 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вочак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Спераду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бачна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пара ________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расшыранымі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 на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канцы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Пласцінкі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служаць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органам _____. У самца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развіты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______,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чым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у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самкі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Жук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можа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нахіляць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галаву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але не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можа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ёю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ў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розныя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бокі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</w:p>
    <w:p w:rsidR="006C1DF2" w:rsidRPr="0001080E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  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Грудзі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складаюцца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частак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кожная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якіх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нясе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пару ____. У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кожнага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насякомага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 ног.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Акрамя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таго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на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сярэдняй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задняй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частках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знаходзяцца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Пярэднія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крылы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цвердыя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называюцца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– _________. Яны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абараняюць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____________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заднія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крылы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спіны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бок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брушка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мяккімі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покрывамі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>.</w:t>
      </w:r>
    </w:p>
    <w:p w:rsidR="006C1DF2" w:rsidRPr="0001080E" w:rsidRDefault="006C1DF2" w:rsidP="006C1DF2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  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Брушка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майскага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жука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нерухома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злучана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________.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Яно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складаецца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з _______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сігментаў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і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бачна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толькі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знізу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, так як верхняя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частка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пакрыта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 </w:t>
      </w:r>
      <w:proofErr w:type="spellStart"/>
      <w:r w:rsidRPr="0001080E">
        <w:rPr>
          <w:rFonts w:eastAsiaTheme="minorEastAsia"/>
          <w:color w:val="404040"/>
          <w:kern w:val="24"/>
          <w:sz w:val="28"/>
          <w:szCs w:val="28"/>
        </w:rPr>
        <w:t>надкрыллямі</w:t>
      </w:r>
      <w:proofErr w:type="spellEnd"/>
      <w:r w:rsidRPr="0001080E">
        <w:rPr>
          <w:rFonts w:eastAsiaTheme="minorEastAsia"/>
          <w:color w:val="404040"/>
          <w:kern w:val="24"/>
          <w:sz w:val="28"/>
          <w:szCs w:val="28"/>
        </w:rPr>
        <w:t xml:space="preserve">. </w:t>
      </w:r>
    </w:p>
    <w:p w:rsidR="006C1DF2" w:rsidRPr="00D31438" w:rsidRDefault="006C1DF2" w:rsidP="006C1D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5276" w:rsidRDefault="00B45276"/>
    <w:sectPr w:rsidR="00B45276" w:rsidSect="0001080E">
      <w:foot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5E" w:rsidRDefault="00AB095E" w:rsidP="0001080E">
      <w:pPr>
        <w:spacing w:after="0" w:line="240" w:lineRule="auto"/>
      </w:pPr>
      <w:r>
        <w:separator/>
      </w:r>
    </w:p>
  </w:endnote>
  <w:endnote w:type="continuationSeparator" w:id="0">
    <w:p w:rsidR="00AB095E" w:rsidRDefault="00AB095E" w:rsidP="0001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61686"/>
      <w:docPartObj>
        <w:docPartGallery w:val="Page Numbers (Bottom of Page)"/>
        <w:docPartUnique/>
      </w:docPartObj>
    </w:sdtPr>
    <w:sdtEndPr/>
    <w:sdtContent>
      <w:p w:rsidR="0001080E" w:rsidRDefault="000108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1B">
          <w:rPr>
            <w:noProof/>
          </w:rPr>
          <w:t>5</w:t>
        </w:r>
        <w:r>
          <w:fldChar w:fldCharType="end"/>
        </w:r>
      </w:p>
    </w:sdtContent>
  </w:sdt>
  <w:p w:rsidR="0001080E" w:rsidRDefault="000108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5E" w:rsidRDefault="00AB095E" w:rsidP="0001080E">
      <w:pPr>
        <w:spacing w:after="0" w:line="240" w:lineRule="auto"/>
      </w:pPr>
      <w:r>
        <w:separator/>
      </w:r>
    </w:p>
  </w:footnote>
  <w:footnote w:type="continuationSeparator" w:id="0">
    <w:p w:rsidR="00AB095E" w:rsidRDefault="00AB095E" w:rsidP="0001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64D"/>
    <w:multiLevelType w:val="hybridMultilevel"/>
    <w:tmpl w:val="301AC130"/>
    <w:lvl w:ilvl="0" w:tplc="D2C21C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025E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285A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DEAD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E47E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92EB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639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05A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340C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272884"/>
    <w:multiLevelType w:val="hybridMultilevel"/>
    <w:tmpl w:val="40405030"/>
    <w:lvl w:ilvl="0" w:tplc="082E48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CA2"/>
    <w:multiLevelType w:val="hybridMultilevel"/>
    <w:tmpl w:val="D7986E02"/>
    <w:lvl w:ilvl="0" w:tplc="A008DF7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60D"/>
    <w:multiLevelType w:val="hybridMultilevel"/>
    <w:tmpl w:val="CAC0C6A8"/>
    <w:lvl w:ilvl="0" w:tplc="DD3E3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0D56"/>
    <w:multiLevelType w:val="hybridMultilevel"/>
    <w:tmpl w:val="AFFE146C"/>
    <w:lvl w:ilvl="0" w:tplc="1182F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4F7"/>
    <w:multiLevelType w:val="hybridMultilevel"/>
    <w:tmpl w:val="B69E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72F80"/>
    <w:multiLevelType w:val="hybridMultilevel"/>
    <w:tmpl w:val="0A3CE99C"/>
    <w:lvl w:ilvl="0" w:tplc="85440F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691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0053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F221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A4C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A8D3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FC16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CA9C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04DC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77D14E2"/>
    <w:multiLevelType w:val="hybridMultilevel"/>
    <w:tmpl w:val="A50686FC"/>
    <w:lvl w:ilvl="0" w:tplc="66E4B92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E971708"/>
    <w:multiLevelType w:val="hybridMultilevel"/>
    <w:tmpl w:val="9980308A"/>
    <w:lvl w:ilvl="0" w:tplc="9DA40D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2408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D05D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66D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A2F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E4E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24F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0290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AE46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EF83E87"/>
    <w:multiLevelType w:val="hybridMultilevel"/>
    <w:tmpl w:val="9D68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66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06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6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4A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3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C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2A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2E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4F"/>
    <w:rsid w:val="00004D6E"/>
    <w:rsid w:val="0001080E"/>
    <w:rsid w:val="00140A4F"/>
    <w:rsid w:val="00215067"/>
    <w:rsid w:val="00281456"/>
    <w:rsid w:val="002D77F9"/>
    <w:rsid w:val="003069EF"/>
    <w:rsid w:val="00435C51"/>
    <w:rsid w:val="005F2E1B"/>
    <w:rsid w:val="006C1DF2"/>
    <w:rsid w:val="00756B99"/>
    <w:rsid w:val="00943977"/>
    <w:rsid w:val="00945DA3"/>
    <w:rsid w:val="00967D2B"/>
    <w:rsid w:val="009E33B6"/>
    <w:rsid w:val="00AB095E"/>
    <w:rsid w:val="00B31E26"/>
    <w:rsid w:val="00B45276"/>
    <w:rsid w:val="00BE0CA0"/>
    <w:rsid w:val="00C62315"/>
    <w:rsid w:val="00D31438"/>
    <w:rsid w:val="00D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2C9"/>
  <w15:chartTrackingRefBased/>
  <w15:docId w15:val="{E62C9621-8156-4076-887E-77CC6AA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A4F"/>
    <w:rPr>
      <w:b/>
      <w:bCs/>
    </w:rPr>
  </w:style>
  <w:style w:type="character" w:styleId="a5">
    <w:name w:val="Emphasis"/>
    <w:basedOn w:val="a0"/>
    <w:uiPriority w:val="20"/>
    <w:qFormat/>
    <w:rsid w:val="00140A4F"/>
    <w:rPr>
      <w:i/>
      <w:iCs/>
    </w:rPr>
  </w:style>
  <w:style w:type="paragraph" w:customStyle="1" w:styleId="a6">
    <w:name w:val="a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14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80E"/>
  </w:style>
  <w:style w:type="paragraph" w:styleId="aa">
    <w:name w:val="footer"/>
    <w:basedOn w:val="a"/>
    <w:link w:val="ab"/>
    <w:uiPriority w:val="99"/>
    <w:unhideWhenUsed/>
    <w:rsid w:val="0001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Пользователь Windows</cp:lastModifiedBy>
  <cp:revision>7</cp:revision>
  <dcterms:created xsi:type="dcterms:W3CDTF">2019-11-23T14:17:00Z</dcterms:created>
  <dcterms:modified xsi:type="dcterms:W3CDTF">2022-02-03T17:53:00Z</dcterms:modified>
</cp:coreProperties>
</file>