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721F5" w:rsidTr="00226043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4455"/>
              <w:gridCol w:w="4900"/>
            </w:tblGrid>
            <w:tr w:rsidR="008721F5" w:rsidTr="0022604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21F5" w:rsidRDefault="008721F5" w:rsidP="00226043"/>
                <w:p w:rsidR="008721F5" w:rsidRDefault="008721F5" w:rsidP="00226043">
                  <w:pPr>
                    <w:pStyle w:val="a4"/>
                  </w:pPr>
                  <w:r>
                    <w:t>В течение последних десятилетий особенно острой стала проблема сохранения психического здоровья педагога в образовательном учреждении. Переход современной школы на личностно-ориентированные модели образования обуславливает повышение требований со стороны общества к личности преподавателя, его роли в учебном процессе. В практике образовательных учреждений возникает проблема профессиональной деформации как отражения личностных противоречий между требуемой от педагога мобилизацией и наличием внутренних энергоресурсов, вызывающих достаточно устойчивые отрицательные психические состояния, проявляющиеся в перенапряжении и переутомлении, что приводит к формированию синдрома эмоционального выгорания в профессиональной деятельности, возникновению невротических расстройств, психосоматических заболеваний.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В связи с этим организация работы по сохранению психического здоровья педагогов является одной из наиболее актуальных задач современной системы образования, а проблема эмоциональной саморегуляции – одной из важнейших психолого-педагогических проблем, актуальных для личностного и профессионального развития современного педагога.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Данный тренинг направлен на формирование навыков саморегуляции, управления собственным психоэмоциональным состоянием, а также навыков позитивного самовосприятия.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t>Все развиваемые в данных тренингах навыки необходимы в профессиональной деятельности как педагогам, воспитателям, руководителям образовательных учреждений, так и самим педагогам-</w:t>
                  </w:r>
                  <w:r>
                    <w:lastRenderedPageBreak/>
                    <w:t>психологам.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Тренинг проводится в течение пяти часов с группой наполняемостью 10-15 человек в довольно просторном помещении (лучше - в специально предназначенном, например, тренинговом зале).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Тренинг состоит из трех частей. Первая (вводная) направлена на создание атмосферы доверия, доброжелательности и принятия участниками тренинга друг друга, вторая (основная) направлена на знакомство и освоение навыков эмоциональной саморегуляции, третья (заключительная) – на формирование навыков позитивного самовосприятия и рефлексии.</w:t>
                  </w:r>
                </w:p>
                <w:p w:rsidR="008721F5" w:rsidRDefault="008721F5" w:rsidP="00226043">
                  <w:pPr>
                    <w:pStyle w:val="a4"/>
                    <w:jc w:val="center"/>
                  </w:pPr>
                  <w:r>
                    <w:rPr>
                      <w:b/>
                      <w:bCs/>
                      <w:u w:val="single"/>
                    </w:rPr>
                    <w:t>I часть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i/>
                      <w:iCs/>
                    </w:rPr>
                    <w:t>Цель: включение в работу, снятие накопившегося напряжения; сплочение, создание группового доверия и принятия.</w:t>
                  </w:r>
                </w:p>
                <w:p w:rsidR="008721F5" w:rsidRDefault="008721F5" w:rsidP="00226043">
                  <w:pPr>
                    <w:pStyle w:val="a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 Упражнения на знакомство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“Эхо”</w:t>
                  </w:r>
                  <w:r>
                    <w:rPr>
                      <w:i/>
                      <w:iCs/>
                    </w:rPr>
                    <w:t xml:space="preserve"> 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Каждый по кругу называет свое имя, сопровождая его жестом или движением всего тела, а группа, как эхо, повторяет это все за ним.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“Наши ожидания”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i/>
                      <w:iCs/>
                    </w:rPr>
                    <w:t>Цель: выявление ожиданий участников. Корректировка запроса.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Каждый из нас чего-то ожидает от нового дела. Что Вы ждете от этого тренинга? (Каждый участник записывает свои ожидания в правой колонке на листке)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Что Вы готовы вложить в тренинг? (Каждый участник записывает в правой </w:t>
                  </w:r>
                  <w:r>
                    <w:lastRenderedPageBreak/>
                    <w:t>части листа свой вклад в тренинг)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Участники по кругу зачитывают свои ожидания от тренинга и вклад.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То, что мы с Вами записали, безусловно, может изменяться на протяжении всего тренинга. Возможно, вы получите то, чего не ожидали. Многое также будет зависеть от вашей активности. В конце тренинга у нас с Вами будет возможность проанализировать свои ожидания.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“Карусель общения”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Участники по кругу продолжают фразу, заданную ведущим. 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“Я люблю…”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“Меня радует…”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“Мне грустно когда…”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“Я сержусь, когда… 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“Я горжусь собой, когда…”</w:t>
                  </w:r>
                </w:p>
                <w:p w:rsidR="008721F5" w:rsidRDefault="008721F5" w:rsidP="00226043">
                  <w:pPr>
                    <w:pStyle w:val="a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 Упражнения на сплочение группы, формирование доверия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“Порядковый счет”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Это упражнение помогает установить зрительный контакт со всеми участниками. Все сидят в кругу, один человек говорит “один” и смотри на любого участника игры, тот на кого он посмотрел, говорит “два” и смотрит на другого.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“Единый ритм”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Участники группы один за другим, а потом все вместе в едином темпе исполняют определенный ритм, заданный ведущим.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 xml:space="preserve">Упражнение “Путанка” 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lastRenderedPageBreak/>
                    <w:t xml:space="preserve">Ведущий ставит рядом 2-3 стула и предлагает участникам </w:t>
                  </w:r>
                  <w:r>
                    <w:rPr>
                      <w:u w:val="single"/>
                    </w:rPr>
                    <w:t xml:space="preserve">всем </w:t>
                  </w:r>
                  <w:r>
                    <w:t>сесть на них по его команде. Когда все сели (можно садится на колени друг другу) предлагается поднять вверх левую руку и протянуть ее кому-нибудь другому. Теперь нужно поднять вверх правую руку и протянуть ее кому-нибудь другому. Когда все руки, осторожно, не расцепляя, но и не выворачивая рук, встать со стульев, отойти немного в сторону и распутаться. В результате получится один или два круга, либо цепочка.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“Охотничий азарт”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Это упражнение активизирует участников, придает сил и энергии.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Необходимо разбиться на пары. В этой игре нужно догнать своего партнера и осалить его. Тот, кого осалили, разворачивается на 360 градусов вокруг своей оси, прежде чем начать охоту на партнера – заблаговременно отбежавшего подальше. 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Нельзя: 1. бегать, можно только быстро ходить;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2. в своем порыве сбивать других;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3. забывать обернуться вокруг на 360 градусов.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Через 3 минуты можно остановить игру.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“Подчеркивание общности”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Упражнение проводится в кругу с мячом. Участник, бросающий мяч другому, должен назвать психологическое качество, которое объединяет его с тем человеком, кому он бросает мяч. При этом он начинает свою фразу словами: “Я думаю, нас с тобой объединяет...”, и называет это качество, например: “Мы с тобой одинаково общительны”; “Мне кажется, </w:t>
                  </w:r>
                  <w:r>
                    <w:lastRenderedPageBreak/>
                    <w:t>мы оба бываем несколько прямолинейны”. Тот, кто получает мяч, отвечает: “Я согласен”, если он действительно согласен, или: “Я подумаю”, если не согласен. Тот, к кому попал мяч, продолжает упражнение, передавая мяч кому-нибудь другому, и так до тех пор, пока каждый не получит мяч.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“Подчеркивание значимости”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Упражнение выполняется в кругу с мячом. Участникам предлагается подумать и отыскать у своих коллег качества, вызывающие восхищение, уважение, симпатию. Обращение к своему коллеге начинается со слов: “Таня, мне в тебе нравится...” - и называется то личностное качество, которое было найдено. Таня, в свою очередь, должна назвать то чувство, которое возникло у нее в ответ на эти слова. Затем упражнение продолжает кто-либо другой из участников. И так до тех пор, пока каждый не выскажется.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“Шанхайцы”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Участники встают в шеренгу и берут друг друга за руки, затем первый начинает закручиваться вокруг своей оси и тянет за собой остальных, пока не получиться “спираль”. В этом положении участники должны пройти некоторое расстояние. Можно предложить группе в конце своего движения осторожно присесть на корточки.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“Промежуточная рефлексия” (авторское упражнение)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Представьте себя каким–нибудь предметом в зависимости от того настроения, в котором вы находитесь в данный момент. Закрасьте его в любой цвет. Опишите, настроение этого предмета.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lastRenderedPageBreak/>
                    <w:t>Участники по кругу описывают свои предметы.</w:t>
                  </w:r>
                </w:p>
                <w:p w:rsidR="008721F5" w:rsidRDefault="008721F5" w:rsidP="00226043">
                  <w:pPr>
                    <w:pStyle w:val="a4"/>
                    <w:jc w:val="center"/>
                  </w:pPr>
                  <w:r>
                    <w:rPr>
                      <w:b/>
                      <w:bCs/>
                      <w:u w:val="single"/>
                    </w:rPr>
                    <w:t>II часть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i/>
                      <w:iCs/>
                    </w:rPr>
                    <w:t xml:space="preserve">Цель: осознание и принятие своих чувств; работа с негативными чувствами; освоение эффективных способов снятия внутреннего напряжения, приемов саморегуляции. </w:t>
                  </w:r>
                </w:p>
                <w:p w:rsidR="008721F5" w:rsidRDefault="008721F5" w:rsidP="00226043">
                  <w:pPr>
                    <w:pStyle w:val="a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 Упражнения на осознание и принятие своих чувств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“Чувство”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Участники пишут на листах бумаги какое-либо чувство. Карточки собираются и перетасовываются. Затем каждый участник выбирает любую карточку. Ему необходимо изобразить то чувство, которое написано на ней. Показ может быть мимическим или пантомимическим. Остальные высказываются о восприятии этого показа.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Ведущий молчит, не раскрывая секрета сразу после первых высказанных догадок. Должны высказаться все участники. Каждый изображает несколько чувств.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Вопросы для обсуждения: </w:t>
                  </w:r>
                </w:p>
                <w:p w:rsidR="008721F5" w:rsidRDefault="008721F5" w:rsidP="008721F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</w:pPr>
                  <w:r>
                    <w:t>Воспринимали ли вас адекватно?</w:t>
                  </w:r>
                </w:p>
                <w:p w:rsidR="008721F5" w:rsidRDefault="008721F5" w:rsidP="008721F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</w:pPr>
                  <w:r>
                    <w:t>Почему возникали затруднения в определении чувства?</w:t>
                  </w:r>
                </w:p>
                <w:p w:rsidR="008721F5" w:rsidRDefault="008721F5" w:rsidP="008721F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</w:pPr>
                  <w:r>
                    <w:t>Расскажите о своих впечатлениях.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“Список эмоций”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Группе предлагается назвать как можно больше слов, обозначающих эмоции. Затем кто-то выходит и изображает эмоцию мимикой и жестами. Все отгадывают. Первый отгадавший показывает свою эмоцию.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Усложнение: Упражнение проводится в кругу. Один человек называет эмоцию </w:t>
                  </w:r>
                  <w:r>
                    <w:lastRenderedPageBreak/>
                    <w:t>— все ее показывают.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Вопросы для обсуждения: </w:t>
                  </w:r>
                </w:p>
                <w:p w:rsidR="008721F5" w:rsidRDefault="008721F5" w:rsidP="0087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</w:pPr>
                  <w:r>
                    <w:t>Какое слово было труднее всего показать?</w:t>
                  </w:r>
                </w:p>
                <w:p w:rsidR="008721F5" w:rsidRDefault="008721F5" w:rsidP="0087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</w:pPr>
                  <w:r>
                    <w:t>У всех ли было одинаковое выражение лица при изображении эмоции? Почему?</w:t>
                  </w:r>
                </w:p>
                <w:p w:rsidR="008721F5" w:rsidRDefault="008721F5" w:rsidP="008721F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</w:pPr>
                  <w:r>
                    <w:t>Могут ли люди испытывать одни и те же эмоции и иметь совершенно разное выражение лица? Когда? (Привести пример.)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“Передача чувств”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Участники встают в затылок друг за другом. Последний поворачивает предпоследнего и передает ему мимикой какое-либо чувство (радость, гнев, печаль, удивление и т. п.). Второй человек должен передать следующему это же чувство. У первого спрашивают, какое чувство он получил, и сравнивают с тем, какое чувство было послано вначале.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“Ассоциации”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Какие ассоциации вызывает у Вас слово “работа”</w:t>
                  </w:r>
                </w:p>
                <w:p w:rsidR="008721F5" w:rsidRDefault="008721F5" w:rsidP="00226043">
                  <w:pPr>
                    <w:pStyle w:val="a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 Освоение способов саморегуляции эмоционального состояния.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  <w:u w:val="single"/>
                    </w:rPr>
                    <w:t>Мозговой штурм “Способы саморегуляции в ситуации стресса”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i/>
                      <w:iCs/>
                    </w:rPr>
                    <w:t xml:space="preserve">Цель: выяснение способов управления своими эмоциями. 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Участники делятся на группы и отвечают на вопрос: </w:t>
                  </w:r>
                </w:p>
                <w:p w:rsidR="008721F5" w:rsidRDefault="008721F5" w:rsidP="008721F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</w:pPr>
                  <w:r>
                    <w:t xml:space="preserve">Как боретесь с негативными эмоциями? 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В процессе обсуждения составляется список способов борьбы с негативными эмоциями. Полученный список корректируется и дополняется тренером </w:t>
                  </w:r>
                  <w:r>
                    <w:lastRenderedPageBreak/>
                    <w:t>группы.</w:t>
                  </w:r>
                </w:p>
                <w:p w:rsidR="008721F5" w:rsidRDefault="008721F5" w:rsidP="00226043">
                  <w:pPr>
                    <w:pStyle w:val="a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Дыхательная гимнастика </w:t>
                  </w:r>
                </w:p>
                <w:p w:rsidR="008721F5" w:rsidRDefault="008721F5" w:rsidP="00226043">
                  <w:pPr>
                    <w:pStyle w:val="a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1. Дыхательные упражнения с успокаивающим эффектом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“Отдых”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Исходное положение — стоя, выпрямиться, поставить ноги на ширину плеч. Вдох. На выдохе наклониться, расслабив шею и плечи так, чтобы голова и руки свободно свисали к полу. Дышать глубоко, следить за своим дыханием. Находиться в таком положении в течение 1—2 минут. Затем медленно выпрямиться.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“Передышка”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Обычно, когда мы бываем чем-то расстроены, мы начинаем сдерживать дыхание. Высвобождение дыхания — один из способов расслабления. В течение трех минут дышите медленно, спокойно и глубоко. Можете даже закрыть глаза. Наслаждайтесь этим глубоким неторопливым дыханием, представьте, что все ваши неприятности улетучиваются.</w:t>
                  </w:r>
                </w:p>
                <w:p w:rsidR="008721F5" w:rsidRDefault="008721F5" w:rsidP="00226043">
                  <w:pPr>
                    <w:pStyle w:val="a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2. Дыхательные упражнения с тонизирующим эффектом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“Мобилизующее дыхание”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Исходное положение — стоя, сидя (спина прямая). Выдохнуть воздух из легких, затем сделать вдох, задержать дыхание на 2 секунды, выдох — такой же продолжительности как вдох. Затем постепенно увеличивайте фазу вдоха. Ниже предложена цифровая запись возможного выполнения данного упражнения. Первой цифрой обозначена продолжительность вдоха, в скобки заключена пауза (задержка дыхания), затем — фаза выдоха: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lastRenderedPageBreak/>
                    <w:t>4 (2) 4, 5 (2) 4; 6 (3) 4; 7 (3) 4; 8 (4) 4;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8 (4) 4, 8 (4) 5; 8 (4) 6; 8 (4) 7; 8 (4) 8;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8 (4) 8; 8 (4) 7; 7 (3) 6; 6 (3) 5; 5 (2) 4. 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Дыхание регулируется счетом преподавателя, проводящего занятия, еще лучше с помощью метронома, а дома - мысленным счетом самого занимающегося. Каждый счет приблизительно равен секунде, при ходьбе его удобно приравнивать к скорости шагов.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“Замок”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Исходное положение — сидя, корпус выпрямлен, руки на коленях, в положении “замок”. Вдох, одновременно руки поднимаются над головой ладонями вперед. Задержка дыхания (2— 3 секунды), резкий выдох через рот, руки падают на колени.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“Голосовая разрядка”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Сделать выдох, затем медленно глубокий вдох и задержать дыхание. Затем на выдохе выкрикнуть любые слова, пришедшие в голову, а если нет слов — издать резкий звук, например, “Ух!”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  <w:u w:val="single"/>
                    </w:rPr>
                    <w:t>“Звуковая гимнастика”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i/>
                      <w:iCs/>
                    </w:rPr>
                    <w:t>Цель: знакомство со звуковой гимнастикой, укрепление духа и тела.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Прежде чем приступить к звуковой гимнастике, ведущий рассказывает о правилах применения: спокойное, расслабленное состояние, стоя, с выпрямленной спиной. Сначала делаем глубокий вдох носом, а на выдохе громко и энергично произносим звук.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Припеваем следующие звуки: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А — воздействует благотворно на весь организм;</w:t>
                  </w:r>
                  <w:r>
                    <w:br/>
                  </w:r>
                  <w:r>
                    <w:lastRenderedPageBreak/>
                    <w:t>Е — воздействует на щитовидную железу;</w:t>
                  </w:r>
                  <w:r>
                    <w:br/>
                    <w:t>И — воздействует на мозг, глаза, нос, уши;</w:t>
                  </w:r>
                  <w:r>
                    <w:br/>
                    <w:t>О — воздействует на сердце, легкие;</w:t>
                  </w:r>
                  <w:r>
                    <w:br/>
                    <w:t>У — воздействует на органы, расположенные в области живота;</w:t>
                  </w:r>
                  <w:r>
                    <w:br/>
                    <w:t>Я — воздействует на работу всего организма;</w:t>
                  </w:r>
                  <w:r>
                    <w:br/>
                    <w:t>М — воздействует на работу всего организма;</w:t>
                  </w:r>
                  <w:r>
                    <w:br/>
                    <w:t>X — помогает очищению организма;</w:t>
                  </w:r>
                  <w:r>
                    <w:br/>
                    <w:t>ХА — помогает повысить настроение.</w:t>
                  </w:r>
                </w:p>
                <w:p w:rsidR="008721F5" w:rsidRDefault="008721F5" w:rsidP="00226043">
                  <w:pPr>
                    <w:pStyle w:val="a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u w:val="single"/>
                    </w:rPr>
                    <w:t>Релаксационное упражнение (техника напряжения и расслабления)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  <w:i/>
                      <w:iCs/>
                    </w:rPr>
                    <w:t>Цель:</w:t>
                  </w:r>
                  <w:r>
                    <w:rPr>
                      <w:i/>
                      <w:iCs/>
                    </w:rPr>
                    <w:t xml:space="preserve"> Осознание, нахождение и снятие мышечных зажимов; определение и снятие излишнего напряжения.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 xml:space="preserve">Упражнение “Мышечная энергия” </w:t>
                  </w:r>
                  <w:r>
                    <w:t>(выработка навыков мышечного контроля)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Инструкция участникам тренинга: </w:t>
                  </w:r>
                </w:p>
                <w:p w:rsidR="008721F5" w:rsidRDefault="008721F5" w:rsidP="008721F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t>Согните и изо всех сил напрягите указательный палец правой руки. Проверьте, как распределяется мышечная энергия, куда идет напряжение? В соседние пальцы. А еще? В кисть руки. А дальше идет? Идет в локоть, в плечо, в шею. И левая рука почему-то напрягается. Проверьте!</w:t>
                  </w:r>
                </w:p>
                <w:p w:rsidR="008721F5" w:rsidRDefault="008721F5" w:rsidP="008721F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t>Постарайтесь убрать излишнее напряжение. Держите палец напряженным, но освободите шею. Освободите плечо, потом локоть. Нужно, чтобы рука двигалась свободно. А палец — напряжен, как и прежде! Снимите излишки напряжения с большого пальца. С безымянного... А указательный — напряжен по-прежнему! Снимите напряжение.</w:t>
                  </w:r>
                </w:p>
                <w:p w:rsidR="008721F5" w:rsidRDefault="008721F5" w:rsidP="008721F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t xml:space="preserve">Напрягите левую ногу — как если бы вы вдавливали каблуком гвоздь в пол. Проверьте, как распределена мышечная энергия в теле. Почему </w:t>
                  </w:r>
                  <w:r>
                    <w:lastRenderedPageBreak/>
                    <w:t>напряглась и правая нога? А в спине нет излишков напряжения?</w:t>
                  </w:r>
                </w:p>
                <w:p w:rsidR="008721F5" w:rsidRDefault="008721F5" w:rsidP="008721F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</w:pPr>
                  <w:r>
                    <w:t>Встаньте. Наклонитесь. Напрягите спину, как если бы вам положили на спину ящик с большим грузом. Проверьте напряжение в теле.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“Напряжение - расслабление”</w:t>
                  </w:r>
                  <w:r>
                    <w:t xml:space="preserve"> 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Участникам предлагается встать прямо и сосредоточить внимание на правой руке, напрягая ее до предела. Через несколько секунд напряжение сбросить, руку расслабить. Проделать аналогичную процедуру поочередно с левой рукой, правой и левой ногами, поясницей, шеей.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“Огонь - лед”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Упражнение включает в себя попеременное напряжение и расслабление всего тела. Участники выполняют упражнение, стоя в кругу. По команде ведущего “Огонь” участники начинают интенсивные движения всем телом. Плавность и степень интенсивности движений выбираются каждым участником произвольно. По команде “Лед” участники застывают в позе, в которой застигла их команда, напрягая до предела все тело. Ведущий несколько раз чередует обе команды, произвольно меняя время выполнения той и другой.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“Зажимы по кругу”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Участники идут по кругу. По команде ведущего напрягают левую руку, левую ногу, правую руку, правую ногу, обе ноги, поясницу, все тело. Напряжение в каждом отдельном случае сначала должно быть слабым, потом постепенно нарастать до предела. В таком состоянии предельного напряжения участники двигаются несколько секунд (15—20), потом по команде ведущего сбрасывают напряжение — полностью расслабляют напряженный участок </w:t>
                  </w:r>
                  <w:r>
                    <w:lastRenderedPageBreak/>
                    <w:t>тела.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После окончания этой части упражнения ведущий дает участникам задание прислушаться к ощущениям своего тела, и при этом продолжать спокойно идти по кругу, вспомнить обычное для себя напряжение (свой обычный зажим). Постепенно напрягая тело в этом месте, довести зажим до предела, сбросить его через 15—20 секунд. Напрячь до предела любой другой участок тела, обращая внимание на то, что происходит с обычным зажимом. Повторить упражнение с собственными зажимами 3—5 раз.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После окончания упражнения участникам дается рекомендация повторять его самостоятельно хотя бы 1-2 раза в день.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“Дождик”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Участники становятся в круг друг за другом и кладут руки на плечи впереди стоящему. Легкими прикосновениями каждый участник имитирует капли начинающегося дождя. Капли падают чаще, дождь становится сильнее и превращается в ливень. Большие потоки стекают по спине. Затем потоки становятся все меньше, капли реже и совсем прекращаются.</w:t>
                  </w:r>
                </w:p>
                <w:p w:rsidR="008721F5" w:rsidRDefault="008721F5" w:rsidP="00226043">
                  <w:pPr>
                    <w:pStyle w:val="a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u w:val="single"/>
                    </w:rPr>
                    <w:t>Телесно-ориентированная терапия: упражнения на снятие излишнего напряжения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  <w:i/>
                      <w:iCs/>
                    </w:rPr>
                    <w:t xml:space="preserve">Цель: </w:t>
                  </w:r>
                  <w:r>
                    <w:rPr>
                      <w:i/>
                      <w:iCs/>
                    </w:rPr>
                    <w:t>Предлагаемые упражнения позволяют прочувствовать свое тело, осознать степень его напряжения, гармонизируют психофизические функции.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“Броуновское движение”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Уникальность этого упражнения заключается в том, что в течение короткого отрезка времени </w:t>
                  </w:r>
                  <w:r>
                    <w:lastRenderedPageBreak/>
                    <w:t>действительно можно снять излишнее мышечное напряжение, обрести свободу и раскованность движений. Участники становятся в круг и начинают, вначале медленно, а затем во все убыстряющемся темпе двигаться навстречу друг другу, стараясь избежать столкновения. Дойдя до границы круга, они разворачиваются и выполняют движение по обратной траектории.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Задание имеет несколько уровней сложности: на первом этапе перемещение осуществляется с открытыми глазами лицом друг к другу. Постепенно движение убыстряется и переходит в бег; в работу вовлекаются руки, которые помогают участникам лавировать. На втором этапе упражнения они движутся спиной друг к другу, изредка поворачивая голову для ориентации в пространстве. На третьем — движение по траектории совершается в процессе вращения. На четвертом - все предыдущие задания выполняются с закрытыми глазами.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Для безопасности перемещения руки участников группы чуть выдвинуты вперед на уровне груди, и движение с закрытыми глазами осуществляется в малых группах по 3-5 человек. Выбор характера движения определяет ведущий, наблюдая за эффективностью работы группы и корректируя ошибки каждого из участников. Наработка навыка перемещения в хаотичной, неопределенной, постоянно меняющейся обстановке производится в течение нескольких занятий. Внимание ведущего должно быть сконцентрировано, в первую очередь, на безопасности движения участников группы.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“Моечная машина”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Все участники становятся в две шеренги лицом дуг к другу. Первый человек становится “машиной”, </w:t>
                  </w:r>
                  <w:r>
                    <w:lastRenderedPageBreak/>
                    <w:t>последний - “сушилкой”. “Машина” проходит между шеренгами, все ее моют, поглаживают, бережно и аккуратно потирают. “Сушилка” должна его высушить — обнять. Прошедший “мойку” становятся “сушилкой”, с начала шеренги идет следующая “машина”.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“Растем”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Участники находятся в круге. Исходное положение — сидя на корточках, голову нагнуть к коленям, обхватив их руками.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Инструкция ведущего: Представьте, что вы маленький росток, только что показавшийся из земли. Вы растете, постепенно распрямляясь, раскрываясь и устремляясь вверх. Я буду помогать вам расти, считая до пяти. Постарайтесь равномерно распределить стадии роста.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Усложняя в будущем упражнение, ведущий может увеличить продолжительность роста до 10—20 стадий. После выполнения упражнения полезно сразу же перейти к упражнению “Потянулись — сломались”.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“Потянулись - сломались”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Исходное положение — стоя, руки и все тело устремлены вверх, пятки от пола не отрывать.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Инструкция ведущего: Тянемся, тянемся вверх, выше, выше,.. Мысленно отрываем пятки от пола, чтобы стать еще выше (реально пятки на полу)... А теперь наши кисти как бы сломались, безвольно повисли. Теперь руки сломались в локтях, в плечах, упали плечи, повисла голова, сломались в талии, подогнулись колени, упали на пол... Лежим расслабленно, безвольно, удобно... Прислушайтесь к себе. Осталось ли где-нибудь напряжение? </w:t>
                  </w:r>
                  <w:r>
                    <w:lastRenderedPageBreak/>
                    <w:t>Сбросили его!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  <w:u w:val="single"/>
                    </w:rPr>
                    <w:t>Медитация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i/>
                      <w:iCs/>
                    </w:rPr>
                    <w:t>Цель: снятие эмоционального напряжения, умение останавливать поток мыслей;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Медитация представляет собой состояние, при котором достигается высшая степень концентрации внимания или же, наоборот, полное его рассредоточение.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Использование медитативных техник приводит к формированию внутрипсихических барьеров, которые могут дезактивировать действия отрицательных раздражителей, способствует положительной перестройке и укреплению психических функций, связанных с эмоционально-волевой сферой человека.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С точки зрения психологии ведущим моментом этого состояния является временное выключение комплекса психических процессов, составляющих сущность сознания, памяти. При выполнении медитации соблюдаются следующие правила: уединение; удобная, но не расслабляющая поза.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С участниками группы разбираются варианты медитационных упражнений: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Одно из упражнений (по выбору) или все упражнения по группам проделываются 5-10 минут. После выполнения — обсуждение.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“Концентрация на счете”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Инструкция преподавателя: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Мысленно медленно считайте от 1 до 10 и сосредоточьтесь на этом медленном счете. Если в какой-то момент мысли начнут рассеиваться и вы будете не в состоянии сосредоточиться на счете, начните считать сначала. Повторяйте счет в </w:t>
                  </w:r>
                  <w:r>
                    <w:lastRenderedPageBreak/>
                    <w:t>течение нескольких минут.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“Концентрация на нейтральном предмете”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В течение нескольких минут сконцентрировать свое внимание на каком-нибудь нейтральном предмете. Ниже приведены четыре возможности: </w:t>
                  </w:r>
                </w:p>
                <w:p w:rsidR="008721F5" w:rsidRDefault="008721F5" w:rsidP="008721F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</w:pPr>
                  <w:r>
                    <w:t>Записать 10 наименований предметов, вещей, событий, которые доставляют удовольствие.</w:t>
                  </w:r>
                </w:p>
                <w:p w:rsidR="008721F5" w:rsidRDefault="008721F5" w:rsidP="008721F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</w:pPr>
                  <w:r>
                    <w:t>Медленно сосчитать предметы, никак эмоционально не окрашенные: листья на ветке, буквы на отпечатанной странице и т. д.</w:t>
                  </w:r>
                </w:p>
                <w:p w:rsidR="008721F5" w:rsidRDefault="008721F5" w:rsidP="008721F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</w:pPr>
                  <w:r>
                    <w:t>Потренировать свою память, вспоминая 20 осуществленных вчера действий.</w:t>
                  </w:r>
                </w:p>
                <w:p w:rsidR="008721F5" w:rsidRDefault="008721F5" w:rsidP="008721F5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</w:pPr>
                  <w:r>
                    <w:t>В течение двух минут запомнить те качества, которые вам больше всего в себе нравятся, и привести примеры каждого из них.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Рефлексия ощущений: </w:t>
                  </w:r>
                </w:p>
                <w:p w:rsidR="008721F5" w:rsidRDefault="008721F5" w:rsidP="008721F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</w:pPr>
                  <w:r>
                    <w:t>Удалось ли вам длительно сосредоточить свое внимание на каком-либо объекте?</w:t>
                  </w:r>
                </w:p>
                <w:p w:rsidR="008721F5" w:rsidRDefault="008721F5" w:rsidP="008721F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</w:pPr>
                  <w:r>
                    <w:t>На чем легче удерживать внимание — на предмете или звуке?</w:t>
                  </w:r>
                </w:p>
                <w:p w:rsidR="008721F5" w:rsidRDefault="008721F5" w:rsidP="008721F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</w:pPr>
                  <w:r>
                    <w:t>От чего это зависит?</w:t>
                  </w:r>
                </w:p>
                <w:p w:rsidR="008721F5" w:rsidRDefault="008721F5" w:rsidP="008721F5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</w:pPr>
                  <w:r>
                    <w:t>Какие свойства внимания необходимы для концентрации?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“Сосредоточение на эмоциях и настроении”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Инструкция преподавателя: Сосредоточьтесь на внутренней речи. Остановите внутреннюю речь.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Сосредоточьтесь на настроении. Оцените свое настроение. Какое оно? Хорошее, плохое, среднее, веселое, грустное, приподнятое?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А теперь сосредоточьтесь на ваших эмоциях, попытайтесь представить себя в радостном, веселом эмоциональном </w:t>
                  </w:r>
                  <w:r>
                    <w:lastRenderedPageBreak/>
                    <w:t>состоянии. Вспомните радостные события вашей жизни.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Выходим из состояния релаксации.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Рефлексия вашего эмоционального состояния.</w:t>
                  </w:r>
                </w:p>
                <w:p w:rsidR="008721F5" w:rsidRDefault="008721F5" w:rsidP="00226043">
                  <w:pPr>
                    <w:pStyle w:val="a4"/>
                    <w:jc w:val="center"/>
                  </w:pPr>
                  <w:r>
                    <w:rPr>
                      <w:b/>
                      <w:bCs/>
                      <w:u w:val="single"/>
                    </w:rPr>
                    <w:t>III часть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i/>
                      <w:iCs/>
                    </w:rPr>
                    <w:t>Цель: развитие позитивного самовосприятия, осознание особенностей самовосприятия и восприятия себя другими</w:t>
                  </w:r>
                </w:p>
                <w:p w:rsidR="008721F5" w:rsidRDefault="008721F5" w:rsidP="00226043">
                  <w:pPr>
                    <w:pStyle w:val="a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1.Упражнения на развитие позитивного самовосприятия, на осознание особенностей самовосприятия и восприятия себя другими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“Кинопроба” (на развитие чувства собственной значимости)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1. Перечислите пять моментов своей жизни, которыми вы гордитесь.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2. Выберите в своем списке одно достижение, которым вы гордитесь больше всего.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3. Встаньте и произнесите, обращаясь ко всем: “Я не хочу хвастаться, но...”, и дополните фразу словами о своем достижении.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Вопросы для обсуждения: </w:t>
                  </w:r>
                </w:p>
                <w:p w:rsidR="008721F5" w:rsidRDefault="008721F5" w:rsidP="008721F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</w:pPr>
                  <w:r>
                    <w:t>Что вы чувствовали, делясь своими достижениями?</w:t>
                  </w:r>
                </w:p>
                <w:p w:rsidR="008721F5" w:rsidRDefault="008721F5" w:rsidP="008721F5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</w:pPr>
                  <w:r>
                    <w:t>Как вам кажется, в момент вашего выступления другие испытывали то же, что и вы? Почему?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“Достоинства”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Участники располагаются по кругу. Каждый по часовой стрелке называет свои достоинства, а затем повторяет достоинства других в том порядке, в </w:t>
                  </w:r>
                  <w:r>
                    <w:lastRenderedPageBreak/>
                    <w:t>котором те назывались.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 Чемодан”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Один из членов группы выходит из комнаты, а остальные начинают собирать ему в дальнюю дорогу “чемодан”. В этот “чемодан” набирается то, что, по мнению группы, поможет человеку в личностном и профессиональном росте, все положительные характеристики, которые группа особенно ценит в нем. Но обязательно указывается и то, что мешает человеку, его отрицательные проявления, над чем ему необходимо активно поработать.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Выбирается “секретарь”. Он делит лист вертикально пополам, на одной стороне ставится знак “+”, на другой “—”. Для хорошего “чемодана” нужно не менее 5—7 характеристик с той и другой стороны. Затем входит член группы, и ему зачитывается и передается этот список.</w:t>
                  </w:r>
                </w:p>
                <w:p w:rsidR="008721F5" w:rsidRDefault="008721F5" w:rsidP="00226043">
                  <w:pPr>
                    <w:pStyle w:val="a4"/>
                    <w:jc w:val="center"/>
                  </w:pPr>
                  <w:r>
                    <w:rPr>
                      <w:b/>
                      <w:bCs/>
                      <w:u w:val="single"/>
                    </w:rPr>
                    <w:t>IV часть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i/>
                      <w:iCs/>
                    </w:rPr>
                    <w:t>Цель: установление обратной связи, анализ опыта, полученного в группе.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Упражнение “Пожелание по кругу”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Все сидят в кругу, и каждый по кругу высказывает свои пожелания сначала одному, затем другому и так всем участникам тренинга.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b/>
                      <w:bCs/>
                    </w:rPr>
                    <w:t>Рефлексия “Мне сегодня...”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 xml:space="preserve">Каждый участник группы должен завершить фразу: “Мне сегодня...”, оправдались ли ваши ожидания? 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t>Подведение итогов занятия.</w:t>
                  </w:r>
                </w:p>
                <w:p w:rsidR="008721F5" w:rsidRDefault="008721F5" w:rsidP="00226043">
                  <w:pPr>
                    <w:pStyle w:val="a4"/>
                  </w:pPr>
                  <w:r>
                    <w:rPr>
                      <w:rStyle w:val="a5"/>
                      <w:rFonts w:eastAsiaTheme="majorEastAsia"/>
                    </w:rPr>
                    <w:t>Список использованной литературы</w:t>
                  </w:r>
                  <w:r>
                    <w:t xml:space="preserve"> </w:t>
                  </w:r>
                </w:p>
                <w:p w:rsidR="008721F5" w:rsidRDefault="008721F5" w:rsidP="008721F5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</w:pPr>
                  <w:r>
                    <w:t xml:space="preserve">Андреева И. Эмоциональная компетентность в работе учителя // </w:t>
                  </w:r>
                  <w:r>
                    <w:lastRenderedPageBreak/>
                    <w:t>Народное образование. - № 2, 2006, – с. 216 – 222.</w:t>
                  </w:r>
                </w:p>
                <w:p w:rsidR="008721F5" w:rsidRDefault="008721F5" w:rsidP="008721F5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</w:pPr>
                  <w:r>
                    <w:t>Водопьянова Н.Е., Старченкова Е.С. Синдром выгорания: диагностика и профилактика. – СПб.: Питер, 2005.</w:t>
                  </w:r>
                </w:p>
                <w:p w:rsidR="008721F5" w:rsidRDefault="008721F5" w:rsidP="008721F5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</w:pPr>
                  <w:r>
                    <w:t>Малкина-Пых И.Г. Возрастные кризисы: Справочник практического психолога. – М.: Изд-во “Эксмо”, 2005.</w:t>
                  </w:r>
                </w:p>
                <w:p w:rsidR="008721F5" w:rsidRDefault="008721F5" w:rsidP="008721F5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</w:pPr>
                  <w:r>
                    <w:t>Семенова Е.М. Тренинг эмоциональной устойчивости педагога: Учебное пособие. – М.: Изд-во Института психотерапии, 2005.</w:t>
                  </w:r>
                </w:p>
                <w:p w:rsidR="008721F5" w:rsidRDefault="008721F5" w:rsidP="00226043">
                  <w:pPr>
                    <w:spacing w:after="0"/>
                  </w:pPr>
                  <w: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8721F5" w:rsidRDefault="008721F5" w:rsidP="002260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b-sharetext"/>
                    </w:rPr>
                    <w:t>Поделиться</w:t>
                  </w:r>
                </w:p>
              </w:tc>
              <w:tc>
                <w:tcPr>
                  <w:tcW w:w="4900" w:type="dxa"/>
                  <w:shd w:val="clear" w:color="auto" w:fill="EBEBEB"/>
                  <w:hideMark/>
                </w:tcPr>
                <w:p w:rsidR="008721F5" w:rsidRDefault="008721F5" w:rsidP="00226043">
                  <w:pPr>
                    <w:ind w:left="10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721F5" w:rsidRDefault="008721F5" w:rsidP="00226043">
            <w:pPr>
              <w:rPr>
                <w:sz w:val="24"/>
                <w:szCs w:val="24"/>
              </w:rPr>
            </w:pPr>
          </w:p>
        </w:tc>
      </w:tr>
      <w:tr w:rsidR="008721F5" w:rsidTr="00226043">
        <w:trPr>
          <w:trHeight w:val="750"/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721F5" w:rsidRDefault="008721F5" w:rsidP="002260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© 2012 </w:t>
            </w:r>
            <w:hyperlink r:id="rId5" w:history="1">
              <w:r>
                <w:rPr>
                  <w:rStyle w:val="a3"/>
                  <w:rFonts w:ascii="Arial" w:hAnsi="Arial" w:cs="Arial"/>
                  <w:b/>
                  <w:bCs/>
                  <w:sz w:val="16"/>
                  <w:szCs w:val="16"/>
                </w:rPr>
                <w:t>Фестиваль педагогических идей «Открытый урок»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21F5" w:rsidRDefault="008721F5" w:rsidP="002260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Адрес: </w:t>
            </w:r>
            <w:r>
              <w:rPr>
                <w:rStyle w:val="street-address"/>
                <w:rFonts w:ascii="Arial" w:hAnsi="Arial" w:cs="Arial"/>
                <w:sz w:val="16"/>
                <w:szCs w:val="16"/>
              </w:rPr>
              <w:t>ул. Киевская, 24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Style w:val="locality"/>
                <w:rFonts w:ascii="Arial" w:hAnsi="Arial" w:cs="Arial"/>
                <w:sz w:val="16"/>
                <w:szCs w:val="16"/>
              </w:rPr>
              <w:t>Москва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Style w:val="country-name"/>
                <w:rFonts w:ascii="Arial" w:hAnsi="Arial" w:cs="Arial"/>
                <w:sz w:val="16"/>
                <w:szCs w:val="16"/>
              </w:rPr>
              <w:t>Россия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Style w:val="postal-code"/>
                <w:rFonts w:ascii="Arial" w:hAnsi="Arial" w:cs="Arial"/>
              </w:rPr>
              <w:t>121165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Style w:val="extended-address"/>
                <w:rFonts w:ascii="Arial" w:hAnsi="Arial" w:cs="Arial"/>
                <w:sz w:val="16"/>
                <w:szCs w:val="16"/>
              </w:rPr>
              <w:t>ИД «Первое сентября», Оргкомитет фестиваля «Открытый урок»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21F5" w:rsidRDefault="008721F5" w:rsidP="002260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Эл. адрес: </w:t>
            </w:r>
            <w:hyperlink r:id="rId6" w:history="1">
              <w:r>
                <w:rPr>
                  <w:rStyle w:val="a3"/>
                  <w:rFonts w:ascii="Arial" w:hAnsi="Arial" w:cs="Arial"/>
                  <w:sz w:val="16"/>
                  <w:szCs w:val="16"/>
                </w:rPr>
                <w:t>festival@1september.ru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    Телефон: </w:t>
            </w:r>
            <w:r>
              <w:rPr>
                <w:rStyle w:val="tel"/>
                <w:rFonts w:ascii="Arial" w:hAnsi="Arial" w:cs="Arial"/>
                <w:sz w:val="16"/>
                <w:szCs w:val="16"/>
              </w:rPr>
              <w:t>+7 (499) 249-52-53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721F5" w:rsidRPr="00F74FFF" w:rsidRDefault="008721F5" w:rsidP="008721F5">
      <w:r>
        <w:rPr>
          <w:noProof/>
          <w:lang w:eastAsia="ru-RU"/>
        </w:rPr>
        <w:drawing>
          <wp:inline distT="0" distB="0" distL="0" distR="0">
            <wp:extent cx="12700" cy="12700"/>
            <wp:effectExtent l="0" t="0" r="0" b="0"/>
            <wp:docPr id="7" name="Рисунок 6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2A" w:rsidRDefault="00EA3C2A"/>
    <w:sectPr w:rsidR="00EA3C2A" w:rsidSect="00EA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E8C"/>
    <w:multiLevelType w:val="multilevel"/>
    <w:tmpl w:val="989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C6186"/>
    <w:multiLevelType w:val="multilevel"/>
    <w:tmpl w:val="59AC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96758"/>
    <w:multiLevelType w:val="multilevel"/>
    <w:tmpl w:val="BDC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92A9B"/>
    <w:multiLevelType w:val="multilevel"/>
    <w:tmpl w:val="4B1C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74421"/>
    <w:multiLevelType w:val="multilevel"/>
    <w:tmpl w:val="E054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A62A2"/>
    <w:multiLevelType w:val="multilevel"/>
    <w:tmpl w:val="5E927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910168F"/>
    <w:multiLevelType w:val="multilevel"/>
    <w:tmpl w:val="5CB8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E6442"/>
    <w:multiLevelType w:val="multilevel"/>
    <w:tmpl w:val="F054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721F5"/>
    <w:rsid w:val="008721F5"/>
    <w:rsid w:val="00EA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1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21F5"/>
    <w:rPr>
      <w:b/>
      <w:bCs/>
    </w:rPr>
  </w:style>
  <w:style w:type="character" w:customStyle="1" w:styleId="b-sharetext">
    <w:name w:val="b-share__text"/>
    <w:basedOn w:val="a0"/>
    <w:rsid w:val="008721F5"/>
  </w:style>
  <w:style w:type="character" w:customStyle="1" w:styleId="street-address">
    <w:name w:val="street-address"/>
    <w:basedOn w:val="a0"/>
    <w:rsid w:val="008721F5"/>
  </w:style>
  <w:style w:type="character" w:customStyle="1" w:styleId="locality">
    <w:name w:val="locality"/>
    <w:basedOn w:val="a0"/>
    <w:rsid w:val="008721F5"/>
  </w:style>
  <w:style w:type="character" w:customStyle="1" w:styleId="country-name">
    <w:name w:val="country-name"/>
    <w:basedOn w:val="a0"/>
    <w:rsid w:val="008721F5"/>
  </w:style>
  <w:style w:type="character" w:customStyle="1" w:styleId="postal-code">
    <w:name w:val="postal-code"/>
    <w:basedOn w:val="a0"/>
    <w:rsid w:val="008721F5"/>
  </w:style>
  <w:style w:type="character" w:customStyle="1" w:styleId="extended-address">
    <w:name w:val="extended-address"/>
    <w:basedOn w:val="a0"/>
    <w:rsid w:val="008721F5"/>
  </w:style>
  <w:style w:type="character" w:customStyle="1" w:styleId="tel">
    <w:name w:val="tel"/>
    <w:basedOn w:val="a0"/>
    <w:rsid w:val="008721F5"/>
  </w:style>
  <w:style w:type="paragraph" w:styleId="a6">
    <w:name w:val="Balloon Text"/>
    <w:basedOn w:val="a"/>
    <w:link w:val="a7"/>
    <w:uiPriority w:val="99"/>
    <w:semiHidden/>
    <w:unhideWhenUsed/>
    <w:rsid w:val="0087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@1september.ru" TargetMode="External"/><Relationship Id="rId5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3487</Words>
  <Characters>19876</Characters>
  <Application>Microsoft Office Word</Application>
  <DocSecurity>0</DocSecurity>
  <Lines>165</Lines>
  <Paragraphs>46</Paragraphs>
  <ScaleCrop>false</ScaleCrop>
  <Company>Krokoz™ Inc.</Company>
  <LinksUpToDate>false</LinksUpToDate>
  <CharactersWithSpaces>23317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SkyLord</dc:creator>
  <cp:keywords/>
  <dc:description/>
  <cp:lastModifiedBy>SkyLord</cp:lastModifiedBy>
  <cp:revision>1</cp:revision>
  <dcterms:created xsi:type="dcterms:W3CDTF">2012-04-16T13:45:00Z</dcterms:created>
  <dcterms:modified xsi:type="dcterms:W3CDTF">2012-04-16T13:46:00Z</dcterms:modified>
</cp:coreProperties>
</file>