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72A0" w:rsidRDefault="00DB72A0" w:rsidP="00DB72A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72A0" w:rsidRDefault="00DB72A0" w:rsidP="00DB72A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72A0" w:rsidRDefault="00DB72A0" w:rsidP="00DB72A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72A0" w:rsidRDefault="00DB72A0" w:rsidP="00DB72A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72A0" w:rsidRDefault="00DB72A0" w:rsidP="00DB72A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72A0" w:rsidRPr="00276894" w:rsidRDefault="00DB72A0" w:rsidP="00DB72A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6894">
        <w:rPr>
          <w:rFonts w:ascii="Times New Roman" w:hAnsi="Times New Roman" w:cs="Times New Roman"/>
          <w:b/>
          <w:sz w:val="32"/>
          <w:szCs w:val="32"/>
        </w:rPr>
        <w:t xml:space="preserve">План учебного занятия </w:t>
      </w:r>
    </w:p>
    <w:p w:rsidR="00DB72A0" w:rsidRPr="00276894" w:rsidRDefault="00DB72A0" w:rsidP="00DB72A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6894">
        <w:rPr>
          <w:rFonts w:ascii="Times New Roman" w:hAnsi="Times New Roman" w:cs="Times New Roman"/>
          <w:b/>
          <w:sz w:val="32"/>
          <w:szCs w:val="32"/>
        </w:rPr>
        <w:t>по английскому языку</w:t>
      </w:r>
    </w:p>
    <w:p w:rsidR="00DB72A0" w:rsidRPr="00276894" w:rsidRDefault="00DB72A0" w:rsidP="00DB72A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в 4 </w:t>
      </w:r>
      <w:bookmarkStart w:id="0" w:name="_GoBack"/>
      <w:bookmarkEnd w:id="0"/>
      <w:r w:rsidRPr="00276894">
        <w:rPr>
          <w:rFonts w:ascii="Times New Roman" w:hAnsi="Times New Roman" w:cs="Times New Roman"/>
          <w:b/>
          <w:sz w:val="32"/>
          <w:szCs w:val="32"/>
        </w:rPr>
        <w:t>классе</w:t>
      </w:r>
    </w:p>
    <w:p w:rsidR="00DB72A0" w:rsidRPr="00276894" w:rsidRDefault="00DB72A0" w:rsidP="00DB72A0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B72A0" w:rsidRPr="00276894" w:rsidRDefault="00DB72A0" w:rsidP="00DB72A0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B72A0" w:rsidRPr="00276894" w:rsidRDefault="00DB72A0" w:rsidP="00DB72A0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B72A0" w:rsidRPr="00276894" w:rsidRDefault="00DB72A0" w:rsidP="00DB72A0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B72A0" w:rsidRPr="00276894" w:rsidRDefault="00DB72A0" w:rsidP="00DB72A0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B72A0" w:rsidRPr="00276894" w:rsidRDefault="00DB72A0" w:rsidP="00DB72A0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B72A0" w:rsidRPr="00276894" w:rsidRDefault="00DB72A0" w:rsidP="00DB72A0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B72A0" w:rsidRPr="00276894" w:rsidRDefault="00DB72A0" w:rsidP="00DB72A0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B72A0" w:rsidRPr="00276894" w:rsidRDefault="00DB72A0" w:rsidP="00DB72A0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B72A0" w:rsidRPr="00276894" w:rsidRDefault="00DB72A0" w:rsidP="00DB72A0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276894">
        <w:rPr>
          <w:rFonts w:ascii="Times New Roman" w:hAnsi="Times New Roman" w:cs="Times New Roman"/>
          <w:b/>
          <w:sz w:val="32"/>
          <w:szCs w:val="32"/>
        </w:rPr>
        <w:t>учитель английского языка</w:t>
      </w:r>
    </w:p>
    <w:p w:rsidR="00DB72A0" w:rsidRPr="00276894" w:rsidRDefault="00DB72A0" w:rsidP="00DB72A0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276894">
        <w:rPr>
          <w:rFonts w:ascii="Times New Roman" w:hAnsi="Times New Roman" w:cs="Times New Roman"/>
          <w:b/>
          <w:sz w:val="32"/>
          <w:szCs w:val="32"/>
        </w:rPr>
        <w:t>Гринь</w:t>
      </w:r>
      <w:proofErr w:type="spellEnd"/>
      <w:r w:rsidRPr="00276894">
        <w:rPr>
          <w:rFonts w:ascii="Times New Roman" w:hAnsi="Times New Roman" w:cs="Times New Roman"/>
          <w:b/>
          <w:sz w:val="32"/>
          <w:szCs w:val="32"/>
        </w:rPr>
        <w:t xml:space="preserve"> Екатерина Ивановна</w:t>
      </w:r>
    </w:p>
    <w:p w:rsidR="00DB72A0" w:rsidRPr="00276894" w:rsidRDefault="00DB72A0" w:rsidP="00DB72A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6894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DB72A0" w:rsidRPr="004F1E67" w:rsidRDefault="00DB72A0" w:rsidP="00DB72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B45EB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 w:rsidR="00DD29E5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DD29E5">
        <w:rPr>
          <w:rFonts w:ascii="Times New Roman" w:hAnsi="Times New Roman" w:cs="Times New Roman"/>
          <w:b/>
          <w:sz w:val="28"/>
          <w:szCs w:val="28"/>
          <w:lang w:val="en-US"/>
        </w:rPr>
        <w:t>Clothes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</w:p>
    <w:p w:rsidR="00DB72A0" w:rsidRPr="00CE22AA" w:rsidRDefault="00DB72A0" w:rsidP="00DB72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5EB">
        <w:rPr>
          <w:rFonts w:ascii="Times New Roman" w:hAnsi="Times New Roman" w:cs="Times New Roman"/>
          <w:b/>
          <w:sz w:val="28"/>
          <w:szCs w:val="28"/>
        </w:rPr>
        <w:t>Коммуникативная</w:t>
      </w:r>
      <w:r w:rsidRPr="00CE22A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 w:rsidRPr="00FB45EB">
        <w:rPr>
          <w:rFonts w:ascii="Times New Roman" w:hAnsi="Times New Roman" w:cs="Times New Roman"/>
          <w:b/>
          <w:sz w:val="28"/>
          <w:szCs w:val="28"/>
        </w:rPr>
        <w:t>ситуация</w:t>
      </w:r>
      <w:r w:rsidRPr="00CE22AA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CE22AA">
        <w:rPr>
          <w:rFonts w:ascii="Times New Roman" w:hAnsi="Times New Roman" w:cs="Times New Roman"/>
          <w:sz w:val="28"/>
          <w:szCs w:val="28"/>
          <w:lang w:val="en-US"/>
        </w:rPr>
        <w:t xml:space="preserve">  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Unit</w:t>
      </w:r>
      <w:r w:rsidRPr="00CE22AA">
        <w:rPr>
          <w:rFonts w:ascii="Times New Roman" w:hAnsi="Times New Roman" w:cs="Times New Roman"/>
          <w:sz w:val="28"/>
          <w:szCs w:val="28"/>
          <w:lang w:val="en-US"/>
        </w:rPr>
        <w:t xml:space="preserve"> 7 / </w:t>
      </w:r>
      <w:r>
        <w:rPr>
          <w:rFonts w:ascii="Times New Roman" w:hAnsi="Times New Roman" w:cs="Times New Roman"/>
          <w:sz w:val="28"/>
          <w:szCs w:val="28"/>
          <w:lang w:val="en-US"/>
        </w:rPr>
        <w:t>Lesson</w:t>
      </w:r>
      <w:r w:rsidRPr="00CE22AA">
        <w:rPr>
          <w:rFonts w:ascii="Times New Roman" w:hAnsi="Times New Roman" w:cs="Times New Roman"/>
          <w:sz w:val="28"/>
          <w:szCs w:val="28"/>
          <w:lang w:val="en-US"/>
        </w:rPr>
        <w:t xml:space="preserve"> 4)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How</w:t>
      </w:r>
      <w:r w:rsidRPr="00CE22A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much</w:t>
      </w:r>
      <w:r w:rsidRPr="00CE22A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is</w:t>
      </w:r>
      <w:r w:rsidRPr="00CE22A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it</w:t>
      </w:r>
      <w:r w:rsidRPr="00CE22AA">
        <w:rPr>
          <w:rFonts w:ascii="Times New Roman" w:hAnsi="Times New Roman" w:cs="Times New Roman"/>
          <w:b/>
          <w:sz w:val="28"/>
          <w:szCs w:val="28"/>
          <w:lang w:val="en-US"/>
        </w:rPr>
        <w:t>?</w:t>
      </w:r>
    </w:p>
    <w:p w:rsidR="00DB72A0" w:rsidRPr="00FB45EB" w:rsidRDefault="00DB72A0" w:rsidP="00DB72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5EB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FB45EB">
        <w:rPr>
          <w:rFonts w:ascii="Times New Roman" w:hAnsi="Times New Roman" w:cs="Times New Roman"/>
          <w:sz w:val="28"/>
          <w:szCs w:val="28"/>
        </w:rPr>
        <w:t xml:space="preserve">: урок применения знаний, умений и навыков учащихся. </w:t>
      </w:r>
    </w:p>
    <w:p w:rsidR="00DB72A0" w:rsidRPr="00FB45EB" w:rsidRDefault="00DB72A0" w:rsidP="00DB72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5EB">
        <w:rPr>
          <w:rFonts w:ascii="Times New Roman" w:hAnsi="Times New Roman" w:cs="Times New Roman"/>
          <w:b/>
          <w:sz w:val="28"/>
          <w:szCs w:val="28"/>
        </w:rPr>
        <w:t>Цель:</w:t>
      </w:r>
      <w:r w:rsidRPr="00FB45EB">
        <w:rPr>
          <w:rFonts w:ascii="Times New Roman" w:hAnsi="Times New Roman" w:cs="Times New Roman"/>
          <w:sz w:val="28"/>
          <w:szCs w:val="28"/>
        </w:rPr>
        <w:t xml:space="preserve"> формирование коммуникативной компетенции учащихся в рамках предложенной ситуации.</w:t>
      </w:r>
    </w:p>
    <w:p w:rsidR="00DB72A0" w:rsidRPr="00FB45EB" w:rsidRDefault="00DB72A0" w:rsidP="00DB72A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5E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B72A0" w:rsidRPr="00DB72A0" w:rsidRDefault="00DB72A0" w:rsidP="00DB72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5EB">
        <w:rPr>
          <w:rFonts w:ascii="Times New Roman" w:hAnsi="Times New Roman" w:cs="Times New Roman"/>
          <w:sz w:val="28"/>
          <w:szCs w:val="28"/>
        </w:rPr>
        <w:t>•</w:t>
      </w:r>
      <w:r w:rsidRPr="00FB45E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совершенствование лексических навыков </w:t>
      </w:r>
      <w:r w:rsidR="009667D9">
        <w:rPr>
          <w:rFonts w:ascii="Times New Roman" w:hAnsi="Times New Roman" w:cs="Times New Roman"/>
          <w:sz w:val="28"/>
          <w:szCs w:val="28"/>
        </w:rPr>
        <w:t>говорения</w:t>
      </w:r>
    </w:p>
    <w:p w:rsidR="00DB72A0" w:rsidRDefault="00DB72A0" w:rsidP="00DB72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5EB">
        <w:rPr>
          <w:rFonts w:ascii="Times New Roman" w:hAnsi="Times New Roman" w:cs="Times New Roman"/>
          <w:sz w:val="28"/>
          <w:szCs w:val="28"/>
        </w:rPr>
        <w:t>•</w:t>
      </w:r>
      <w:r w:rsidRPr="00FB45EB">
        <w:rPr>
          <w:rFonts w:ascii="Times New Roman" w:hAnsi="Times New Roman" w:cs="Times New Roman"/>
          <w:sz w:val="28"/>
          <w:szCs w:val="28"/>
        </w:rPr>
        <w:tab/>
        <w:t>способствовать формированию умений планировать своё</w:t>
      </w:r>
    </w:p>
    <w:p w:rsidR="00DB72A0" w:rsidRPr="00FB45EB" w:rsidRDefault="00DB72A0" w:rsidP="00DB72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5EB">
        <w:rPr>
          <w:rFonts w:ascii="Times New Roman" w:hAnsi="Times New Roman" w:cs="Times New Roman"/>
          <w:sz w:val="28"/>
          <w:szCs w:val="28"/>
        </w:rPr>
        <w:t>коммуникативное поведение;</w:t>
      </w:r>
    </w:p>
    <w:p w:rsidR="00DB72A0" w:rsidRPr="00FB45EB" w:rsidRDefault="00DB72A0" w:rsidP="00DB72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5EB">
        <w:rPr>
          <w:rFonts w:ascii="Times New Roman" w:hAnsi="Times New Roman" w:cs="Times New Roman"/>
          <w:sz w:val="28"/>
          <w:szCs w:val="28"/>
        </w:rPr>
        <w:t>•</w:t>
      </w:r>
      <w:r w:rsidRPr="00FB45EB">
        <w:rPr>
          <w:rFonts w:ascii="Times New Roman" w:hAnsi="Times New Roman" w:cs="Times New Roman"/>
          <w:sz w:val="28"/>
          <w:szCs w:val="28"/>
        </w:rPr>
        <w:tab/>
        <w:t>способствовать овладению учащимися основными способами мыслительной деятельности (сравнение, анализ,  обобщение);</w:t>
      </w:r>
    </w:p>
    <w:p w:rsidR="00DB72A0" w:rsidRPr="00FB45EB" w:rsidRDefault="00DB72A0" w:rsidP="00DB72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5EB">
        <w:rPr>
          <w:rFonts w:ascii="Times New Roman" w:hAnsi="Times New Roman" w:cs="Times New Roman"/>
          <w:sz w:val="28"/>
          <w:szCs w:val="28"/>
        </w:rPr>
        <w:t>•</w:t>
      </w:r>
      <w:r w:rsidRPr="00FB45EB">
        <w:rPr>
          <w:rFonts w:ascii="Times New Roman" w:hAnsi="Times New Roman" w:cs="Times New Roman"/>
          <w:sz w:val="28"/>
          <w:szCs w:val="28"/>
        </w:rPr>
        <w:tab/>
        <w:t>создать условия для активного взаимодействия, развития аналитического и критического мышления</w:t>
      </w:r>
    </w:p>
    <w:p w:rsidR="00DB72A0" w:rsidRPr="00FB45EB" w:rsidRDefault="00DB72A0" w:rsidP="00DB72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5EB">
        <w:rPr>
          <w:rFonts w:ascii="Times New Roman" w:hAnsi="Times New Roman" w:cs="Times New Roman"/>
          <w:b/>
          <w:sz w:val="28"/>
          <w:szCs w:val="28"/>
        </w:rPr>
        <w:t>Прогнозируемый результат:</w:t>
      </w:r>
      <w:r w:rsidRPr="00FB45EB">
        <w:rPr>
          <w:rFonts w:ascii="Times New Roman" w:hAnsi="Times New Roman" w:cs="Times New Roman"/>
          <w:sz w:val="28"/>
          <w:szCs w:val="28"/>
        </w:rPr>
        <w:t xml:space="preserve"> предполагается, что к окончанию урока учащиеся смогут самостоятельно, с опорой на уже имеющиеся знания по теме, составлять диалог в рамках предложенной ситуации. </w:t>
      </w:r>
    </w:p>
    <w:p w:rsidR="00DB72A0" w:rsidRPr="00FB45EB" w:rsidRDefault="00DB72A0" w:rsidP="00DB72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5EB">
        <w:rPr>
          <w:rFonts w:ascii="Times New Roman" w:hAnsi="Times New Roman" w:cs="Times New Roman"/>
          <w:b/>
          <w:sz w:val="28"/>
          <w:szCs w:val="28"/>
        </w:rPr>
        <w:t>Применяемые формы работы:</w:t>
      </w:r>
      <w:r w:rsidRPr="00FB45EB">
        <w:rPr>
          <w:rFonts w:ascii="Times New Roman" w:hAnsi="Times New Roman" w:cs="Times New Roman"/>
          <w:sz w:val="28"/>
          <w:szCs w:val="28"/>
        </w:rPr>
        <w:t xml:space="preserve"> фронтальная, групповая, индивидуальная</w:t>
      </w:r>
    </w:p>
    <w:p w:rsidR="00DB72A0" w:rsidRPr="00DD29E5" w:rsidRDefault="00DB72A0" w:rsidP="00DB72A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5EB">
        <w:rPr>
          <w:rFonts w:ascii="Times New Roman" w:hAnsi="Times New Roman" w:cs="Times New Roman"/>
          <w:b/>
          <w:sz w:val="28"/>
          <w:szCs w:val="28"/>
        </w:rPr>
        <w:t>Оборудование урока:</w:t>
      </w:r>
    </w:p>
    <w:p w:rsidR="00DB72A0" w:rsidRPr="00DB72A0" w:rsidRDefault="00DB72A0" w:rsidP="00DB72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2A0">
        <w:rPr>
          <w:rFonts w:ascii="Times New Roman" w:hAnsi="Times New Roman" w:cs="Times New Roman"/>
          <w:sz w:val="28"/>
          <w:szCs w:val="28"/>
        </w:rPr>
        <w:t>1.</w:t>
      </w:r>
      <w:r w:rsidRPr="00DB72A0">
        <w:rPr>
          <w:rFonts w:ascii="Times New Roman" w:hAnsi="Times New Roman" w:cs="Times New Roman"/>
          <w:sz w:val="28"/>
          <w:szCs w:val="28"/>
        </w:rPr>
        <w:tab/>
        <w:t xml:space="preserve">УМК  «Английский язык 4 класс»  Л. М. </w:t>
      </w:r>
      <w:proofErr w:type="spellStart"/>
      <w:r w:rsidRPr="00DB72A0">
        <w:rPr>
          <w:rFonts w:ascii="Times New Roman" w:hAnsi="Times New Roman" w:cs="Times New Roman"/>
          <w:sz w:val="28"/>
          <w:szCs w:val="28"/>
        </w:rPr>
        <w:t>Лапицкая</w:t>
      </w:r>
      <w:proofErr w:type="spellEnd"/>
      <w:r w:rsidRPr="00DB72A0">
        <w:rPr>
          <w:rFonts w:ascii="Times New Roman" w:hAnsi="Times New Roman" w:cs="Times New Roman"/>
          <w:sz w:val="28"/>
          <w:szCs w:val="28"/>
        </w:rPr>
        <w:t>, Т. Ю. Севрюкова, Н.В. Демченко.</w:t>
      </w:r>
    </w:p>
    <w:p w:rsidR="00DB72A0" w:rsidRPr="00DB72A0" w:rsidRDefault="00DB72A0" w:rsidP="00DB72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2A0">
        <w:rPr>
          <w:rFonts w:ascii="Times New Roman" w:hAnsi="Times New Roman" w:cs="Times New Roman"/>
          <w:sz w:val="28"/>
          <w:szCs w:val="28"/>
        </w:rPr>
        <w:t xml:space="preserve">2.            компьютер, мультимедийный проектор, раздаточный материал.  </w:t>
      </w:r>
    </w:p>
    <w:p w:rsidR="009667D9" w:rsidRDefault="009667D9" w:rsidP="00DB72A0">
      <w:pPr>
        <w:sectPr w:rsidR="009667D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5185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739"/>
        <w:gridCol w:w="239"/>
        <w:gridCol w:w="8"/>
        <w:gridCol w:w="100"/>
        <w:gridCol w:w="2379"/>
        <w:gridCol w:w="2483"/>
        <w:gridCol w:w="13"/>
        <w:gridCol w:w="242"/>
        <w:gridCol w:w="4744"/>
        <w:gridCol w:w="238"/>
      </w:tblGrid>
      <w:tr w:rsidR="009667D9" w:rsidTr="001F1022">
        <w:trPr>
          <w:gridAfter w:val="1"/>
          <w:wAfter w:w="237" w:type="dxa"/>
          <w:trHeight w:val="987"/>
        </w:trPr>
        <w:tc>
          <w:tcPr>
            <w:tcW w:w="149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D9" w:rsidRDefault="009667D9" w:rsidP="00E34C7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I. Организационно-мотивационный этап</w:t>
            </w:r>
          </w:p>
          <w:p w:rsidR="009667D9" w:rsidRDefault="009667D9" w:rsidP="00E34C7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 этапа: создание благоприятной атмосферы на уроке, прогнозирование конечного результата урока. </w:t>
            </w:r>
          </w:p>
          <w:p w:rsidR="009667D9" w:rsidRDefault="009667D9" w:rsidP="00E34C7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Задача этапа: подготовить учащихся к работе, содействовать определению цели урока, создавать ситуацию успеха и условия для активного взаимодействия, опираясь на субъективный опыт учащихся. </w:t>
            </w:r>
          </w:p>
        </w:tc>
      </w:tr>
      <w:tr w:rsidR="009667D9" w:rsidTr="001F1022">
        <w:trPr>
          <w:gridAfter w:val="1"/>
          <w:wAfter w:w="237" w:type="dxa"/>
          <w:trHeight w:val="104"/>
        </w:trPr>
        <w:tc>
          <w:tcPr>
            <w:tcW w:w="4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67D9" w:rsidRDefault="009667D9" w:rsidP="00E34C7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67D9" w:rsidRDefault="009667D9" w:rsidP="00E34C71">
            <w:pPr>
              <w:pStyle w:val="Default"/>
              <w:rPr>
                <w:sz w:val="28"/>
                <w:szCs w:val="28"/>
              </w:rPr>
            </w:pPr>
          </w:p>
        </w:tc>
      </w:tr>
      <w:tr w:rsidR="009667D9" w:rsidTr="001F1022">
        <w:trPr>
          <w:gridAfter w:val="1"/>
          <w:wAfter w:w="237" w:type="dxa"/>
          <w:trHeight w:val="235"/>
        </w:trPr>
        <w:tc>
          <w:tcPr>
            <w:tcW w:w="47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D9" w:rsidRPr="00C567AA" w:rsidRDefault="009667D9" w:rsidP="00E34C71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567AA">
              <w:rPr>
                <w:b/>
                <w:sz w:val="28"/>
                <w:szCs w:val="28"/>
              </w:rPr>
              <w:t>Ход урока</w:t>
            </w:r>
          </w:p>
        </w:tc>
        <w:tc>
          <w:tcPr>
            <w:tcW w:w="2727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9667D9" w:rsidRDefault="009667D9" w:rsidP="00E34C7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7480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9667D9" w:rsidRPr="00C567AA" w:rsidRDefault="009667D9" w:rsidP="00E34C71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567AA">
              <w:rPr>
                <w:b/>
                <w:sz w:val="28"/>
                <w:szCs w:val="28"/>
              </w:rPr>
              <w:t>Содержание учебной деятельности</w:t>
            </w:r>
          </w:p>
        </w:tc>
      </w:tr>
      <w:tr w:rsidR="009667D9" w:rsidTr="001F1022">
        <w:trPr>
          <w:gridAfter w:val="1"/>
          <w:wAfter w:w="238" w:type="dxa"/>
          <w:trHeight w:val="23"/>
        </w:trPr>
        <w:tc>
          <w:tcPr>
            <w:tcW w:w="4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67D9" w:rsidRDefault="009667D9" w:rsidP="00E34C7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727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9667D9" w:rsidRDefault="009667D9" w:rsidP="00E34C7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739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9667D9" w:rsidRDefault="009667D9" w:rsidP="00E34C7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67D9" w:rsidRDefault="009667D9" w:rsidP="00E34C71">
            <w:pPr>
              <w:pStyle w:val="Default"/>
              <w:rPr>
                <w:sz w:val="28"/>
                <w:szCs w:val="28"/>
              </w:rPr>
            </w:pPr>
          </w:p>
        </w:tc>
      </w:tr>
      <w:tr w:rsidR="009667D9" w:rsidTr="001F1022">
        <w:trPr>
          <w:gridAfter w:val="1"/>
          <w:wAfter w:w="238" w:type="dxa"/>
          <w:trHeight w:val="110"/>
        </w:trPr>
        <w:tc>
          <w:tcPr>
            <w:tcW w:w="47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D9" w:rsidRDefault="009667D9" w:rsidP="00E34C7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727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9667D9" w:rsidRDefault="009667D9" w:rsidP="00E34C7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739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9667D9" w:rsidRPr="00C567AA" w:rsidRDefault="009667D9" w:rsidP="00E34C71">
            <w:pPr>
              <w:pStyle w:val="Default"/>
              <w:rPr>
                <w:b/>
                <w:sz w:val="28"/>
                <w:szCs w:val="28"/>
              </w:rPr>
            </w:pPr>
            <w:r w:rsidRPr="00C567AA">
              <w:rPr>
                <w:b/>
                <w:sz w:val="28"/>
                <w:szCs w:val="28"/>
              </w:rPr>
              <w:t>Учитель</w:t>
            </w:r>
          </w:p>
        </w:tc>
        <w:tc>
          <w:tcPr>
            <w:tcW w:w="47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D9" w:rsidRPr="00C567AA" w:rsidRDefault="009667D9" w:rsidP="00E34C71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567AA">
              <w:rPr>
                <w:b/>
                <w:sz w:val="28"/>
                <w:szCs w:val="28"/>
              </w:rPr>
              <w:t>Учащиеся</w:t>
            </w:r>
          </w:p>
        </w:tc>
      </w:tr>
      <w:tr w:rsidR="009667D9" w:rsidRPr="006734AF" w:rsidTr="001F1022">
        <w:trPr>
          <w:trHeight w:val="668"/>
        </w:trPr>
        <w:tc>
          <w:tcPr>
            <w:tcW w:w="4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67D9" w:rsidRPr="00766D6D" w:rsidRDefault="009667D9" w:rsidP="00E34C7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 в атмосферу иноязычной речи. Создание пол</w:t>
            </w:r>
            <w:r w:rsidR="008D1AA1">
              <w:rPr>
                <w:sz w:val="28"/>
                <w:szCs w:val="28"/>
              </w:rPr>
              <w:t>ожительного настроя на уроке. (2</w:t>
            </w:r>
            <w:r>
              <w:rPr>
                <w:sz w:val="28"/>
                <w:szCs w:val="28"/>
              </w:rPr>
              <w:t xml:space="preserve"> минута) </w:t>
            </w:r>
          </w:p>
          <w:p w:rsidR="008D1AA1" w:rsidRDefault="008D1AA1" w:rsidP="00E34C71">
            <w:pPr>
              <w:pStyle w:val="Default"/>
              <w:rPr>
                <w:sz w:val="28"/>
                <w:szCs w:val="28"/>
              </w:rPr>
            </w:pPr>
          </w:p>
          <w:p w:rsidR="009667D9" w:rsidRPr="00C567AA" w:rsidRDefault="009667D9" w:rsidP="00E34C71">
            <w:pPr>
              <w:pStyle w:val="Default"/>
              <w:rPr>
                <w:sz w:val="28"/>
                <w:szCs w:val="28"/>
              </w:rPr>
            </w:pPr>
            <w:r w:rsidRPr="00C567AA">
              <w:rPr>
                <w:sz w:val="28"/>
                <w:szCs w:val="28"/>
              </w:rPr>
              <w:t xml:space="preserve">Целеполагание, определение коммуникативной ситуации урока, самоопределение на конечный результат. </w:t>
            </w:r>
          </w:p>
          <w:p w:rsidR="009667D9" w:rsidRPr="00C567AA" w:rsidRDefault="009667D9" w:rsidP="00E34C71">
            <w:pPr>
              <w:pStyle w:val="Default"/>
              <w:rPr>
                <w:sz w:val="28"/>
                <w:szCs w:val="28"/>
              </w:rPr>
            </w:pPr>
            <w:r w:rsidRPr="00C567AA">
              <w:rPr>
                <w:sz w:val="28"/>
                <w:szCs w:val="28"/>
              </w:rPr>
              <w:t>(5 минут)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</w:tcBorders>
          </w:tcPr>
          <w:p w:rsidR="009667D9" w:rsidRDefault="009667D9" w:rsidP="00E34C7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667D9" w:rsidRDefault="009667D9" w:rsidP="00E34C7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667D9" w:rsidRDefault="009667D9" w:rsidP="00E34C7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985" w:type="dxa"/>
            <w:gridSpan w:val="5"/>
            <w:tcBorders>
              <w:top w:val="single" w:sz="4" w:space="0" w:color="auto"/>
            </w:tcBorders>
          </w:tcPr>
          <w:p w:rsidR="009667D9" w:rsidRPr="009667D9" w:rsidRDefault="009667D9" w:rsidP="00E34C71">
            <w:pPr>
              <w:pStyle w:val="Default"/>
              <w:rPr>
                <w:sz w:val="28"/>
                <w:szCs w:val="28"/>
              </w:rPr>
            </w:pPr>
            <w:r w:rsidRPr="00DF03C9">
              <w:rPr>
                <w:sz w:val="28"/>
                <w:szCs w:val="28"/>
              </w:rPr>
              <w:t>Приветствие, определение темы урока</w:t>
            </w:r>
            <w:r>
              <w:rPr>
                <w:sz w:val="28"/>
                <w:szCs w:val="28"/>
              </w:rPr>
              <w:t>.</w:t>
            </w:r>
          </w:p>
          <w:p w:rsidR="009667D9" w:rsidRDefault="009667D9" w:rsidP="00E34C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9667D9" w:rsidRDefault="009667D9" w:rsidP="00E34C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9667D9" w:rsidRDefault="009667D9" w:rsidP="00E34C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1905AF" w:rsidRPr="008D30AA" w:rsidRDefault="001905AF" w:rsidP="001905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34B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T</w:t>
            </w:r>
            <w:r w:rsidRPr="00DD29E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.:</w:t>
            </w:r>
            <w:r w:rsidRPr="00DD29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30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Are</w:t>
            </w:r>
            <w:r w:rsidRPr="00DD29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30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we</w:t>
            </w:r>
            <w:r w:rsidRPr="00DD29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30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ready</w:t>
            </w:r>
            <w:r w:rsidRPr="00DD29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30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</w:t>
            </w:r>
            <w:r w:rsidRPr="00DD29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30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help</w:t>
            </w:r>
            <w:r w:rsidRPr="00DD29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Twinky</w:t>
            </w:r>
            <w:proofErr w:type="spellEnd"/>
            <w:r w:rsidRPr="00DD29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 </w:t>
            </w:r>
            <w:r w:rsidRPr="008D30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Yes, we are. </w:t>
            </w:r>
          </w:p>
          <w:p w:rsidR="001905AF" w:rsidRPr="008334B7" w:rsidRDefault="001905AF" w:rsidP="001905AF">
            <w:pPr>
              <w:pStyle w:val="Default"/>
              <w:rPr>
                <w:sz w:val="28"/>
                <w:szCs w:val="28"/>
                <w:lang w:val="en-US"/>
              </w:rPr>
            </w:pPr>
            <w:r w:rsidRPr="008D30AA">
              <w:rPr>
                <w:rFonts w:eastAsia="Times New Roman"/>
                <w:color w:val="auto"/>
                <w:lang w:val="en-US" w:eastAsia="ru-RU"/>
              </w:rPr>
              <w:t xml:space="preserve">To help </w:t>
            </w:r>
            <w:proofErr w:type="spellStart"/>
            <w:r>
              <w:rPr>
                <w:rFonts w:eastAsia="Times New Roman"/>
                <w:color w:val="auto"/>
                <w:lang w:val="en-US" w:eastAsia="ru-RU"/>
              </w:rPr>
              <w:t>Twinky</w:t>
            </w:r>
            <w:proofErr w:type="spellEnd"/>
            <w:r w:rsidRPr="008D30AA">
              <w:rPr>
                <w:rFonts w:eastAsia="Times New Roman"/>
                <w:color w:val="auto"/>
                <w:lang w:val="en-US" w:eastAsia="ru-RU"/>
              </w:rPr>
              <w:t xml:space="preserve">, we should remind all the </w:t>
            </w:r>
            <w:r>
              <w:rPr>
                <w:rFonts w:eastAsia="Times New Roman"/>
                <w:color w:val="auto"/>
                <w:lang w:val="en-US" w:eastAsia="ru-RU"/>
              </w:rPr>
              <w:t>number</w:t>
            </w:r>
            <w:r w:rsidRPr="008D30AA">
              <w:rPr>
                <w:rFonts w:eastAsia="Times New Roman"/>
                <w:color w:val="auto"/>
                <w:lang w:val="en-US" w:eastAsia="ru-RU"/>
              </w:rPr>
              <w:t>s and do some exercises</w:t>
            </w:r>
          </w:p>
          <w:p w:rsidR="001905AF" w:rsidRPr="008334B7" w:rsidRDefault="001905AF" w:rsidP="001905AF">
            <w:pPr>
              <w:pStyle w:val="Default"/>
              <w:rPr>
                <w:sz w:val="28"/>
                <w:szCs w:val="28"/>
                <w:lang w:val="en-US"/>
              </w:rPr>
            </w:pPr>
            <w:r w:rsidRPr="008334B7">
              <w:rPr>
                <w:sz w:val="28"/>
                <w:szCs w:val="28"/>
                <w:lang w:val="en-US"/>
              </w:rPr>
              <w:t>What will we speak about today?</w:t>
            </w:r>
            <w:r>
              <w:rPr>
                <w:sz w:val="28"/>
                <w:szCs w:val="28"/>
                <w:lang w:val="en-US"/>
              </w:rPr>
              <w:t xml:space="preserve"> Yes, we </w:t>
            </w:r>
            <w:proofErr w:type="gramStart"/>
            <w:r>
              <w:rPr>
                <w:sz w:val="28"/>
                <w:szCs w:val="28"/>
                <w:lang w:val="en-US"/>
              </w:rPr>
              <w:t>will  buy</w:t>
            </w:r>
            <w:proofErr w:type="gramEnd"/>
            <w:r>
              <w:rPr>
                <w:sz w:val="28"/>
                <w:szCs w:val="28"/>
                <w:lang w:val="en-US"/>
              </w:rPr>
              <w:t xml:space="preserve"> new clothes for </w:t>
            </w:r>
            <w:proofErr w:type="spellStart"/>
            <w:r>
              <w:rPr>
                <w:sz w:val="28"/>
                <w:szCs w:val="28"/>
                <w:lang w:val="en-US"/>
              </w:rPr>
              <w:t>Twinky</w:t>
            </w:r>
            <w:proofErr w:type="spellEnd"/>
            <w:r>
              <w:rPr>
                <w:sz w:val="28"/>
                <w:szCs w:val="28"/>
                <w:lang w:val="en-US"/>
              </w:rPr>
              <w:t>.</w:t>
            </w:r>
          </w:p>
          <w:p w:rsidR="001905AF" w:rsidRPr="008334B7" w:rsidRDefault="001905AF" w:rsidP="001905AF">
            <w:pPr>
              <w:pStyle w:val="Default"/>
              <w:rPr>
                <w:sz w:val="28"/>
                <w:szCs w:val="28"/>
              </w:rPr>
            </w:pPr>
            <w:r w:rsidRPr="008334B7">
              <w:rPr>
                <w:sz w:val="28"/>
                <w:szCs w:val="28"/>
              </w:rPr>
              <w:t xml:space="preserve">Что нужно для того, чтобы </w:t>
            </w:r>
            <w:r>
              <w:rPr>
                <w:sz w:val="28"/>
                <w:szCs w:val="28"/>
              </w:rPr>
              <w:t>купить одежду в магазине нашему герою</w:t>
            </w:r>
            <w:r w:rsidRPr="008334B7">
              <w:rPr>
                <w:sz w:val="28"/>
                <w:szCs w:val="28"/>
              </w:rPr>
              <w:t>? А ка</w:t>
            </w:r>
            <w:r>
              <w:rPr>
                <w:sz w:val="28"/>
                <w:szCs w:val="28"/>
              </w:rPr>
              <w:t>кие знания пригодятся нам</w:t>
            </w:r>
            <w:r w:rsidRPr="008334B7">
              <w:rPr>
                <w:sz w:val="28"/>
                <w:szCs w:val="28"/>
              </w:rPr>
              <w:t>?</w:t>
            </w:r>
          </w:p>
          <w:p w:rsidR="001905AF" w:rsidRPr="008334B7" w:rsidRDefault="001905AF" w:rsidP="001905A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о</w:t>
            </w:r>
            <w:r w:rsidRPr="008334B7">
              <w:rPr>
                <w:sz w:val="28"/>
                <w:szCs w:val="28"/>
              </w:rPr>
              <w:t>бобщает сказанное учениками: нам потребуется умение использовать</w:t>
            </w:r>
            <w:r>
              <w:rPr>
                <w:sz w:val="28"/>
                <w:szCs w:val="28"/>
              </w:rPr>
              <w:t xml:space="preserve"> степени сравнения прилагательных</w:t>
            </w:r>
            <w:r w:rsidRPr="008334B7">
              <w:rPr>
                <w:sz w:val="28"/>
                <w:szCs w:val="28"/>
              </w:rPr>
              <w:t>, умение строить предложени</w:t>
            </w:r>
            <w:r>
              <w:rPr>
                <w:sz w:val="28"/>
                <w:szCs w:val="28"/>
              </w:rPr>
              <w:t>я с</w:t>
            </w:r>
            <w:r w:rsidRPr="00C567A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вопросительными словами </w:t>
            </w:r>
            <w:r>
              <w:rPr>
                <w:sz w:val="28"/>
                <w:szCs w:val="28"/>
                <w:lang w:val="en-US"/>
              </w:rPr>
              <w:t>how</w:t>
            </w:r>
            <w:r w:rsidRPr="001905A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much</w:t>
            </w:r>
            <w:r w:rsidRPr="008334B7">
              <w:rPr>
                <w:sz w:val="28"/>
                <w:szCs w:val="28"/>
              </w:rPr>
              <w:t>, знание лексики.</w:t>
            </w:r>
          </w:p>
          <w:p w:rsidR="009667D9" w:rsidRPr="00766D6D" w:rsidRDefault="009667D9" w:rsidP="009667D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37" w:type="dxa"/>
            <w:tcBorders>
              <w:top w:val="single" w:sz="4" w:space="0" w:color="auto"/>
              <w:right w:val="single" w:sz="4" w:space="0" w:color="auto"/>
            </w:tcBorders>
          </w:tcPr>
          <w:p w:rsidR="009667D9" w:rsidRPr="00766D6D" w:rsidRDefault="009667D9" w:rsidP="00E34C7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</w:tcBorders>
          </w:tcPr>
          <w:p w:rsidR="009667D9" w:rsidRPr="00DD29E5" w:rsidRDefault="009667D9" w:rsidP="00E34C7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Учащиеся отвечают на вопросы</w:t>
            </w:r>
          </w:p>
          <w:p w:rsidR="001905AF" w:rsidRPr="00DD29E5" w:rsidRDefault="001905AF" w:rsidP="00E34C71">
            <w:pPr>
              <w:pStyle w:val="Default"/>
              <w:rPr>
                <w:sz w:val="28"/>
                <w:szCs w:val="28"/>
              </w:rPr>
            </w:pPr>
          </w:p>
          <w:p w:rsidR="001905AF" w:rsidRPr="00DD29E5" w:rsidRDefault="001905AF" w:rsidP="00E34C71">
            <w:pPr>
              <w:pStyle w:val="Default"/>
              <w:rPr>
                <w:sz w:val="28"/>
                <w:szCs w:val="28"/>
              </w:rPr>
            </w:pPr>
          </w:p>
          <w:p w:rsidR="001905AF" w:rsidRPr="00DD29E5" w:rsidRDefault="001905AF" w:rsidP="00E34C71">
            <w:pPr>
              <w:pStyle w:val="Default"/>
              <w:rPr>
                <w:sz w:val="28"/>
                <w:szCs w:val="28"/>
              </w:rPr>
            </w:pPr>
          </w:p>
          <w:p w:rsidR="001905AF" w:rsidRPr="00DD29E5" w:rsidRDefault="001905AF" w:rsidP="00E34C7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Учащиеся дополняют предложения</w:t>
            </w: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</w:tcBorders>
          </w:tcPr>
          <w:p w:rsidR="009667D9" w:rsidRPr="00DD29E5" w:rsidRDefault="009667D9" w:rsidP="00E34C71">
            <w:pPr>
              <w:pStyle w:val="Default"/>
              <w:rPr>
                <w:sz w:val="28"/>
                <w:szCs w:val="28"/>
              </w:rPr>
            </w:pPr>
          </w:p>
        </w:tc>
      </w:tr>
      <w:tr w:rsidR="009667D9" w:rsidTr="001F1022">
        <w:trPr>
          <w:gridAfter w:val="1"/>
          <w:wAfter w:w="237" w:type="dxa"/>
          <w:trHeight w:val="776"/>
        </w:trPr>
        <w:tc>
          <w:tcPr>
            <w:tcW w:w="149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D9" w:rsidRDefault="009667D9" w:rsidP="00E34C7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II. Организационно-познавательный этап</w:t>
            </w:r>
          </w:p>
          <w:p w:rsidR="009667D9" w:rsidRDefault="009667D9" w:rsidP="00E34C7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 этапа: актуализация активных лексических</w:t>
            </w:r>
            <w:r w:rsidR="001905AF">
              <w:rPr>
                <w:sz w:val="28"/>
                <w:szCs w:val="28"/>
              </w:rPr>
              <w:t xml:space="preserve"> единиц</w:t>
            </w:r>
            <w:r>
              <w:rPr>
                <w:sz w:val="28"/>
                <w:szCs w:val="28"/>
              </w:rPr>
              <w:t xml:space="preserve">. </w:t>
            </w:r>
          </w:p>
          <w:p w:rsidR="009667D9" w:rsidRDefault="009667D9" w:rsidP="00E34C7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Задача этапа: создавать условия для активной сознательной деятельности. </w:t>
            </w:r>
          </w:p>
        </w:tc>
      </w:tr>
      <w:tr w:rsidR="009667D9" w:rsidTr="001F1022">
        <w:trPr>
          <w:gridAfter w:val="1"/>
          <w:wAfter w:w="237" w:type="dxa"/>
          <w:trHeight w:val="36"/>
        </w:trPr>
        <w:tc>
          <w:tcPr>
            <w:tcW w:w="4988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9667D9" w:rsidRDefault="009667D9" w:rsidP="00E34C7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9960" w:type="dxa"/>
            <w:gridSpan w:val="6"/>
            <w:tcBorders>
              <w:top w:val="single" w:sz="4" w:space="0" w:color="auto"/>
              <w:left w:val="single" w:sz="4" w:space="0" w:color="auto"/>
            </w:tcBorders>
          </w:tcPr>
          <w:p w:rsidR="009667D9" w:rsidRDefault="009667D9" w:rsidP="00E34C71">
            <w:pPr>
              <w:pStyle w:val="Default"/>
              <w:rPr>
                <w:sz w:val="28"/>
                <w:szCs w:val="28"/>
              </w:rPr>
            </w:pPr>
          </w:p>
        </w:tc>
      </w:tr>
      <w:tr w:rsidR="009667D9" w:rsidRPr="00333402" w:rsidTr="001F1022">
        <w:trPr>
          <w:gridAfter w:val="1"/>
          <w:wAfter w:w="237" w:type="dxa"/>
          <w:trHeight w:val="2467"/>
        </w:trPr>
        <w:tc>
          <w:tcPr>
            <w:tcW w:w="49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D9" w:rsidRDefault="001905AF" w:rsidP="001905A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</w:t>
            </w:r>
            <w:r w:rsidR="009667D9">
              <w:rPr>
                <w:sz w:val="28"/>
                <w:szCs w:val="28"/>
              </w:rPr>
              <w:t xml:space="preserve">е </w:t>
            </w:r>
            <w:r>
              <w:rPr>
                <w:sz w:val="28"/>
                <w:szCs w:val="28"/>
              </w:rPr>
              <w:t xml:space="preserve">лексических </w:t>
            </w:r>
            <w:r w:rsidR="009667D9">
              <w:rPr>
                <w:sz w:val="28"/>
                <w:szCs w:val="28"/>
              </w:rPr>
              <w:t xml:space="preserve">навыков </w:t>
            </w:r>
            <w:r w:rsidR="008D1AA1">
              <w:rPr>
                <w:sz w:val="28"/>
                <w:szCs w:val="28"/>
              </w:rPr>
              <w:t>говорения (5</w:t>
            </w:r>
            <w:r>
              <w:rPr>
                <w:sz w:val="28"/>
                <w:szCs w:val="28"/>
              </w:rPr>
              <w:t xml:space="preserve"> минут</w:t>
            </w:r>
            <w:r w:rsidR="00916254"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)</w:t>
            </w:r>
            <w:r w:rsidR="009667D9">
              <w:rPr>
                <w:sz w:val="28"/>
                <w:szCs w:val="28"/>
              </w:rPr>
              <w:t xml:space="preserve"> </w:t>
            </w:r>
          </w:p>
          <w:p w:rsidR="00916254" w:rsidRDefault="00916254" w:rsidP="001905AF">
            <w:pPr>
              <w:pStyle w:val="Default"/>
              <w:rPr>
                <w:sz w:val="28"/>
                <w:szCs w:val="28"/>
              </w:rPr>
            </w:pPr>
          </w:p>
          <w:p w:rsidR="00916254" w:rsidRDefault="00916254" w:rsidP="001905A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Активизация изученной лексики</w:t>
            </w:r>
          </w:p>
          <w:p w:rsidR="008D1AA1" w:rsidRDefault="008D1AA1" w:rsidP="001905A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(5 минуты)</w:t>
            </w:r>
          </w:p>
          <w:p w:rsidR="00916254" w:rsidRDefault="00916254" w:rsidP="001905A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985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D9" w:rsidRPr="001905AF" w:rsidRDefault="001905AF" w:rsidP="001905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5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читают и повторяют рифмовку, догадываются о значении незнакомых слов</w:t>
            </w:r>
            <w:r w:rsidR="009162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Читают в парах.</w:t>
            </w:r>
          </w:p>
          <w:p w:rsidR="00333402" w:rsidRDefault="00333402" w:rsidP="00E34C71">
            <w:pPr>
              <w:pStyle w:val="Default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  <w:p w:rsidR="00333402" w:rsidRDefault="00333402" w:rsidP="00E34C71">
            <w:pPr>
              <w:pStyle w:val="Default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  <w:p w:rsidR="009667D9" w:rsidRDefault="00916254" w:rsidP="00E34C71">
            <w:pPr>
              <w:pStyle w:val="Default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916254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Учащиеся </w:t>
            </w:r>
            <w:r w:rsidR="00333402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выполняют упражнение на компьютере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.</w:t>
            </w:r>
          </w:p>
          <w:p w:rsidR="00DD1C36" w:rsidRPr="003453B5" w:rsidRDefault="00DD1C36" w:rsidP="00E34C71">
            <w:pPr>
              <w:pStyle w:val="Default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Учащиеся</w:t>
            </w:r>
            <w:r w:rsidR="003453B5" w:rsidRPr="003453B5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="003453B5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смотрят видео,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отвечают на вопросы.</w:t>
            </w:r>
          </w:p>
        </w:tc>
        <w:tc>
          <w:tcPr>
            <w:tcW w:w="498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02" w:rsidRPr="00333402" w:rsidRDefault="009667D9" w:rsidP="00E34C71">
            <w:pPr>
              <w:pStyle w:val="Default"/>
              <w:rPr>
                <w:sz w:val="22"/>
                <w:szCs w:val="28"/>
                <w:lang w:val="en-US"/>
              </w:rPr>
            </w:pPr>
            <w:r w:rsidRPr="003453B5">
              <w:rPr>
                <w:sz w:val="28"/>
                <w:szCs w:val="28"/>
              </w:rPr>
              <w:t xml:space="preserve"> </w:t>
            </w:r>
            <w:r w:rsidR="00333402" w:rsidRPr="00333402">
              <w:rPr>
                <w:sz w:val="28"/>
                <w:szCs w:val="28"/>
                <w:lang w:val="en-US"/>
              </w:rPr>
              <w:t>-</w:t>
            </w:r>
            <w:r w:rsidR="00333402" w:rsidRPr="00333402">
              <w:rPr>
                <w:sz w:val="22"/>
                <w:szCs w:val="28"/>
                <w:lang w:val="en-US"/>
              </w:rPr>
              <w:t xml:space="preserve">How much is the scarf? </w:t>
            </w:r>
          </w:p>
          <w:p w:rsidR="009667D9" w:rsidRPr="00333402" w:rsidRDefault="00333402" w:rsidP="00E34C71">
            <w:pPr>
              <w:pStyle w:val="Default"/>
              <w:rPr>
                <w:sz w:val="22"/>
                <w:szCs w:val="28"/>
                <w:lang w:val="en-US"/>
              </w:rPr>
            </w:pPr>
            <w:r w:rsidRPr="00333402">
              <w:rPr>
                <w:sz w:val="22"/>
                <w:szCs w:val="28"/>
                <w:lang w:val="en-US"/>
              </w:rPr>
              <w:t xml:space="preserve">-How much is it? It’s only </w:t>
            </w:r>
            <w:r w:rsidRPr="00333402">
              <w:rPr>
                <w:sz w:val="22"/>
                <w:szCs w:val="28"/>
                <w:lang w:val="en-US"/>
              </w:rPr>
              <w:t>£</w:t>
            </w:r>
            <w:r w:rsidRPr="00333402">
              <w:rPr>
                <w:sz w:val="22"/>
                <w:szCs w:val="28"/>
                <w:lang w:val="en-US"/>
              </w:rPr>
              <w:t>1.</w:t>
            </w:r>
          </w:p>
          <w:p w:rsidR="00333402" w:rsidRPr="00333402" w:rsidRDefault="00333402" w:rsidP="00E34C71">
            <w:pPr>
              <w:pStyle w:val="Default"/>
              <w:rPr>
                <w:sz w:val="22"/>
                <w:szCs w:val="28"/>
                <w:lang w:val="en-US"/>
              </w:rPr>
            </w:pPr>
            <w:r w:rsidRPr="00333402">
              <w:rPr>
                <w:sz w:val="22"/>
                <w:szCs w:val="28"/>
                <w:lang w:val="en-US"/>
              </w:rPr>
              <w:t>-Oh, it’s very cheap!</w:t>
            </w:r>
          </w:p>
          <w:p w:rsidR="00333402" w:rsidRPr="00333402" w:rsidRDefault="00333402" w:rsidP="00E34C71">
            <w:pPr>
              <w:pStyle w:val="Default"/>
              <w:rPr>
                <w:sz w:val="22"/>
                <w:szCs w:val="28"/>
                <w:lang w:val="en-US"/>
              </w:rPr>
            </w:pPr>
            <w:r w:rsidRPr="00333402">
              <w:rPr>
                <w:sz w:val="22"/>
                <w:szCs w:val="28"/>
                <w:lang w:val="en-US"/>
              </w:rPr>
              <w:t>-How much are the gloves?</w:t>
            </w:r>
          </w:p>
          <w:p w:rsidR="00333402" w:rsidRPr="00333402" w:rsidRDefault="00333402" w:rsidP="00E34C71">
            <w:pPr>
              <w:pStyle w:val="Default"/>
              <w:rPr>
                <w:sz w:val="22"/>
                <w:szCs w:val="28"/>
                <w:lang w:val="en-US"/>
              </w:rPr>
            </w:pPr>
            <w:r w:rsidRPr="00333402">
              <w:rPr>
                <w:sz w:val="22"/>
                <w:szCs w:val="28"/>
                <w:lang w:val="en-US"/>
              </w:rPr>
              <w:t>-How much are they? They’re £20.</w:t>
            </w:r>
          </w:p>
          <w:p w:rsidR="00333402" w:rsidRPr="00333402" w:rsidRDefault="00333402" w:rsidP="00E34C71">
            <w:pPr>
              <w:pStyle w:val="Default"/>
              <w:rPr>
                <w:sz w:val="22"/>
                <w:szCs w:val="28"/>
                <w:lang w:val="en-US"/>
              </w:rPr>
            </w:pPr>
            <w:r w:rsidRPr="00333402">
              <w:rPr>
                <w:sz w:val="22"/>
                <w:szCs w:val="28"/>
                <w:lang w:val="en-US"/>
              </w:rPr>
              <w:t>-They’re expensive! But they’re great!</w:t>
            </w:r>
          </w:p>
          <w:p w:rsidR="00333402" w:rsidRDefault="00333402" w:rsidP="00E34C71">
            <w:pPr>
              <w:pStyle w:val="Default"/>
              <w:rPr>
                <w:sz w:val="28"/>
                <w:szCs w:val="28"/>
                <w:lang w:val="en-US"/>
              </w:rPr>
            </w:pPr>
            <w:hyperlink r:id="rId5" w:history="1">
              <w:r w:rsidRPr="00333402">
                <w:rPr>
                  <w:rStyle w:val="a4"/>
                  <w:sz w:val="28"/>
                  <w:szCs w:val="28"/>
                  <w:lang w:val="en-US"/>
                </w:rPr>
                <w:t>https://learnenglishkid</w:t>
              </w:r>
              <w:r w:rsidRPr="00333402">
                <w:rPr>
                  <w:rStyle w:val="a4"/>
                  <w:sz w:val="28"/>
                  <w:szCs w:val="28"/>
                  <w:lang w:val="en-US"/>
                </w:rPr>
                <w:t>s</w:t>
              </w:r>
              <w:r w:rsidRPr="00333402">
                <w:rPr>
                  <w:rStyle w:val="a4"/>
                  <w:sz w:val="28"/>
                  <w:szCs w:val="28"/>
                  <w:lang w:val="en-US"/>
                </w:rPr>
                <w:t>.britishcouncil.org/word-games/money-the-uk</w:t>
              </w:r>
            </w:hyperlink>
          </w:p>
          <w:p w:rsidR="00CD797E" w:rsidRPr="00333402" w:rsidRDefault="003453B5" w:rsidP="00E34C71">
            <w:pPr>
              <w:pStyle w:val="Default"/>
              <w:rPr>
                <w:sz w:val="28"/>
                <w:szCs w:val="28"/>
                <w:lang w:val="en-US"/>
              </w:rPr>
            </w:pPr>
            <w:r>
              <w:object w:dxaOrig="1521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88.8pt;height:55.8pt" o:ole="">
                  <v:imagedata r:id="rId6" o:title=""/>
                </v:shape>
                <o:OLEObject Type="Embed" ProgID="Package" ShapeID="_x0000_i1034" DrawAspect="Icon" ObjectID="_1707069688" r:id="rId7"/>
              </w:object>
            </w:r>
          </w:p>
        </w:tc>
      </w:tr>
      <w:tr w:rsidR="009667D9" w:rsidRPr="006D3D41" w:rsidTr="001F10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7" w:type="dxa"/>
          <w:trHeight w:val="1168"/>
        </w:trPr>
        <w:tc>
          <w:tcPr>
            <w:tcW w:w="14948" w:type="dxa"/>
            <w:gridSpan w:val="9"/>
          </w:tcPr>
          <w:p w:rsidR="009667D9" w:rsidRPr="00055EB0" w:rsidRDefault="009667D9" w:rsidP="00E34C71">
            <w:pPr>
              <w:pStyle w:val="Default"/>
              <w:jc w:val="center"/>
              <w:rPr>
                <w:sz w:val="28"/>
                <w:szCs w:val="28"/>
              </w:rPr>
            </w:pPr>
            <w:r w:rsidRPr="00055EB0">
              <w:rPr>
                <w:sz w:val="28"/>
                <w:szCs w:val="28"/>
              </w:rPr>
              <w:t>III. Организационно-деятельностный этап</w:t>
            </w:r>
          </w:p>
          <w:p w:rsidR="009667D9" w:rsidRPr="00055EB0" w:rsidRDefault="009667D9" w:rsidP="00E34C71">
            <w:pPr>
              <w:pStyle w:val="Default"/>
              <w:rPr>
                <w:sz w:val="28"/>
                <w:szCs w:val="28"/>
              </w:rPr>
            </w:pPr>
            <w:r w:rsidRPr="00055EB0">
              <w:rPr>
                <w:sz w:val="28"/>
                <w:szCs w:val="28"/>
              </w:rPr>
              <w:t>Цель этапа: активизация употребления лексиче</w:t>
            </w:r>
            <w:r w:rsidR="00916254" w:rsidRPr="00055EB0">
              <w:rPr>
                <w:sz w:val="28"/>
                <w:szCs w:val="28"/>
              </w:rPr>
              <w:t>ских единиц в неподготовленном диа</w:t>
            </w:r>
            <w:r w:rsidRPr="00055EB0">
              <w:rPr>
                <w:sz w:val="28"/>
                <w:szCs w:val="28"/>
              </w:rPr>
              <w:t>логическом высказывании, творческий перенос знаний в новую плоскость.</w:t>
            </w:r>
          </w:p>
          <w:p w:rsidR="009667D9" w:rsidRPr="006D3D41" w:rsidRDefault="009667D9" w:rsidP="00E34C71">
            <w:pPr>
              <w:rPr>
                <w:sz w:val="28"/>
                <w:szCs w:val="28"/>
              </w:rPr>
            </w:pPr>
            <w:r w:rsidRPr="00055EB0">
              <w:rPr>
                <w:rFonts w:ascii="Times New Roman" w:hAnsi="Times New Roman" w:cs="Times New Roman"/>
                <w:sz w:val="28"/>
                <w:szCs w:val="28"/>
              </w:rPr>
              <w:t xml:space="preserve">Задача этапа: подготовить учащихся к сознательному прочтению информации, использованию приемов анализа, создавать условия для активного взаимодействия, способствовать совершенствованию коммуникативных навыков и критического мышления в рамках обозначенной темы, создавать условия для самоконтроля и </w:t>
            </w:r>
            <w:proofErr w:type="spellStart"/>
            <w:r w:rsidRPr="00055EB0">
              <w:rPr>
                <w:rFonts w:ascii="Times New Roman" w:hAnsi="Times New Roman" w:cs="Times New Roman"/>
                <w:sz w:val="28"/>
                <w:szCs w:val="28"/>
              </w:rPr>
              <w:t>самокоррекции</w:t>
            </w:r>
            <w:proofErr w:type="spellEnd"/>
            <w:r w:rsidRPr="00055E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16254" w:rsidRPr="006D3D41" w:rsidTr="001F10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7" w:type="dxa"/>
          <w:trHeight w:val="1168"/>
        </w:trPr>
        <w:tc>
          <w:tcPr>
            <w:tcW w:w="5088" w:type="dxa"/>
            <w:gridSpan w:val="4"/>
          </w:tcPr>
          <w:p w:rsidR="00916254" w:rsidRPr="00055EB0" w:rsidRDefault="00916254" w:rsidP="00055EB0">
            <w:pPr>
              <w:pStyle w:val="Default"/>
              <w:rPr>
                <w:sz w:val="28"/>
                <w:szCs w:val="28"/>
              </w:rPr>
            </w:pPr>
            <w:r w:rsidRPr="00055EB0">
              <w:rPr>
                <w:sz w:val="28"/>
                <w:szCs w:val="28"/>
              </w:rPr>
              <w:t>Совершенствование</w:t>
            </w:r>
            <w:r w:rsidR="00055EB0" w:rsidRPr="00055EB0">
              <w:rPr>
                <w:sz w:val="28"/>
                <w:szCs w:val="28"/>
              </w:rPr>
              <w:t xml:space="preserve"> грамматических </w:t>
            </w:r>
            <w:r w:rsidRPr="00055EB0">
              <w:rPr>
                <w:sz w:val="28"/>
                <w:szCs w:val="28"/>
              </w:rPr>
              <w:t>навыков говорения,</w:t>
            </w:r>
            <w:r w:rsidR="00055EB0" w:rsidRPr="00055EB0">
              <w:rPr>
                <w:sz w:val="28"/>
                <w:szCs w:val="28"/>
              </w:rPr>
              <w:t xml:space="preserve"> развитие коммуникативных навыков.</w:t>
            </w:r>
            <w:r w:rsidR="008D1AA1">
              <w:rPr>
                <w:sz w:val="28"/>
                <w:szCs w:val="28"/>
              </w:rPr>
              <w:t xml:space="preserve"> (5 минут)</w:t>
            </w:r>
          </w:p>
        </w:tc>
        <w:tc>
          <w:tcPr>
            <w:tcW w:w="4877" w:type="dxa"/>
            <w:gridSpan w:val="3"/>
          </w:tcPr>
          <w:p w:rsidR="00916254" w:rsidRPr="00055EB0" w:rsidRDefault="00055EB0" w:rsidP="00055EB0">
            <w:pPr>
              <w:pStyle w:val="Default"/>
              <w:rPr>
                <w:sz w:val="28"/>
                <w:szCs w:val="28"/>
              </w:rPr>
            </w:pPr>
            <w:r w:rsidRPr="00055EB0">
              <w:rPr>
                <w:sz w:val="28"/>
                <w:szCs w:val="28"/>
              </w:rPr>
              <w:t>Учащиеся работают в парах, сравнивают вещи.</w:t>
            </w:r>
          </w:p>
        </w:tc>
        <w:tc>
          <w:tcPr>
            <w:tcW w:w="4983" w:type="dxa"/>
            <w:gridSpan w:val="2"/>
          </w:tcPr>
          <w:p w:rsidR="003453B5" w:rsidRPr="003453B5" w:rsidRDefault="003453B5" w:rsidP="003453B5">
            <w:pPr>
              <w:pStyle w:val="Default"/>
            </w:pPr>
            <w:r w:rsidRPr="008D7FBC">
              <w:rPr>
                <w:b/>
                <w:noProof/>
                <w:sz w:val="44"/>
              </w:rPr>
              <w:drawing>
                <wp:anchor distT="0" distB="0" distL="114300" distR="114300" simplePos="0" relativeHeight="251658240" behindDoc="0" locked="0" layoutInCell="1" allowOverlap="1" wp14:anchorId="52380CD2" wp14:editId="4B50AFED">
                  <wp:simplePos x="0" y="0"/>
                  <wp:positionH relativeFrom="margin">
                    <wp:posOffset>621030</wp:posOffset>
                  </wp:positionH>
                  <wp:positionV relativeFrom="paragraph">
                    <wp:posOffset>448310</wp:posOffset>
                  </wp:positionV>
                  <wp:extent cx="1553845" cy="823595"/>
                  <wp:effectExtent l="0" t="0" r="8255" b="0"/>
                  <wp:wrapTopAndBottom/>
                  <wp:docPr id="24" name="Рисунок 24" descr="https://mulino58.ru/wp-content/uploads/6/1/7/61722ac23195206f318bd84b979c36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ulino58.ru/wp-content/uploads/6/1/7/61722ac23195206f318bd84b979c36c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305"/>
                          <a:stretch/>
                        </pic:blipFill>
                        <pic:spPr bwMode="auto">
                          <a:xfrm>
                            <a:off x="0" y="0"/>
                            <a:ext cx="1553845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Повторение сравнительной и превосходной степени прилагательных.</w:t>
            </w:r>
          </w:p>
          <w:p w:rsidR="00916254" w:rsidRDefault="003453B5" w:rsidP="003453B5">
            <w:pPr>
              <w:pStyle w:val="Default"/>
            </w:pPr>
            <w:r>
              <w:rPr>
                <w:lang w:val="en-US"/>
              </w:rPr>
              <w:t>Ex</w:t>
            </w:r>
            <w:r w:rsidRPr="003453B5">
              <w:t>2</w:t>
            </w:r>
            <w:proofErr w:type="gramStart"/>
            <w:r>
              <w:rPr>
                <w:lang w:val="en-US"/>
              </w:rPr>
              <w:t>b</w:t>
            </w:r>
            <w:r w:rsidRPr="003453B5">
              <w:t>,</w:t>
            </w:r>
            <w:r>
              <w:rPr>
                <w:lang w:val="en-US"/>
              </w:rPr>
              <w:t>p</w:t>
            </w:r>
            <w:proofErr w:type="gramEnd"/>
            <w:r w:rsidRPr="003453B5">
              <w:t>55</w:t>
            </w:r>
          </w:p>
          <w:p w:rsidR="003453B5" w:rsidRDefault="003453B5" w:rsidP="003453B5">
            <w:pPr>
              <w:pStyle w:val="Default"/>
            </w:pPr>
          </w:p>
          <w:p w:rsidR="003453B5" w:rsidRPr="003453B5" w:rsidRDefault="003453B5" w:rsidP="003453B5">
            <w:pPr>
              <w:pStyle w:val="Default"/>
            </w:pPr>
          </w:p>
        </w:tc>
      </w:tr>
      <w:tr w:rsidR="00055EB0" w:rsidRPr="006D3D41" w:rsidTr="001F10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7" w:type="dxa"/>
          <w:trHeight w:val="1168"/>
        </w:trPr>
        <w:tc>
          <w:tcPr>
            <w:tcW w:w="5088" w:type="dxa"/>
            <w:gridSpan w:val="4"/>
          </w:tcPr>
          <w:p w:rsidR="00055EB0" w:rsidRPr="00055EB0" w:rsidRDefault="00055EB0" w:rsidP="00055EB0">
            <w:pPr>
              <w:pStyle w:val="Default"/>
              <w:rPr>
                <w:sz w:val="28"/>
                <w:szCs w:val="28"/>
              </w:rPr>
            </w:pPr>
            <w:r w:rsidRPr="00055EB0">
              <w:rPr>
                <w:sz w:val="28"/>
                <w:szCs w:val="28"/>
              </w:rPr>
              <w:lastRenderedPageBreak/>
              <w:t xml:space="preserve">Совершенствование навыков </w:t>
            </w:r>
            <w:r w:rsidR="003453B5">
              <w:rPr>
                <w:sz w:val="28"/>
                <w:szCs w:val="28"/>
              </w:rPr>
              <w:t>восприятия речи на слух</w:t>
            </w:r>
            <w:r w:rsidRPr="00055EB0">
              <w:rPr>
                <w:sz w:val="28"/>
                <w:szCs w:val="28"/>
              </w:rPr>
              <w:t>.</w:t>
            </w:r>
          </w:p>
          <w:p w:rsidR="00055EB0" w:rsidRPr="00055EB0" w:rsidRDefault="008D1AA1" w:rsidP="00055EB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(5</w:t>
            </w:r>
            <w:r w:rsidR="00055EB0" w:rsidRPr="00055EB0">
              <w:rPr>
                <w:sz w:val="28"/>
                <w:szCs w:val="28"/>
              </w:rPr>
              <w:t xml:space="preserve"> минуты)</w:t>
            </w:r>
          </w:p>
        </w:tc>
        <w:tc>
          <w:tcPr>
            <w:tcW w:w="4877" w:type="dxa"/>
            <w:gridSpan w:val="3"/>
          </w:tcPr>
          <w:p w:rsidR="00055EB0" w:rsidRPr="001F1022" w:rsidRDefault="00055EB0" w:rsidP="00055EB0">
            <w:pPr>
              <w:pStyle w:val="Default"/>
              <w:rPr>
                <w:sz w:val="28"/>
                <w:szCs w:val="28"/>
              </w:rPr>
            </w:pPr>
            <w:r w:rsidRPr="001F1022">
              <w:rPr>
                <w:sz w:val="28"/>
                <w:szCs w:val="28"/>
              </w:rPr>
              <w:t xml:space="preserve">Учащиеся </w:t>
            </w:r>
            <w:r w:rsidR="003453B5">
              <w:rPr>
                <w:sz w:val="28"/>
                <w:szCs w:val="28"/>
              </w:rPr>
              <w:t>слушают</w:t>
            </w:r>
            <w:r w:rsidRPr="001F1022">
              <w:rPr>
                <w:sz w:val="28"/>
                <w:szCs w:val="28"/>
              </w:rPr>
              <w:t xml:space="preserve"> диалог, отвечают на вопросы</w:t>
            </w:r>
            <w:r w:rsidR="001F1022">
              <w:rPr>
                <w:sz w:val="28"/>
                <w:szCs w:val="28"/>
              </w:rPr>
              <w:t>.</w:t>
            </w:r>
            <w:r w:rsidRPr="001F1022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83" w:type="dxa"/>
            <w:gridSpan w:val="2"/>
          </w:tcPr>
          <w:p w:rsidR="00055EB0" w:rsidRPr="003453B5" w:rsidRDefault="003453B5" w:rsidP="003453B5">
            <w:pPr>
              <w:pStyle w:val="Default"/>
              <w:rPr>
                <w:lang w:val="en-US"/>
              </w:rPr>
            </w:pPr>
            <w:r>
              <w:rPr>
                <w:lang w:val="en-US"/>
              </w:rPr>
              <w:t>Ex.3</w:t>
            </w:r>
            <w:proofErr w:type="gramStart"/>
            <w:r>
              <w:rPr>
                <w:lang w:val="en-US"/>
              </w:rPr>
              <w:t>a,p.</w:t>
            </w:r>
            <w:proofErr w:type="gramEnd"/>
            <w:r>
              <w:rPr>
                <w:lang w:val="en-US"/>
              </w:rPr>
              <w:t>55</w:t>
            </w:r>
          </w:p>
        </w:tc>
      </w:tr>
      <w:tr w:rsidR="009667D9" w:rsidRPr="006D3D41" w:rsidTr="001F10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7" w:type="dxa"/>
          <w:trHeight w:val="1683"/>
        </w:trPr>
        <w:tc>
          <w:tcPr>
            <w:tcW w:w="5088" w:type="dxa"/>
            <w:gridSpan w:val="4"/>
          </w:tcPr>
          <w:p w:rsidR="009667D9" w:rsidRPr="00055EB0" w:rsidRDefault="00055EB0" w:rsidP="00055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EB0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лексических навыков  говорения. </w:t>
            </w:r>
            <w:r w:rsidR="008D1AA1">
              <w:rPr>
                <w:rFonts w:ascii="Times New Roman" w:hAnsi="Times New Roman" w:cs="Times New Roman"/>
                <w:sz w:val="28"/>
                <w:szCs w:val="28"/>
              </w:rPr>
              <w:t>(7</w:t>
            </w:r>
            <w:r w:rsidRPr="00055EB0">
              <w:rPr>
                <w:rFonts w:ascii="Times New Roman" w:hAnsi="Times New Roman" w:cs="Times New Roman"/>
                <w:sz w:val="28"/>
                <w:szCs w:val="28"/>
              </w:rPr>
              <w:t xml:space="preserve"> минуты)</w:t>
            </w:r>
          </w:p>
        </w:tc>
        <w:tc>
          <w:tcPr>
            <w:tcW w:w="4864" w:type="dxa"/>
            <w:gridSpan w:val="2"/>
          </w:tcPr>
          <w:p w:rsidR="009667D9" w:rsidRDefault="001F1022" w:rsidP="00E34C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1022">
              <w:rPr>
                <w:rFonts w:ascii="Times New Roman" w:hAnsi="Times New Roman" w:cs="Times New Roman"/>
                <w:sz w:val="28"/>
                <w:szCs w:val="28"/>
              </w:rPr>
              <w:t>Учащиеся работают в парах, составляют диалог.</w:t>
            </w:r>
          </w:p>
          <w:p w:rsidR="001F1022" w:rsidRPr="001F1022" w:rsidRDefault="001F1022" w:rsidP="00E34C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6" w:type="dxa"/>
            <w:gridSpan w:val="3"/>
          </w:tcPr>
          <w:p w:rsidR="009667D9" w:rsidRPr="003453B5" w:rsidRDefault="003453B5" w:rsidP="00E34C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53B5">
              <w:rPr>
                <w:rFonts w:ascii="Times New Roman" w:hAnsi="Times New Roman" w:cs="Times New Roman"/>
                <w:lang w:val="en-US"/>
              </w:rPr>
              <w:t>Ex.</w:t>
            </w:r>
            <w:proofErr w:type="gramStart"/>
            <w:r w:rsidRPr="003453B5">
              <w:rPr>
                <w:rFonts w:ascii="Times New Roman" w:hAnsi="Times New Roman" w:cs="Times New Roman"/>
                <w:lang w:val="en-US"/>
              </w:rPr>
              <w:t>4</w:t>
            </w:r>
            <w:r w:rsidRPr="003453B5">
              <w:rPr>
                <w:rFonts w:ascii="Times New Roman" w:hAnsi="Times New Roman" w:cs="Times New Roman"/>
                <w:lang w:val="en-US"/>
              </w:rPr>
              <w:t>,p.</w:t>
            </w:r>
            <w:proofErr w:type="gramEnd"/>
            <w:r w:rsidRPr="003453B5">
              <w:rPr>
                <w:rFonts w:ascii="Times New Roman" w:hAnsi="Times New Roman" w:cs="Times New Roman"/>
                <w:lang w:val="en-US"/>
              </w:rPr>
              <w:t>55</w:t>
            </w:r>
          </w:p>
        </w:tc>
      </w:tr>
      <w:tr w:rsidR="001F1022" w:rsidRPr="001F1022" w:rsidTr="001F10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7" w:type="dxa"/>
          <w:trHeight w:val="1096"/>
        </w:trPr>
        <w:tc>
          <w:tcPr>
            <w:tcW w:w="14948" w:type="dxa"/>
            <w:gridSpan w:val="9"/>
          </w:tcPr>
          <w:p w:rsidR="001F1022" w:rsidRPr="001F1022" w:rsidRDefault="001F1022" w:rsidP="001F1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10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IV. Оценочно-рефлексивный этап</w:t>
            </w:r>
          </w:p>
          <w:p w:rsidR="001F1022" w:rsidRPr="001F1022" w:rsidRDefault="001F1022" w:rsidP="001F1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10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Цель этапа: осознание учащимися значимости знаний, полученных на уроке, выбор и подготовка к успешному выполнению домашнего задания.</w:t>
            </w:r>
          </w:p>
          <w:p w:rsidR="001F1022" w:rsidRPr="001F1022" w:rsidRDefault="001F1022" w:rsidP="001F1022">
            <w:pPr>
              <w:rPr>
                <w:sz w:val="28"/>
                <w:szCs w:val="28"/>
              </w:rPr>
            </w:pPr>
            <w:r w:rsidRPr="001F10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Задача этапа: способствовать развитию рефлексивных навыков и формулирования выводов.</w:t>
            </w:r>
          </w:p>
        </w:tc>
      </w:tr>
      <w:tr w:rsidR="001F1022" w:rsidRPr="001F1022" w:rsidTr="001F10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7" w:type="dxa"/>
          <w:trHeight w:val="2553"/>
        </w:trPr>
        <w:tc>
          <w:tcPr>
            <w:tcW w:w="14948" w:type="dxa"/>
            <w:gridSpan w:val="9"/>
          </w:tcPr>
          <w:tbl>
            <w:tblPr>
              <w:tblW w:w="1496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626"/>
              <w:gridCol w:w="361"/>
              <w:gridCol w:w="4977"/>
              <w:gridCol w:w="10"/>
              <w:gridCol w:w="4989"/>
            </w:tblGrid>
            <w:tr w:rsidR="001F1022" w:rsidRPr="001F1022" w:rsidTr="001F1022">
              <w:trPr>
                <w:trHeight w:val="153"/>
              </w:trPr>
              <w:tc>
                <w:tcPr>
                  <w:tcW w:w="4626" w:type="dxa"/>
                  <w:tcBorders>
                    <w:right w:val="single" w:sz="4" w:space="0" w:color="auto"/>
                  </w:tcBorders>
                </w:tcPr>
                <w:p w:rsidR="001F1022" w:rsidRPr="001F1022" w:rsidRDefault="001F1022" w:rsidP="001F102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F102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5338" w:type="dxa"/>
                  <w:gridSpan w:val="2"/>
                  <w:tcBorders>
                    <w:left w:val="single" w:sz="4" w:space="0" w:color="auto"/>
                  </w:tcBorders>
                </w:tcPr>
                <w:p w:rsidR="001F1022" w:rsidRPr="001F1022" w:rsidRDefault="001F1022" w:rsidP="001F102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4999" w:type="dxa"/>
                  <w:gridSpan w:val="2"/>
                  <w:tcBorders>
                    <w:left w:val="single" w:sz="4" w:space="0" w:color="auto"/>
                  </w:tcBorders>
                </w:tcPr>
                <w:p w:rsidR="001F1022" w:rsidRPr="001F1022" w:rsidRDefault="001F1022" w:rsidP="001F102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1F1022" w:rsidRPr="001F1022" w:rsidTr="001F1022">
              <w:trPr>
                <w:trHeight w:val="945"/>
              </w:trPr>
              <w:tc>
                <w:tcPr>
                  <w:tcW w:w="4626" w:type="dxa"/>
                  <w:tcBorders>
                    <w:right w:val="single" w:sz="4" w:space="0" w:color="auto"/>
                  </w:tcBorders>
                </w:tcPr>
                <w:p w:rsidR="001F1022" w:rsidRPr="001F1022" w:rsidRDefault="001F1022" w:rsidP="001F102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F102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Рефлексия </w:t>
                  </w:r>
                </w:p>
                <w:p w:rsidR="001F1022" w:rsidRPr="001F1022" w:rsidRDefault="008D1AA1" w:rsidP="001F102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(3</w:t>
                  </w:r>
                  <w:r w:rsidR="001F1022" w:rsidRPr="001F102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минуты) </w:t>
                  </w:r>
                </w:p>
              </w:tc>
              <w:tc>
                <w:tcPr>
                  <w:tcW w:w="361" w:type="dxa"/>
                  <w:tcBorders>
                    <w:left w:val="single" w:sz="4" w:space="0" w:color="auto"/>
                  </w:tcBorders>
                </w:tcPr>
                <w:p w:rsidR="001F1022" w:rsidRDefault="001F1022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1F1022" w:rsidRPr="001F1022" w:rsidRDefault="001F1022" w:rsidP="001F102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4987" w:type="dxa"/>
                  <w:gridSpan w:val="2"/>
                  <w:tcBorders>
                    <w:right w:val="single" w:sz="4" w:space="0" w:color="auto"/>
                  </w:tcBorders>
                </w:tcPr>
                <w:p w:rsidR="001F1022" w:rsidRPr="001F1022" w:rsidRDefault="001F1022" w:rsidP="001F102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F102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Учащиеся играют в игру «Запомни», называют цену одежды.</w:t>
                  </w:r>
                </w:p>
              </w:tc>
              <w:tc>
                <w:tcPr>
                  <w:tcW w:w="4989" w:type="dxa"/>
                  <w:tcBorders>
                    <w:left w:val="single" w:sz="4" w:space="0" w:color="auto"/>
                  </w:tcBorders>
                </w:tcPr>
                <w:p w:rsidR="001F1022" w:rsidRPr="001F1022" w:rsidRDefault="001F1022" w:rsidP="001F102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1F1022" w:rsidRPr="001F1022" w:rsidTr="001F1022">
              <w:trPr>
                <w:trHeight w:val="1084"/>
              </w:trPr>
              <w:tc>
                <w:tcPr>
                  <w:tcW w:w="4626" w:type="dxa"/>
                  <w:tcBorders>
                    <w:right w:val="single" w:sz="4" w:space="0" w:color="auto"/>
                  </w:tcBorders>
                </w:tcPr>
                <w:p w:rsidR="001F1022" w:rsidRPr="001F1022" w:rsidRDefault="001F1022" w:rsidP="001F102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F102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Предъявление домашнего задания </w:t>
                  </w:r>
                </w:p>
                <w:p w:rsidR="001F1022" w:rsidRPr="001F1022" w:rsidRDefault="008D1AA1" w:rsidP="001F102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(3</w:t>
                  </w:r>
                  <w:r w:rsidR="001F1022" w:rsidRPr="001F102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минуты) </w:t>
                  </w:r>
                </w:p>
              </w:tc>
              <w:tc>
                <w:tcPr>
                  <w:tcW w:w="361" w:type="dxa"/>
                  <w:tcBorders>
                    <w:left w:val="single" w:sz="4" w:space="0" w:color="auto"/>
                  </w:tcBorders>
                </w:tcPr>
                <w:p w:rsidR="001F1022" w:rsidRDefault="001F1022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1F1022" w:rsidRPr="001F1022" w:rsidRDefault="001F1022" w:rsidP="001F102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4987" w:type="dxa"/>
                  <w:gridSpan w:val="2"/>
                  <w:tcBorders>
                    <w:right w:val="single" w:sz="4" w:space="0" w:color="auto"/>
                  </w:tcBorders>
                </w:tcPr>
                <w:p w:rsidR="001F1022" w:rsidRDefault="001F1022" w:rsidP="001F1022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Д/з: упр.5,стр.47</w:t>
                  </w:r>
                </w:p>
                <w:p w:rsidR="001F1022" w:rsidRPr="001F1022" w:rsidRDefault="001F1022" w:rsidP="001F102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4989" w:type="dxa"/>
                  <w:tcBorders>
                    <w:left w:val="single" w:sz="4" w:space="0" w:color="auto"/>
                  </w:tcBorders>
                </w:tcPr>
                <w:p w:rsidR="001F1022" w:rsidRPr="001F1022" w:rsidRDefault="001F1022" w:rsidP="001F102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Учащиеся записывают домашнее задание.</w:t>
                  </w:r>
                </w:p>
              </w:tc>
            </w:tr>
          </w:tbl>
          <w:p w:rsidR="001F1022" w:rsidRPr="001F1022" w:rsidRDefault="001F1022" w:rsidP="00E34C7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</w:tbl>
    <w:p w:rsidR="00E72436" w:rsidRPr="001F1022" w:rsidRDefault="00E72436" w:rsidP="00DB72A0">
      <w:pPr>
        <w:rPr>
          <w:lang w:val="en-US"/>
        </w:rPr>
      </w:pPr>
    </w:p>
    <w:sectPr w:rsidR="00E72436" w:rsidRPr="001F1022" w:rsidSect="001F1022">
      <w:pgSz w:w="16838" w:h="11906" w:orient="landscape"/>
      <w:pgMar w:top="1701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066CED"/>
    <w:multiLevelType w:val="hybridMultilevel"/>
    <w:tmpl w:val="4C8C2754"/>
    <w:lvl w:ilvl="0" w:tplc="EEB4F9CA">
      <w:start w:val="7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2A0"/>
    <w:rsid w:val="00055EB0"/>
    <w:rsid w:val="001905AF"/>
    <w:rsid w:val="001F1022"/>
    <w:rsid w:val="00333402"/>
    <w:rsid w:val="003453B5"/>
    <w:rsid w:val="0064621D"/>
    <w:rsid w:val="00721679"/>
    <w:rsid w:val="008D1AA1"/>
    <w:rsid w:val="00916254"/>
    <w:rsid w:val="009667D9"/>
    <w:rsid w:val="00CD797E"/>
    <w:rsid w:val="00CE22AA"/>
    <w:rsid w:val="00DB72A0"/>
    <w:rsid w:val="00DD1C36"/>
    <w:rsid w:val="00DD29E5"/>
    <w:rsid w:val="00E72436"/>
    <w:rsid w:val="00F15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EB5AD"/>
  <w15:docId w15:val="{15C21CCB-7799-4006-91B3-7172D11CD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7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667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Placeholder Text"/>
    <w:basedOn w:val="a0"/>
    <w:uiPriority w:val="99"/>
    <w:semiHidden/>
    <w:rsid w:val="00333402"/>
    <w:rPr>
      <w:color w:val="808080"/>
    </w:rPr>
  </w:style>
  <w:style w:type="character" w:styleId="a4">
    <w:name w:val="Hyperlink"/>
    <w:basedOn w:val="a0"/>
    <w:uiPriority w:val="99"/>
    <w:unhideWhenUsed/>
    <w:rsid w:val="00333402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333402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3334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learnenglishkids.britishcouncil.org/word-games/money-the-u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687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Пользователь</cp:lastModifiedBy>
  <cp:revision>2</cp:revision>
  <cp:lastPrinted>2019-03-05T08:06:00Z</cp:lastPrinted>
  <dcterms:created xsi:type="dcterms:W3CDTF">2022-02-22T18:15:00Z</dcterms:created>
  <dcterms:modified xsi:type="dcterms:W3CDTF">2022-02-22T18:15:00Z</dcterms:modified>
</cp:coreProperties>
</file>