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93" w:rsidRDefault="00606E93" w:rsidP="00606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Карта обследования учебных результатов у обучающихся по учебной программе I класса </w:t>
      </w:r>
    </w:p>
    <w:p w:rsidR="00606E93" w:rsidRDefault="00606E93" w:rsidP="00606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для специальной общеобразовательной школы (специальной общеобразовательной школы-интерната)</w:t>
      </w:r>
    </w:p>
    <w:p w:rsidR="00606E93" w:rsidRDefault="00606E93" w:rsidP="00606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детей  с нарушениями функций опорно-двигательного аппарата</w:t>
      </w:r>
    </w:p>
    <w:p w:rsidR="00606E93" w:rsidRDefault="00606E93" w:rsidP="00606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06E93" w:rsidRDefault="00606E93" w:rsidP="00606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Составила: учитель-дефектолог Вишневская Вероника Ивановна</w:t>
      </w:r>
    </w:p>
    <w:p w:rsidR="00606E93" w:rsidRDefault="00606E93" w:rsidP="00606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ФИО ребенка _______________________________________________</w:t>
      </w:r>
    </w:p>
    <w:p w:rsidR="00606E93" w:rsidRDefault="00606E93" w:rsidP="00606E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06E93" w:rsidRDefault="00606E93" w:rsidP="00606E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Учебный предмет «Русский язык (обучение грамоте/обучение письму)»</w:t>
      </w:r>
    </w:p>
    <w:p w:rsidR="00DA4760" w:rsidRDefault="00DA4760" w:rsidP="00606E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7"/>
        <w:gridCol w:w="3150"/>
        <w:gridCol w:w="660"/>
        <w:gridCol w:w="720"/>
        <w:gridCol w:w="735"/>
        <w:gridCol w:w="750"/>
        <w:gridCol w:w="735"/>
        <w:gridCol w:w="795"/>
        <w:gridCol w:w="825"/>
        <w:gridCol w:w="765"/>
        <w:gridCol w:w="765"/>
        <w:gridCol w:w="750"/>
        <w:gridCol w:w="705"/>
        <w:gridCol w:w="660"/>
        <w:gridCol w:w="615"/>
        <w:gridCol w:w="600"/>
        <w:gridCol w:w="690"/>
      </w:tblGrid>
      <w:tr w:rsidR="00606E93" w:rsidTr="004322DD">
        <w:tc>
          <w:tcPr>
            <w:tcW w:w="4687" w:type="dxa"/>
            <w:gridSpan w:val="2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Учебные навыки и умения</w:t>
            </w:r>
          </w:p>
        </w:tc>
        <w:tc>
          <w:tcPr>
            <w:tcW w:w="3600" w:type="dxa"/>
            <w:gridSpan w:val="5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00" w:type="dxa"/>
            <w:gridSpan w:val="5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декабрь-январь</w:t>
            </w:r>
          </w:p>
        </w:tc>
        <w:tc>
          <w:tcPr>
            <w:tcW w:w="3270" w:type="dxa"/>
            <w:gridSpan w:val="5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06E93" w:rsidTr="004322DD">
        <w:tc>
          <w:tcPr>
            <w:tcW w:w="1537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72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  <w:tc>
          <w:tcPr>
            <w:tcW w:w="79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82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  <w:tc>
          <w:tcPr>
            <w:tcW w:w="70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61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60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69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</w:tr>
      <w:tr w:rsidR="00606E93" w:rsidTr="004322DD">
        <w:tc>
          <w:tcPr>
            <w:tcW w:w="1537" w:type="dxa"/>
            <w:vMerge w:val="restart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3150" w:type="dxa"/>
          </w:tcPr>
          <w:p w:rsidR="00606E93" w:rsidRDefault="00606E93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участвовать в устном общении на уроке </w:t>
            </w: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E93" w:rsidTr="004322DD">
        <w:tc>
          <w:tcPr>
            <w:tcW w:w="1537" w:type="dxa"/>
            <w:vMerge/>
          </w:tcPr>
          <w:p w:rsidR="00606E93" w:rsidRDefault="00606E93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06E93" w:rsidRDefault="00606E93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различать устную и письменную речь</w:t>
            </w: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E93" w:rsidTr="004322DD">
        <w:tc>
          <w:tcPr>
            <w:tcW w:w="1537" w:type="dxa"/>
            <w:vMerge/>
          </w:tcPr>
          <w:p w:rsidR="00606E93" w:rsidRDefault="00606E93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06E93" w:rsidRDefault="00606E93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составлять текст по рисунку, вопросам и опорным словам</w:t>
            </w: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E93" w:rsidTr="004322DD">
        <w:tc>
          <w:tcPr>
            <w:tcW w:w="1537" w:type="dxa"/>
            <w:vMerge/>
          </w:tcPr>
          <w:p w:rsidR="00606E93" w:rsidRDefault="00606E93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06E93" w:rsidRDefault="00606E93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отвечать на вопрос полным предложением</w:t>
            </w: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E93" w:rsidTr="004322DD">
        <w:tc>
          <w:tcPr>
            <w:tcW w:w="1537" w:type="dxa"/>
            <w:vMerge w:val="restart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3150" w:type="dxa"/>
          </w:tcPr>
          <w:p w:rsidR="00606E93" w:rsidRDefault="00606E93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различать звуки речи</w:t>
            </w: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E93" w:rsidTr="004322DD">
        <w:tc>
          <w:tcPr>
            <w:tcW w:w="1537" w:type="dxa"/>
            <w:vMerge/>
          </w:tcPr>
          <w:p w:rsidR="00606E93" w:rsidRDefault="00606E93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06E93" w:rsidRDefault="00606E93" w:rsidP="004322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понимать различие между звуками и буквами</w:t>
            </w: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E93" w:rsidTr="004322DD">
        <w:tc>
          <w:tcPr>
            <w:tcW w:w="1537" w:type="dxa"/>
            <w:vMerge/>
          </w:tcPr>
          <w:p w:rsidR="00606E93" w:rsidRDefault="00606E93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06E93" w:rsidRDefault="00606E93" w:rsidP="004322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азличать гласные и согласные звуки</w:t>
            </w: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E93" w:rsidTr="004322DD">
        <w:tc>
          <w:tcPr>
            <w:tcW w:w="1537" w:type="dxa"/>
            <w:vMerge/>
          </w:tcPr>
          <w:p w:rsidR="00606E93" w:rsidRDefault="00606E93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06E93" w:rsidRDefault="00606E93" w:rsidP="004322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различать слово и слог; определять количество слогов в слове, делить слова на слоги;</w:t>
            </w: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E93" w:rsidTr="004322DD">
        <w:tc>
          <w:tcPr>
            <w:tcW w:w="1537" w:type="dxa"/>
            <w:vMerge/>
          </w:tcPr>
          <w:p w:rsidR="00606E93" w:rsidRDefault="00606E93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06E93" w:rsidRDefault="00606E93" w:rsidP="004322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определять ударный и безударные слоги в слове</w:t>
            </w: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E93" w:rsidTr="004322DD">
        <w:trPr>
          <w:trHeight w:val="1280"/>
        </w:trPr>
        <w:tc>
          <w:tcPr>
            <w:tcW w:w="1537" w:type="dxa"/>
            <w:vMerge/>
          </w:tcPr>
          <w:p w:rsidR="00606E93" w:rsidRDefault="00606E93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06E93" w:rsidRDefault="00606E93" w:rsidP="0043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устанавливать соотношение звукового и буквенного состава в словах с йотированными гласными е, ё, ю, я и мягким знаком </w:t>
            </w: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E93" w:rsidTr="004322DD">
        <w:tc>
          <w:tcPr>
            <w:tcW w:w="1537" w:type="dxa"/>
            <w:vMerge/>
          </w:tcPr>
          <w:p w:rsidR="00606E93" w:rsidRDefault="00606E93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06E93" w:rsidRDefault="00606E93" w:rsidP="004322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правильно называть буквы в алфавитном порядке</w:t>
            </w: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E93" w:rsidTr="004322DD">
        <w:tc>
          <w:tcPr>
            <w:tcW w:w="1537" w:type="dxa"/>
            <w:vMerge w:val="restart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3150" w:type="dxa"/>
          </w:tcPr>
          <w:p w:rsidR="00606E93" w:rsidRDefault="00606E93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различать слово и предложение, слово и слог, слово и набор буквосочетаний</w:t>
            </w: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E93" w:rsidTr="004322DD">
        <w:tc>
          <w:tcPr>
            <w:tcW w:w="1537" w:type="dxa"/>
            <w:vMerge/>
          </w:tcPr>
          <w:p w:rsidR="00606E93" w:rsidRDefault="00606E93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06E93" w:rsidRDefault="00606E93" w:rsidP="004322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определять количество слов в предложении, вычленять слова из предложения</w:t>
            </w: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E93" w:rsidTr="004322DD">
        <w:tc>
          <w:tcPr>
            <w:tcW w:w="1537" w:type="dxa"/>
            <w:vMerge/>
          </w:tcPr>
          <w:p w:rsidR="00606E93" w:rsidRDefault="00606E93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06E93" w:rsidRDefault="00606E93" w:rsidP="004322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итать небольшие тексты и рассказывать о прочитанном</w:t>
            </w: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E93" w:rsidTr="004322DD">
        <w:tc>
          <w:tcPr>
            <w:tcW w:w="1537" w:type="dxa"/>
            <w:vMerge w:val="restart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3150" w:type="dxa"/>
          </w:tcPr>
          <w:p w:rsidR="00606E93" w:rsidRPr="008E2E0B" w:rsidRDefault="00606E93" w:rsidP="004322D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E2E0B">
              <w:rPr>
                <w:rFonts w:ascii="Times New Roman" w:eastAsia="Times New Roman" w:hAnsi="Times New Roman" w:cs="Times New Roman"/>
                <w:szCs w:val="24"/>
              </w:rPr>
              <w:t>знать начертания всех строчных и заглавных букв</w:t>
            </w: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E93" w:rsidTr="004322DD">
        <w:tc>
          <w:tcPr>
            <w:tcW w:w="1537" w:type="dxa"/>
            <w:vMerge/>
          </w:tcPr>
          <w:p w:rsidR="00606E93" w:rsidRDefault="00606E93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06E93" w:rsidRPr="008E2E0B" w:rsidRDefault="00606E93" w:rsidP="004322D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E2E0B">
              <w:rPr>
                <w:rFonts w:ascii="Times New Roman" w:eastAsia="Times New Roman" w:hAnsi="Times New Roman" w:cs="Times New Roman"/>
                <w:szCs w:val="24"/>
              </w:rPr>
              <w:t>уметь переводить печатный текст в письменный</w:t>
            </w: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E93" w:rsidTr="004322DD">
        <w:tc>
          <w:tcPr>
            <w:tcW w:w="1537" w:type="dxa"/>
            <w:vMerge/>
          </w:tcPr>
          <w:p w:rsidR="00606E93" w:rsidRDefault="00606E93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06E93" w:rsidRPr="008E2E0B" w:rsidRDefault="00606E93" w:rsidP="004322D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E2E0B">
              <w:rPr>
                <w:rFonts w:ascii="Times New Roman" w:eastAsia="Times New Roman" w:hAnsi="Times New Roman" w:cs="Times New Roman"/>
                <w:szCs w:val="24"/>
              </w:rPr>
              <w:t>уметь списывать с печатного текста и писать под диктовку</w:t>
            </w: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E93" w:rsidTr="004322DD">
        <w:tc>
          <w:tcPr>
            <w:tcW w:w="1537" w:type="dxa"/>
            <w:vMerge/>
          </w:tcPr>
          <w:p w:rsidR="00606E93" w:rsidRDefault="00606E93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06E93" w:rsidRPr="008E2E0B" w:rsidRDefault="00606E93" w:rsidP="004322D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E2E0B">
              <w:rPr>
                <w:rFonts w:ascii="Times New Roman" w:eastAsia="Times New Roman" w:hAnsi="Times New Roman" w:cs="Times New Roman"/>
                <w:szCs w:val="24"/>
              </w:rPr>
              <w:t>знать правила написания заглавной буквы</w:t>
            </w: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6E93" w:rsidRDefault="00606E93" w:rsidP="004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6E93" w:rsidRDefault="00606E93" w:rsidP="00606E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6E93" w:rsidRDefault="00606E93" w:rsidP="00606E9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06E93" w:rsidRDefault="00606E93" w:rsidP="00606E9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06E93" w:rsidRDefault="00606E93" w:rsidP="00606E9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Ожидаемые результаты в конце учебного года</w:t>
      </w:r>
    </w:p>
    <w:p w:rsidR="00DA4760" w:rsidRDefault="00DA4760" w:rsidP="00606E9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06E93" w:rsidRDefault="00606E93" w:rsidP="00606E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6E93" w:rsidRPr="00606E93" w:rsidRDefault="00606E93" w:rsidP="00606E9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06E93">
        <w:rPr>
          <w:rFonts w:ascii="Times New Roman" w:eastAsia="Times New Roman" w:hAnsi="Times New Roman" w:cs="Times New Roman"/>
          <w:sz w:val="26"/>
          <w:szCs w:val="26"/>
        </w:rPr>
        <w:t>Должны знать:</w:t>
      </w:r>
    </w:p>
    <w:p w:rsidR="00606E93" w:rsidRPr="00606E93" w:rsidRDefault="00606E93" w:rsidP="00606E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E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все буквы русского алфавита, основные характеристики звуков речи;</w:t>
      </w:r>
    </w:p>
    <w:p w:rsidR="00606E93" w:rsidRPr="00606E93" w:rsidRDefault="00606E93" w:rsidP="00606E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E93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основное отличие звуков от букв;</w:t>
      </w:r>
    </w:p>
    <w:p w:rsidR="00606E93" w:rsidRPr="00606E93" w:rsidRDefault="00606E93" w:rsidP="00606E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E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способы обозначения мягкости согласных звуков на письме буквами </w:t>
      </w:r>
      <w:r w:rsidRPr="00606E9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е, ё, и, ю, я</w:t>
      </w:r>
      <w:r w:rsidRPr="00606E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мягким знаком;</w:t>
      </w:r>
    </w:p>
    <w:p w:rsidR="00606E93" w:rsidRDefault="00606E93" w:rsidP="00606E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A4760" w:rsidRPr="00606E93" w:rsidRDefault="00DA4760" w:rsidP="00606E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6E93" w:rsidRPr="00606E93" w:rsidRDefault="00606E93" w:rsidP="00606E9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06E93">
        <w:rPr>
          <w:rFonts w:ascii="Times New Roman" w:eastAsia="Times New Roman" w:hAnsi="Times New Roman" w:cs="Times New Roman"/>
          <w:sz w:val="26"/>
          <w:szCs w:val="26"/>
        </w:rPr>
        <w:t xml:space="preserve"> Должны уметь: </w:t>
      </w:r>
    </w:p>
    <w:p w:rsidR="00606E93" w:rsidRPr="00606E93" w:rsidRDefault="00606E93" w:rsidP="00606E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E93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составлять рассказ по картинке, по серии картинок, на заданную тему, рассказывать о событиях из личной жизни;</w:t>
      </w:r>
    </w:p>
    <w:p w:rsidR="00606E93" w:rsidRPr="00606E93" w:rsidRDefault="00606E93" w:rsidP="00606E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E93"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поддерживать разговор на знакомую тему;</w:t>
      </w:r>
    </w:p>
    <w:p w:rsidR="00606E93" w:rsidRPr="00606E93" w:rsidRDefault="00606E93" w:rsidP="00606E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E93">
        <w:rPr>
          <w:rFonts w:ascii="Times New Roman" w:eastAsia="Times New Roman" w:hAnsi="Times New Roman" w:cs="Times New Roman"/>
          <w:color w:val="000000"/>
          <w:sz w:val="26"/>
          <w:szCs w:val="26"/>
        </w:rPr>
        <w:t>вычленять слова в предложении, звуки в слове, определять их последовательность;</w:t>
      </w:r>
    </w:p>
    <w:p w:rsidR="00606E93" w:rsidRPr="00606E93" w:rsidRDefault="00606E93" w:rsidP="00606E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6"/>
          <w:szCs w:val="26"/>
        </w:rPr>
      </w:pPr>
      <w:r w:rsidRPr="00606E93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различать гласные и согласные звуки;</w:t>
      </w:r>
    </w:p>
    <w:p w:rsidR="00606E93" w:rsidRPr="00606E93" w:rsidRDefault="00606E93" w:rsidP="00606E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E93">
        <w:rPr>
          <w:rFonts w:ascii="Times New Roman" w:eastAsia="Times New Roman" w:hAnsi="Times New Roman" w:cs="Times New Roman"/>
          <w:color w:val="000000"/>
          <w:sz w:val="26"/>
          <w:szCs w:val="26"/>
        </w:rPr>
        <w:t>читать небольшие тексты и устно рассказывать о прочитанном;</w:t>
      </w:r>
    </w:p>
    <w:p w:rsidR="00606E93" w:rsidRPr="00606E93" w:rsidRDefault="00606E93" w:rsidP="00606E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6"/>
          <w:szCs w:val="26"/>
        </w:rPr>
      </w:pPr>
      <w:r w:rsidRPr="00606E93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определять место ударения в слове;</w:t>
      </w:r>
    </w:p>
    <w:p w:rsidR="00606E93" w:rsidRPr="00606E93" w:rsidRDefault="00606E93" w:rsidP="00606E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6"/>
          <w:szCs w:val="26"/>
        </w:rPr>
      </w:pPr>
      <w:r w:rsidRPr="00606E93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 писать заглавные и строчные буквы, их соединения в словах;</w:t>
      </w:r>
    </w:p>
    <w:p w:rsidR="00606E93" w:rsidRPr="00606E93" w:rsidRDefault="00606E93" w:rsidP="00606E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6"/>
          <w:szCs w:val="26"/>
        </w:rPr>
      </w:pPr>
      <w:r w:rsidRPr="00606E93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 списывать слова и предложения, написанные от руки и напечатанные, писать под диктовку;</w:t>
      </w:r>
    </w:p>
    <w:p w:rsidR="00606E93" w:rsidRPr="00606E93" w:rsidRDefault="00606E93" w:rsidP="00606E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6"/>
          <w:szCs w:val="26"/>
        </w:rPr>
      </w:pPr>
      <w:r w:rsidRPr="00606E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употреблять заглавную букву в начале слова и предложения, в именах собственных, точку в конце предложения. </w:t>
      </w:r>
    </w:p>
    <w:p w:rsidR="00606E93" w:rsidRDefault="00606E93" w:rsidP="00606E93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06E93" w:rsidRDefault="00606E93" w:rsidP="00606E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6E93" w:rsidRDefault="00606E93" w:rsidP="00606E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6E93" w:rsidRPr="00606E93" w:rsidRDefault="00606E93" w:rsidP="00606E93"/>
    <w:sectPr w:rsidR="00606E93" w:rsidRPr="00606E93" w:rsidSect="00606E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0197"/>
    <w:multiLevelType w:val="multilevel"/>
    <w:tmpl w:val="4350E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564DA8"/>
    <w:multiLevelType w:val="multilevel"/>
    <w:tmpl w:val="B37E6C6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18B2215"/>
    <w:multiLevelType w:val="multilevel"/>
    <w:tmpl w:val="5080C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574501"/>
    <w:multiLevelType w:val="multilevel"/>
    <w:tmpl w:val="EF981C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4F7FEC"/>
    <w:multiLevelType w:val="multilevel"/>
    <w:tmpl w:val="B462AC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85"/>
    <w:rsid w:val="00606E93"/>
    <w:rsid w:val="00A3734E"/>
    <w:rsid w:val="00A724FE"/>
    <w:rsid w:val="00CB6285"/>
    <w:rsid w:val="00DA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1BD8"/>
  <w15:chartTrackingRefBased/>
  <w15:docId w15:val="{129AC487-3BD8-4A69-B6D5-32202AC7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9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2022-11-01T09:11:00Z</dcterms:created>
  <dcterms:modified xsi:type="dcterms:W3CDTF">2022-11-01T09:16:00Z</dcterms:modified>
</cp:coreProperties>
</file>