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C54" w:rsidRPr="000D25D3" w:rsidRDefault="001572BC" w:rsidP="000D25D3">
      <w:pPr>
        <w:pStyle w:val="Heading30"/>
        <w:keepNext/>
        <w:keepLines/>
        <w:shd w:val="clear" w:color="auto" w:fill="auto"/>
        <w:spacing w:after="0" w:line="240" w:lineRule="auto"/>
        <w:rPr>
          <w:sz w:val="30"/>
          <w:szCs w:val="30"/>
          <w:lang w:val="ru-RU"/>
        </w:rPr>
      </w:pPr>
      <w:bookmarkStart w:id="0" w:name="bookmark0"/>
      <w:r>
        <w:rPr>
          <w:color w:val="000000"/>
          <w:sz w:val="30"/>
          <w:szCs w:val="30"/>
          <w:lang w:val="ru-RU" w:eastAsia="ru-RU" w:bidi="ru-RU"/>
        </w:rPr>
        <w:t>План-конспект урока по</w:t>
      </w:r>
      <w:r w:rsidR="00BE0C54" w:rsidRPr="000D25D3">
        <w:rPr>
          <w:color w:val="000000"/>
          <w:sz w:val="30"/>
          <w:szCs w:val="30"/>
          <w:lang w:val="ru-RU" w:eastAsia="ru-RU" w:bidi="ru-RU"/>
        </w:rPr>
        <w:t xml:space="preserve"> информатик</w:t>
      </w:r>
      <w:r w:rsidR="00302AA1">
        <w:rPr>
          <w:color w:val="000000"/>
          <w:sz w:val="30"/>
          <w:szCs w:val="30"/>
          <w:lang w:val="ru-RU" w:eastAsia="ru-RU" w:bidi="ru-RU"/>
        </w:rPr>
        <w:t>е</w:t>
      </w:r>
      <w:r w:rsidR="00BE0C54" w:rsidRPr="000D25D3">
        <w:rPr>
          <w:color w:val="000000"/>
          <w:sz w:val="30"/>
          <w:szCs w:val="30"/>
          <w:lang w:val="ru-RU" w:eastAsia="ru-RU" w:bidi="ru-RU"/>
        </w:rPr>
        <w:t xml:space="preserve"> в 8 классе по теме</w:t>
      </w:r>
      <w:r w:rsidR="00BE0C54" w:rsidRPr="000D25D3">
        <w:rPr>
          <w:color w:val="000000"/>
          <w:sz w:val="30"/>
          <w:szCs w:val="30"/>
          <w:lang w:val="ru-RU" w:eastAsia="ru-RU" w:bidi="ru-RU"/>
        </w:rPr>
        <w:br/>
        <w:t xml:space="preserve">«Вставка символов и формул в </w:t>
      </w:r>
      <w:r w:rsidR="00BE0C54" w:rsidRPr="000D25D3">
        <w:rPr>
          <w:color w:val="000000"/>
          <w:sz w:val="30"/>
          <w:szCs w:val="30"/>
          <w:lang w:bidi="en-US"/>
        </w:rPr>
        <w:t>Microsoft</w:t>
      </w:r>
      <w:r w:rsidR="00BE0C54" w:rsidRPr="000D25D3">
        <w:rPr>
          <w:color w:val="000000"/>
          <w:sz w:val="30"/>
          <w:szCs w:val="30"/>
          <w:lang w:val="ru-RU" w:bidi="en-US"/>
        </w:rPr>
        <w:t xml:space="preserve"> </w:t>
      </w:r>
      <w:r w:rsidR="00BE0C54" w:rsidRPr="000D25D3">
        <w:rPr>
          <w:color w:val="000000"/>
          <w:sz w:val="30"/>
          <w:szCs w:val="30"/>
          <w:lang w:bidi="en-US"/>
        </w:rPr>
        <w:t>Word</w:t>
      </w:r>
      <w:r w:rsidR="00BE0C54" w:rsidRPr="000D25D3">
        <w:rPr>
          <w:color w:val="000000"/>
          <w:sz w:val="30"/>
          <w:szCs w:val="30"/>
          <w:lang w:val="ru-RU" w:bidi="en-US"/>
        </w:rPr>
        <w:t>»</w:t>
      </w:r>
      <w:bookmarkEnd w:id="0"/>
    </w:p>
    <w:p w:rsidR="000D25D3" w:rsidRPr="000D25D3" w:rsidRDefault="000D25D3" w:rsidP="000D25D3">
      <w:pPr>
        <w:pStyle w:val="Heading30"/>
        <w:keepNext/>
        <w:keepLines/>
        <w:shd w:val="clear" w:color="auto" w:fill="auto"/>
        <w:spacing w:after="0" w:line="240" w:lineRule="auto"/>
        <w:jc w:val="both"/>
        <w:rPr>
          <w:sz w:val="30"/>
          <w:szCs w:val="30"/>
          <w:lang w:val="ru-RU"/>
        </w:rPr>
      </w:pPr>
      <w:bookmarkStart w:id="1" w:name="bookmark1"/>
      <w:r w:rsidRPr="000D25D3">
        <w:rPr>
          <w:color w:val="000000"/>
          <w:sz w:val="30"/>
          <w:szCs w:val="30"/>
          <w:lang w:val="ru-RU" w:eastAsia="ru-RU" w:bidi="ru-RU"/>
        </w:rPr>
        <w:t>Цель урока:</w:t>
      </w:r>
      <w:bookmarkEnd w:id="1"/>
    </w:p>
    <w:p w:rsidR="000D25D3" w:rsidRPr="000D25D3" w:rsidRDefault="000D25D3" w:rsidP="000D25D3">
      <w:pPr>
        <w:pStyle w:val="Bodytext20"/>
        <w:shd w:val="clear" w:color="auto" w:fill="auto"/>
        <w:tabs>
          <w:tab w:val="left" w:pos="0"/>
          <w:tab w:val="left" w:pos="709"/>
        </w:tabs>
        <w:spacing w:before="0" w:after="0" w:line="240" w:lineRule="auto"/>
        <w:ind w:firstLine="0"/>
        <w:rPr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 w:eastAsia="ru-RU" w:bidi="ru-RU"/>
        </w:rPr>
        <w:tab/>
      </w:r>
      <w:r w:rsidRPr="000D25D3">
        <w:rPr>
          <w:color w:val="000000"/>
          <w:sz w:val="30"/>
          <w:szCs w:val="30"/>
          <w:lang w:val="ru-RU" w:eastAsia="ru-RU" w:bidi="ru-RU"/>
        </w:rPr>
        <w:t>научить создавать и редактировать формулы в текстовом процессоре</w:t>
      </w:r>
      <w:r w:rsidR="000D4432">
        <w:rPr>
          <w:color w:val="000000"/>
          <w:sz w:val="30"/>
          <w:szCs w:val="30"/>
          <w:lang w:val="ru-RU" w:eastAsia="ru-RU" w:bidi="ru-RU"/>
        </w:rPr>
        <w:t>, вставлять символы</w:t>
      </w:r>
      <w:r w:rsidRPr="000D25D3">
        <w:rPr>
          <w:color w:val="000000"/>
          <w:sz w:val="30"/>
          <w:szCs w:val="30"/>
          <w:lang w:val="ru-RU" w:eastAsia="ru-RU" w:bidi="ru-RU"/>
        </w:rPr>
        <w:t>.</w:t>
      </w:r>
    </w:p>
    <w:p w:rsidR="000D25D3" w:rsidRPr="00DA453C" w:rsidRDefault="000D25D3" w:rsidP="000D25D3">
      <w:pPr>
        <w:pStyle w:val="Heading30"/>
        <w:keepNext/>
        <w:keepLines/>
        <w:shd w:val="clear" w:color="auto" w:fill="auto"/>
        <w:spacing w:after="0" w:line="240" w:lineRule="auto"/>
        <w:jc w:val="both"/>
        <w:rPr>
          <w:sz w:val="30"/>
          <w:szCs w:val="30"/>
          <w:lang w:val="ru-RU"/>
        </w:rPr>
      </w:pPr>
      <w:bookmarkStart w:id="2" w:name="bookmark2"/>
      <w:r w:rsidRPr="000D25D3">
        <w:rPr>
          <w:color w:val="000000"/>
          <w:sz w:val="30"/>
          <w:szCs w:val="30"/>
          <w:lang w:val="ru-RU" w:eastAsia="ru-RU" w:bidi="ru-RU"/>
        </w:rPr>
        <w:t>Задачи урока:</w:t>
      </w:r>
      <w:bookmarkEnd w:id="2"/>
    </w:p>
    <w:p w:rsidR="000D25D3" w:rsidRPr="000D25D3" w:rsidRDefault="000D25D3" w:rsidP="000D25D3">
      <w:pPr>
        <w:pStyle w:val="Bodytext30"/>
        <w:shd w:val="clear" w:color="auto" w:fill="auto"/>
        <w:spacing w:line="240" w:lineRule="auto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образовательные: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 xml:space="preserve">познакомить учащихся с вводом </w:t>
      </w:r>
      <w:r w:rsidR="000D4432">
        <w:rPr>
          <w:color w:val="000000"/>
          <w:sz w:val="30"/>
          <w:szCs w:val="30"/>
          <w:lang w:val="ru-RU" w:eastAsia="ru-RU" w:bidi="ru-RU"/>
        </w:rPr>
        <w:t xml:space="preserve">символов и </w:t>
      </w:r>
      <w:r w:rsidRPr="000D25D3">
        <w:rPr>
          <w:color w:val="000000"/>
          <w:sz w:val="30"/>
          <w:szCs w:val="30"/>
          <w:lang w:val="ru-RU" w:eastAsia="ru-RU" w:bidi="ru-RU"/>
        </w:rPr>
        <w:t xml:space="preserve">формул в </w:t>
      </w:r>
      <w:r w:rsidRPr="000D25D3">
        <w:rPr>
          <w:color w:val="000000"/>
          <w:sz w:val="30"/>
          <w:szCs w:val="30"/>
          <w:lang w:bidi="en-US"/>
        </w:rPr>
        <w:t>MS</w:t>
      </w:r>
      <w:r w:rsidRPr="000D25D3">
        <w:rPr>
          <w:color w:val="000000"/>
          <w:sz w:val="30"/>
          <w:szCs w:val="30"/>
          <w:lang w:val="ru-RU" w:bidi="en-US"/>
        </w:rPr>
        <w:t xml:space="preserve"> </w:t>
      </w:r>
      <w:r w:rsidRPr="000D25D3">
        <w:rPr>
          <w:color w:val="000000"/>
          <w:sz w:val="30"/>
          <w:szCs w:val="30"/>
          <w:lang w:bidi="en-US"/>
        </w:rPr>
        <w:t>Word</w:t>
      </w:r>
      <w:r w:rsidRPr="000D25D3">
        <w:rPr>
          <w:color w:val="000000"/>
          <w:sz w:val="30"/>
          <w:szCs w:val="30"/>
          <w:lang w:val="ru-RU" w:eastAsia="ru-RU" w:bidi="ru-RU"/>
        </w:rPr>
        <w:t>;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 xml:space="preserve">сформировать умение записывать математические выражения в текстовом процессоре </w:t>
      </w:r>
      <w:r w:rsidRPr="000D25D3">
        <w:rPr>
          <w:color w:val="000000"/>
          <w:sz w:val="30"/>
          <w:szCs w:val="30"/>
          <w:lang w:bidi="en-US"/>
        </w:rPr>
        <w:t>MS</w:t>
      </w:r>
      <w:r w:rsidRPr="000D25D3">
        <w:rPr>
          <w:color w:val="000000"/>
          <w:sz w:val="30"/>
          <w:szCs w:val="30"/>
          <w:lang w:val="ru-RU" w:bidi="en-US"/>
        </w:rPr>
        <w:t xml:space="preserve"> </w:t>
      </w:r>
      <w:r w:rsidRPr="000D25D3">
        <w:rPr>
          <w:color w:val="000000"/>
          <w:sz w:val="30"/>
          <w:szCs w:val="30"/>
          <w:lang w:bidi="en-US"/>
        </w:rPr>
        <w:t>Word</w:t>
      </w:r>
      <w:r w:rsidRPr="000D25D3">
        <w:rPr>
          <w:color w:val="000000"/>
          <w:sz w:val="30"/>
          <w:szCs w:val="30"/>
          <w:lang w:val="ru-RU" w:bidi="en-US"/>
        </w:rPr>
        <w:t>;</w:t>
      </w:r>
    </w:p>
    <w:p w:rsidR="000D25D3" w:rsidRPr="000D25D3" w:rsidRDefault="000D25D3" w:rsidP="000D25D3">
      <w:pPr>
        <w:pStyle w:val="Bodytext30"/>
        <w:shd w:val="clear" w:color="auto" w:fill="auto"/>
        <w:spacing w:line="240" w:lineRule="auto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развивающие: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развивать умение применять полученные знания на практике;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формировать навыки свободного ориентирования в информационной среде;</w:t>
      </w:r>
    </w:p>
    <w:p w:rsidR="000D25D3" w:rsidRPr="000D25D3" w:rsidRDefault="000D25D3" w:rsidP="000D25D3">
      <w:pPr>
        <w:pStyle w:val="Bodytext30"/>
        <w:shd w:val="clear" w:color="auto" w:fill="auto"/>
        <w:spacing w:line="240" w:lineRule="auto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воспитательные: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воспитывать чувство ответственности за результаты своего труда, уверенности в себе и своих знаниях;</w:t>
      </w:r>
    </w:p>
    <w:p w:rsidR="000D25D3" w:rsidRPr="000D25D3" w:rsidRDefault="000D25D3" w:rsidP="000D25D3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приобщать учащихся к информационной культуре.</w:t>
      </w:r>
    </w:p>
    <w:p w:rsidR="000D25D3" w:rsidRPr="000D25D3" w:rsidRDefault="000D25D3" w:rsidP="000D25D3">
      <w:pPr>
        <w:pStyle w:val="Heading30"/>
        <w:keepNext/>
        <w:keepLines/>
        <w:shd w:val="clear" w:color="auto" w:fill="auto"/>
        <w:spacing w:after="0" w:line="240" w:lineRule="auto"/>
        <w:jc w:val="both"/>
        <w:rPr>
          <w:sz w:val="30"/>
          <w:szCs w:val="30"/>
        </w:rPr>
      </w:pPr>
      <w:bookmarkStart w:id="3" w:name="bookmark3"/>
      <w:r w:rsidRPr="000D25D3">
        <w:rPr>
          <w:color w:val="000000"/>
          <w:sz w:val="30"/>
          <w:szCs w:val="30"/>
          <w:lang w:val="ru-RU" w:eastAsia="ru-RU" w:bidi="ru-RU"/>
        </w:rPr>
        <w:t>План урока.</w:t>
      </w:r>
      <w:bookmarkEnd w:id="3"/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798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Организационный момент.</w:t>
      </w:r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822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Актуализация знаний.</w:t>
      </w:r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822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Объяснение нового материала.</w:t>
      </w:r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822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Закрепление нового материала.</w:t>
      </w:r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822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Подведение итогов урока.</w:t>
      </w:r>
    </w:p>
    <w:p w:rsidR="000D25D3" w:rsidRPr="000D25D3" w:rsidRDefault="000D25D3" w:rsidP="000D25D3">
      <w:pPr>
        <w:pStyle w:val="Bodytext20"/>
        <w:numPr>
          <w:ilvl w:val="0"/>
          <w:numId w:val="2"/>
        </w:numPr>
        <w:shd w:val="clear" w:color="auto" w:fill="auto"/>
        <w:tabs>
          <w:tab w:val="left" w:pos="822"/>
        </w:tabs>
        <w:spacing w:before="0" w:after="0" w:line="240" w:lineRule="auto"/>
        <w:ind w:left="440" w:firstLine="0"/>
        <w:rPr>
          <w:sz w:val="30"/>
          <w:szCs w:val="30"/>
        </w:rPr>
      </w:pPr>
      <w:r w:rsidRPr="000D25D3">
        <w:rPr>
          <w:color w:val="000000"/>
          <w:sz w:val="30"/>
          <w:szCs w:val="30"/>
          <w:lang w:val="ru-RU" w:eastAsia="ru-RU" w:bidi="ru-RU"/>
        </w:rPr>
        <w:t>Домашнее задание.</w:t>
      </w:r>
    </w:p>
    <w:p w:rsidR="00327574" w:rsidRDefault="00327574" w:rsidP="000D25D3">
      <w:pPr>
        <w:spacing w:after="0" w:line="240" w:lineRule="auto"/>
        <w:rPr>
          <w:sz w:val="30"/>
          <w:szCs w:val="30"/>
          <w:lang w:val="ru-RU"/>
        </w:rPr>
      </w:pPr>
    </w:p>
    <w:p w:rsidR="00E663F2" w:rsidRPr="00E663F2" w:rsidRDefault="00E663F2" w:rsidP="00E663F2">
      <w:pPr>
        <w:pStyle w:val="Heading30"/>
        <w:keepNext/>
        <w:keepLines/>
        <w:shd w:val="clear" w:color="auto" w:fill="auto"/>
        <w:spacing w:after="0" w:line="280" w:lineRule="exact"/>
        <w:jc w:val="both"/>
        <w:rPr>
          <w:sz w:val="30"/>
          <w:szCs w:val="30"/>
        </w:rPr>
      </w:pPr>
      <w:bookmarkStart w:id="4" w:name="bookmark4"/>
      <w:r w:rsidRPr="00E663F2">
        <w:rPr>
          <w:color w:val="000000"/>
          <w:sz w:val="30"/>
          <w:szCs w:val="30"/>
          <w:lang w:val="ru-RU" w:eastAsia="ru-RU" w:bidi="ru-RU"/>
        </w:rPr>
        <w:t>Ход урока</w:t>
      </w:r>
      <w:bookmarkEnd w:id="4"/>
    </w:p>
    <w:p w:rsidR="00E663F2" w:rsidRPr="00E663F2" w:rsidRDefault="00E663F2" w:rsidP="00E663F2">
      <w:pPr>
        <w:pStyle w:val="Heading30"/>
        <w:keepNext/>
        <w:keepLines/>
        <w:numPr>
          <w:ilvl w:val="0"/>
          <w:numId w:val="3"/>
        </w:numPr>
        <w:shd w:val="clear" w:color="auto" w:fill="auto"/>
        <w:tabs>
          <w:tab w:val="left" w:pos="378"/>
        </w:tabs>
        <w:spacing w:after="0" w:line="280" w:lineRule="exact"/>
        <w:jc w:val="both"/>
        <w:rPr>
          <w:sz w:val="30"/>
          <w:szCs w:val="30"/>
        </w:rPr>
      </w:pPr>
      <w:bookmarkStart w:id="5" w:name="bookmark5"/>
      <w:r w:rsidRPr="00E663F2">
        <w:rPr>
          <w:color w:val="000000"/>
          <w:sz w:val="30"/>
          <w:szCs w:val="30"/>
          <w:lang w:val="ru-RU" w:eastAsia="ru-RU" w:bidi="ru-RU"/>
        </w:rPr>
        <w:t>Организационный момент</w:t>
      </w:r>
      <w:bookmarkEnd w:id="5"/>
    </w:p>
    <w:p w:rsidR="00E663F2" w:rsidRDefault="00E663F2" w:rsidP="00E663F2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lang w:val="ru-RU" w:eastAsia="ru-RU" w:bidi="ru-RU"/>
        </w:rPr>
      </w:pPr>
      <w:r w:rsidRPr="00E663F2">
        <w:rPr>
          <w:rFonts w:ascii="Times New Roman" w:hAnsi="Times New Roman" w:cs="Times New Roman"/>
          <w:color w:val="000000"/>
          <w:sz w:val="30"/>
          <w:szCs w:val="30"/>
          <w:lang w:val="ru-RU" w:eastAsia="ru-RU" w:bidi="ru-RU"/>
        </w:rPr>
        <w:t>Учитель приветствует учащихся, отмечает отсутствующих.</w:t>
      </w:r>
    </w:p>
    <w:p w:rsidR="00E663F2" w:rsidRDefault="00E663F2" w:rsidP="00E663F2">
      <w:pPr>
        <w:spacing w:after="0" w:line="240" w:lineRule="auto"/>
        <w:rPr>
          <w:rFonts w:ascii="Times New Roman" w:hAnsi="Times New Roman" w:cs="Times New Roman"/>
          <w:color w:val="000000"/>
          <w:sz w:val="30"/>
          <w:szCs w:val="30"/>
          <w:lang w:val="ru-RU" w:eastAsia="ru-RU" w:bidi="ru-RU"/>
        </w:rPr>
      </w:pPr>
    </w:p>
    <w:p w:rsidR="00E663F2" w:rsidRPr="00E663F2" w:rsidRDefault="00E663F2" w:rsidP="00E663F2">
      <w:pPr>
        <w:spacing w:after="0" w:line="240" w:lineRule="auto"/>
        <w:rPr>
          <w:rFonts w:ascii="Times New Roman" w:hAnsi="Times New Roman" w:cs="Times New Roman"/>
          <w:b/>
          <w:sz w:val="30"/>
          <w:szCs w:val="30"/>
          <w:lang w:val="ru-RU"/>
        </w:rPr>
      </w:pPr>
      <w:r w:rsidRPr="00E663F2">
        <w:rPr>
          <w:rFonts w:ascii="Times New Roman" w:hAnsi="Times New Roman" w:cs="Times New Roman"/>
          <w:b/>
          <w:sz w:val="30"/>
          <w:szCs w:val="30"/>
          <w:lang w:val="ru-RU"/>
        </w:rPr>
        <w:t>2. Актуализация знаний</w:t>
      </w:r>
    </w:p>
    <w:p w:rsidR="00E663F2" w:rsidRDefault="00E663F2" w:rsidP="00E663F2">
      <w:pPr>
        <w:spacing w:after="0" w:line="240" w:lineRule="auto"/>
        <w:rPr>
          <w:rFonts w:ascii="Times New Roman" w:hAnsi="Times New Roman" w:cs="Times New Roman"/>
          <w:sz w:val="30"/>
          <w:szCs w:val="30"/>
          <w:lang w:val="ru-RU"/>
        </w:rPr>
      </w:pPr>
      <w:r w:rsidRPr="00E663F2">
        <w:rPr>
          <w:rFonts w:ascii="Times New Roman" w:hAnsi="Times New Roman" w:cs="Times New Roman"/>
          <w:sz w:val="30"/>
          <w:szCs w:val="30"/>
          <w:lang w:val="ru-RU"/>
        </w:rPr>
        <w:t>Учитель предлагает учащимся разгадать кроссворд</w:t>
      </w:r>
    </w:p>
    <w:p w:rsidR="00E663F2" w:rsidRPr="00E663F2" w:rsidRDefault="00E663F2" w:rsidP="00E663F2">
      <w:pPr>
        <w:pStyle w:val="Footnote30"/>
        <w:shd w:val="clear" w:color="auto" w:fill="auto"/>
        <w:spacing w:line="240" w:lineRule="auto"/>
        <w:rPr>
          <w:sz w:val="30"/>
          <w:szCs w:val="30"/>
          <w:lang w:val="ru-RU"/>
        </w:rPr>
      </w:pPr>
      <w:r w:rsidRPr="00E663F2">
        <w:rPr>
          <w:color w:val="000000"/>
          <w:sz w:val="30"/>
          <w:szCs w:val="30"/>
          <w:lang w:val="ru-RU" w:eastAsia="ru-RU" w:bidi="ru-RU"/>
        </w:rPr>
        <w:t>По горизонтали:</w:t>
      </w:r>
    </w:p>
    <w:p w:rsidR="00E663F2" w:rsidRPr="00E663F2" w:rsidRDefault="00E663F2" w:rsidP="00E663F2">
      <w:pPr>
        <w:pStyle w:val="Footnote0"/>
        <w:shd w:val="clear" w:color="auto" w:fill="auto"/>
        <w:tabs>
          <w:tab w:val="left" w:pos="719"/>
        </w:tabs>
        <w:spacing w:before="0" w:line="240" w:lineRule="auto"/>
        <w:ind w:firstLine="709"/>
        <w:jc w:val="both"/>
        <w:rPr>
          <w:sz w:val="30"/>
          <w:szCs w:val="30"/>
          <w:lang w:val="ru-RU"/>
        </w:rPr>
      </w:pPr>
      <w:r w:rsidRPr="00E663F2">
        <w:rPr>
          <w:b/>
          <w:color w:val="000000"/>
          <w:sz w:val="30"/>
          <w:szCs w:val="30"/>
          <w:lang w:val="ru-RU" w:eastAsia="ru-RU" w:bidi="ru-RU"/>
        </w:rPr>
        <w:t>1.</w:t>
      </w:r>
      <w:r w:rsidRPr="00E663F2">
        <w:rPr>
          <w:color w:val="000000"/>
          <w:sz w:val="30"/>
          <w:szCs w:val="30"/>
          <w:lang w:val="ru-RU" w:eastAsia="ru-RU" w:bidi="ru-RU"/>
        </w:rPr>
        <w:t>Наклонный шрифт.</w:t>
      </w:r>
    </w:p>
    <w:p w:rsidR="00E663F2" w:rsidRPr="00E663F2" w:rsidRDefault="00E663F2" w:rsidP="00E663F2">
      <w:pPr>
        <w:pStyle w:val="Footnote0"/>
        <w:shd w:val="clear" w:color="auto" w:fill="auto"/>
        <w:tabs>
          <w:tab w:val="left" w:pos="709"/>
        </w:tabs>
        <w:spacing w:before="0" w:line="240" w:lineRule="auto"/>
        <w:ind w:firstLine="709"/>
        <w:jc w:val="both"/>
        <w:rPr>
          <w:sz w:val="30"/>
          <w:szCs w:val="30"/>
          <w:lang w:val="ru-RU"/>
        </w:rPr>
      </w:pPr>
      <w:r w:rsidRPr="00E663F2">
        <w:rPr>
          <w:rStyle w:val="FootnoteBold"/>
          <w:sz w:val="30"/>
          <w:szCs w:val="30"/>
        </w:rPr>
        <w:t>4.</w:t>
      </w:r>
      <w:r w:rsidRPr="00E663F2">
        <w:rPr>
          <w:color w:val="000000"/>
          <w:sz w:val="30"/>
          <w:szCs w:val="30"/>
          <w:lang w:val="ru-RU" w:eastAsia="ru-RU" w:bidi="ru-RU"/>
        </w:rPr>
        <w:t>Часть таблицы.</w:t>
      </w:r>
    </w:p>
    <w:p w:rsidR="00E663F2" w:rsidRPr="00E663F2" w:rsidRDefault="00E663F2" w:rsidP="00E663F2">
      <w:pPr>
        <w:pStyle w:val="Footnote0"/>
        <w:shd w:val="clear" w:color="auto" w:fill="auto"/>
        <w:tabs>
          <w:tab w:val="left" w:pos="709"/>
        </w:tabs>
        <w:spacing w:before="0" w:line="240" w:lineRule="auto"/>
        <w:ind w:firstLine="709"/>
        <w:jc w:val="both"/>
        <w:rPr>
          <w:sz w:val="30"/>
          <w:szCs w:val="30"/>
          <w:lang w:val="ru-RU"/>
        </w:rPr>
      </w:pPr>
      <w:r w:rsidRPr="00E663F2">
        <w:rPr>
          <w:rStyle w:val="FootnoteBold"/>
          <w:sz w:val="30"/>
          <w:szCs w:val="30"/>
        </w:rPr>
        <w:t>5.</w:t>
      </w:r>
      <w:r w:rsidRPr="00E663F2">
        <w:rPr>
          <w:color w:val="000000"/>
          <w:sz w:val="30"/>
          <w:szCs w:val="30"/>
          <w:lang w:val="ru-RU" w:eastAsia="ru-RU" w:bidi="ru-RU"/>
        </w:rPr>
        <w:t>Промежуток между словами.</w:t>
      </w:r>
    </w:p>
    <w:p w:rsidR="00E663F2" w:rsidRPr="00E663F2" w:rsidRDefault="00E663F2" w:rsidP="00E663F2">
      <w:pPr>
        <w:pStyle w:val="Footnote0"/>
        <w:shd w:val="clear" w:color="auto" w:fill="auto"/>
        <w:tabs>
          <w:tab w:val="left" w:pos="718"/>
        </w:tabs>
        <w:spacing w:before="0" w:line="240" w:lineRule="auto"/>
        <w:ind w:firstLine="709"/>
        <w:jc w:val="both"/>
        <w:rPr>
          <w:sz w:val="30"/>
          <w:szCs w:val="30"/>
          <w:lang w:val="ru-RU"/>
        </w:rPr>
      </w:pPr>
      <w:r w:rsidRPr="00E663F2">
        <w:rPr>
          <w:b/>
          <w:color w:val="000000"/>
          <w:sz w:val="30"/>
          <w:szCs w:val="30"/>
          <w:lang w:val="ru-RU" w:eastAsia="ru-RU" w:bidi="ru-RU"/>
        </w:rPr>
        <w:t>7.</w:t>
      </w:r>
      <w:r w:rsidRPr="00E663F2">
        <w:rPr>
          <w:color w:val="000000"/>
          <w:sz w:val="30"/>
          <w:szCs w:val="30"/>
          <w:lang w:val="ru-RU" w:eastAsia="ru-RU" w:bidi="ru-RU"/>
        </w:rPr>
        <w:t>Смещение текста абзаца по отношению к границам полей.</w:t>
      </w:r>
    </w:p>
    <w:p w:rsidR="00E663F2" w:rsidRPr="00E663F2" w:rsidRDefault="00E663F2" w:rsidP="00E663F2">
      <w:pPr>
        <w:pStyle w:val="Footnote0"/>
        <w:shd w:val="clear" w:color="auto" w:fill="auto"/>
        <w:tabs>
          <w:tab w:val="left" w:pos="714"/>
        </w:tabs>
        <w:spacing w:before="0" w:line="240" w:lineRule="auto"/>
        <w:ind w:firstLine="709"/>
        <w:jc w:val="both"/>
        <w:rPr>
          <w:color w:val="000000"/>
          <w:sz w:val="30"/>
          <w:szCs w:val="30"/>
          <w:lang w:val="ru-RU" w:eastAsia="ru-RU" w:bidi="ru-RU"/>
        </w:rPr>
      </w:pPr>
      <w:r w:rsidRPr="00E663F2">
        <w:rPr>
          <w:b/>
          <w:color w:val="000000"/>
          <w:sz w:val="30"/>
          <w:szCs w:val="30"/>
          <w:lang w:val="ru-RU" w:eastAsia="ru-RU" w:bidi="ru-RU"/>
        </w:rPr>
        <w:t>8.</w:t>
      </w:r>
      <w:r w:rsidRPr="00E663F2">
        <w:rPr>
          <w:color w:val="000000"/>
          <w:sz w:val="30"/>
          <w:szCs w:val="30"/>
          <w:lang w:val="ru-RU" w:eastAsia="ru-RU" w:bidi="ru-RU"/>
        </w:rPr>
        <w:t>Действие над абзацем.</w:t>
      </w:r>
    </w:p>
    <w:p w:rsidR="00E663F2" w:rsidRP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color w:val="000000"/>
          <w:sz w:val="30"/>
          <w:szCs w:val="30"/>
          <w:lang w:val="ru-RU" w:bidi="en-US"/>
        </w:rPr>
      </w:pPr>
      <w:r w:rsidRPr="00E663F2">
        <w:rPr>
          <w:b/>
          <w:color w:val="000000"/>
          <w:sz w:val="30"/>
          <w:szCs w:val="30"/>
          <w:lang w:val="ru-RU" w:eastAsia="ru-RU" w:bidi="ru-RU"/>
        </w:rPr>
        <w:t>9.</w:t>
      </w:r>
      <w:r w:rsidRPr="00E663F2">
        <w:rPr>
          <w:color w:val="000000"/>
          <w:sz w:val="30"/>
          <w:szCs w:val="30"/>
          <w:lang w:val="ru-RU" w:eastAsia="ru-RU" w:bidi="ru-RU"/>
        </w:rPr>
        <w:t xml:space="preserve">Часть текста, набранная до нажатия клавиши </w:t>
      </w:r>
      <w:r w:rsidRPr="00E663F2">
        <w:rPr>
          <w:color w:val="000000"/>
          <w:sz w:val="30"/>
          <w:szCs w:val="30"/>
          <w:lang w:bidi="en-US"/>
        </w:rPr>
        <w:t>Enter</w:t>
      </w:r>
      <w:r w:rsidRPr="00E663F2">
        <w:rPr>
          <w:color w:val="000000"/>
          <w:sz w:val="30"/>
          <w:szCs w:val="30"/>
          <w:lang w:val="ru-RU" w:bidi="en-US"/>
        </w:rPr>
        <w:t>.</w:t>
      </w:r>
    </w:p>
    <w:p w:rsidR="00E663F2" w:rsidRPr="00E663F2" w:rsidRDefault="00E663F2" w:rsidP="00E663F2">
      <w:pPr>
        <w:pStyle w:val="Bodytext30"/>
        <w:shd w:val="clear" w:color="auto" w:fill="auto"/>
        <w:spacing w:line="240" w:lineRule="auto"/>
        <w:rPr>
          <w:sz w:val="30"/>
          <w:szCs w:val="30"/>
          <w:lang w:val="ru-RU"/>
        </w:rPr>
      </w:pPr>
      <w:r w:rsidRPr="00E663F2">
        <w:rPr>
          <w:color w:val="000000"/>
          <w:sz w:val="30"/>
          <w:szCs w:val="30"/>
          <w:lang w:val="ru-RU" w:eastAsia="ru-RU" w:bidi="ru-RU"/>
        </w:rPr>
        <w:t>По вертикали:</w:t>
      </w:r>
    </w:p>
    <w:p w:rsidR="00E663F2" w:rsidRPr="00E663F2" w:rsidRDefault="00E663F2" w:rsidP="00E663F2">
      <w:pPr>
        <w:pStyle w:val="Bodytext20"/>
        <w:shd w:val="clear" w:color="auto" w:fill="auto"/>
        <w:tabs>
          <w:tab w:val="left" w:pos="778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4432">
        <w:rPr>
          <w:b/>
          <w:color w:val="000000"/>
          <w:sz w:val="30"/>
          <w:szCs w:val="30"/>
          <w:lang w:val="ru-RU" w:eastAsia="ru-RU" w:bidi="ru-RU"/>
        </w:rPr>
        <w:t>1.</w:t>
      </w:r>
      <w:r w:rsidRPr="00E663F2">
        <w:rPr>
          <w:color w:val="000000"/>
          <w:sz w:val="30"/>
          <w:szCs w:val="30"/>
          <w:lang w:val="ru-RU" w:eastAsia="ru-RU" w:bidi="ru-RU"/>
        </w:rPr>
        <w:t>Действие, проводимое с фрагментом текста.</w:t>
      </w:r>
    </w:p>
    <w:p w:rsidR="00E663F2" w:rsidRP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4432">
        <w:rPr>
          <w:b/>
          <w:color w:val="000000"/>
          <w:sz w:val="30"/>
          <w:szCs w:val="30"/>
          <w:lang w:val="ru-RU" w:eastAsia="ru-RU" w:bidi="ru-RU"/>
        </w:rPr>
        <w:t>2.</w:t>
      </w:r>
      <w:r w:rsidRPr="00E663F2">
        <w:rPr>
          <w:color w:val="000000"/>
          <w:sz w:val="30"/>
          <w:szCs w:val="30"/>
          <w:lang w:val="ru-RU" w:eastAsia="ru-RU" w:bidi="ru-RU"/>
        </w:rPr>
        <w:t xml:space="preserve">Выражение для расчета, оформляемое с помощью </w:t>
      </w:r>
      <w:r w:rsidRPr="00E663F2">
        <w:rPr>
          <w:color w:val="000000"/>
          <w:sz w:val="30"/>
          <w:szCs w:val="30"/>
          <w:lang w:bidi="en-US"/>
        </w:rPr>
        <w:t>Microsoft</w:t>
      </w:r>
      <w:r w:rsidRPr="00E663F2">
        <w:rPr>
          <w:color w:val="000000"/>
          <w:sz w:val="30"/>
          <w:szCs w:val="30"/>
          <w:lang w:val="ru-RU" w:bidi="en-US"/>
        </w:rPr>
        <w:t xml:space="preserve"> </w:t>
      </w:r>
      <w:r w:rsidRPr="00E663F2">
        <w:rPr>
          <w:color w:val="000000"/>
          <w:sz w:val="30"/>
          <w:szCs w:val="30"/>
          <w:lang w:bidi="en-US"/>
        </w:rPr>
        <w:lastRenderedPageBreak/>
        <w:t>Equation</w:t>
      </w:r>
      <w:r w:rsidRPr="00E663F2">
        <w:rPr>
          <w:color w:val="000000"/>
          <w:sz w:val="30"/>
          <w:szCs w:val="30"/>
          <w:lang w:val="ru-RU" w:bidi="en-US"/>
        </w:rPr>
        <w:t>.</w:t>
      </w:r>
    </w:p>
    <w:p w:rsidR="00E663F2" w:rsidRP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 w:rsidRPr="000D4432">
        <w:rPr>
          <w:b/>
          <w:color w:val="000000"/>
          <w:sz w:val="30"/>
          <w:szCs w:val="30"/>
          <w:lang w:val="ru-RU" w:eastAsia="ru-RU" w:bidi="ru-RU"/>
        </w:rPr>
        <w:t>3.</w:t>
      </w:r>
      <w:r w:rsidRPr="00E663F2">
        <w:rPr>
          <w:color w:val="000000"/>
          <w:sz w:val="30"/>
          <w:szCs w:val="30"/>
          <w:lang w:val="ru-RU" w:eastAsia="ru-RU" w:bidi="ru-RU"/>
        </w:rPr>
        <w:t>Размер (высота) шрифта.</w:t>
      </w: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color w:val="000000"/>
          <w:sz w:val="30"/>
          <w:szCs w:val="30"/>
          <w:lang w:val="ru-RU" w:eastAsia="ru-RU" w:bidi="ru-RU"/>
        </w:rPr>
      </w:pPr>
      <w:r w:rsidRPr="000D4432">
        <w:rPr>
          <w:b/>
          <w:color w:val="000000"/>
          <w:sz w:val="30"/>
          <w:szCs w:val="30"/>
          <w:lang w:val="ru-RU" w:eastAsia="ru-RU" w:bidi="ru-RU"/>
        </w:rPr>
        <w:t>6.</w:t>
      </w:r>
      <w:r w:rsidRPr="00E663F2">
        <w:rPr>
          <w:color w:val="000000"/>
          <w:sz w:val="30"/>
          <w:szCs w:val="30"/>
          <w:lang w:val="ru-RU" w:eastAsia="ru-RU" w:bidi="ru-RU"/>
        </w:rPr>
        <w:t>Нумеруемая часть документа, параметры которой устанавливаются с помощью пункта меню Вставка.</w:t>
      </w:r>
    </w:p>
    <w:p w:rsidR="00E663F2" w:rsidRDefault="00CA2A28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75pt;margin-top:.05pt;width:236.25pt;height:204pt;z-index:-251656704;mso-wrap-distance-left:0;mso-wrap-distance-top:0;mso-wrap-distance-right:0;mso-wrap-distance-bottom:0;mso-position-horizontal-relative:text;mso-position-vertical-relative:text" wrapcoords="-69 0 -69 21521 21600 21521 21600 0 -69 0" o:allowincell="f">
            <v:imagedata r:id="rId7" o:title="image1"/>
            <w10:wrap type="tight"/>
          </v:shape>
        </w:pict>
      </w: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E663F2" w:rsidRDefault="00E663F2" w:rsidP="00E663F2">
      <w:pPr>
        <w:pStyle w:val="Bodytext20"/>
        <w:shd w:val="clear" w:color="auto" w:fill="auto"/>
        <w:tabs>
          <w:tab w:val="left" w:pos="787"/>
        </w:tabs>
        <w:spacing w:before="0" w:after="0" w:line="240" w:lineRule="auto"/>
        <w:ind w:firstLine="709"/>
        <w:rPr>
          <w:sz w:val="30"/>
          <w:szCs w:val="30"/>
          <w:lang w:val="ru-RU"/>
        </w:rPr>
      </w:pPr>
    </w:p>
    <w:p w:rsidR="00A60749" w:rsidRPr="00A60749" w:rsidRDefault="00A60749" w:rsidP="00A60749">
      <w:pPr>
        <w:pStyle w:val="Heading30"/>
        <w:keepNext/>
        <w:keepLines/>
        <w:numPr>
          <w:ilvl w:val="0"/>
          <w:numId w:val="9"/>
        </w:numPr>
        <w:shd w:val="clear" w:color="auto" w:fill="auto"/>
        <w:tabs>
          <w:tab w:val="left" w:pos="387"/>
        </w:tabs>
        <w:spacing w:after="0" w:line="240" w:lineRule="auto"/>
        <w:jc w:val="both"/>
        <w:rPr>
          <w:sz w:val="30"/>
          <w:szCs w:val="30"/>
        </w:rPr>
      </w:pPr>
      <w:bookmarkStart w:id="6" w:name="bookmark6"/>
      <w:r w:rsidRPr="00A60749">
        <w:rPr>
          <w:color w:val="000000"/>
          <w:sz w:val="30"/>
          <w:szCs w:val="30"/>
          <w:lang w:val="ru-RU" w:eastAsia="ru-RU" w:bidi="ru-RU"/>
        </w:rPr>
        <w:t>Объяснение нового материала</w:t>
      </w:r>
      <w:bookmarkEnd w:id="6"/>
    </w:p>
    <w:p w:rsidR="00A60749" w:rsidRPr="00A60749" w:rsidRDefault="00A60749" w:rsidP="00A60749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  <w:lang w:val="ru-RU"/>
        </w:rPr>
      </w:pPr>
      <w:r w:rsidRPr="00A60749">
        <w:rPr>
          <w:color w:val="000000"/>
          <w:sz w:val="30"/>
          <w:szCs w:val="30"/>
          <w:lang w:val="ru-RU" w:eastAsia="ru-RU" w:bidi="ru-RU"/>
        </w:rPr>
        <w:t>Существует несколько способов создания формул в текстовом документе.</w:t>
      </w:r>
    </w:p>
    <w:p w:rsidR="00A60749" w:rsidRP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  <w:r w:rsidRPr="00A60749">
        <w:rPr>
          <w:rStyle w:val="Bodytext2Bold"/>
          <w:sz w:val="30"/>
          <w:szCs w:val="30"/>
        </w:rPr>
        <w:t xml:space="preserve">Первый способ </w:t>
      </w:r>
      <w:r w:rsidRPr="00A60749">
        <w:rPr>
          <w:color w:val="000000"/>
          <w:sz w:val="30"/>
          <w:szCs w:val="30"/>
          <w:lang w:val="ru-RU" w:eastAsia="ru-RU" w:bidi="ru-RU"/>
        </w:rPr>
        <w:t>применяется для несложных математических выражений, в которых используется возведение в степень или перечисление. Выражение оформляется с использованием параметров оформления символов (верхний и нижний индекс).</w:t>
      </w:r>
    </w:p>
    <w:p w:rsidR="00A60749" w:rsidRPr="00A60749" w:rsidRDefault="00A60749" w:rsidP="00A60749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  <w:lang w:val="ru-RU"/>
        </w:rPr>
      </w:pPr>
      <w:r w:rsidRPr="00A60749">
        <w:rPr>
          <w:color w:val="000000"/>
          <w:sz w:val="30"/>
          <w:szCs w:val="30"/>
          <w:lang w:val="ru-RU" w:eastAsia="ru-RU" w:bidi="ru-RU"/>
        </w:rPr>
        <w:t>Пример: х</w:t>
      </w:r>
      <w:r w:rsidRPr="00A60749">
        <w:rPr>
          <w:color w:val="000000"/>
          <w:sz w:val="30"/>
          <w:szCs w:val="30"/>
          <w:vertAlign w:val="superscript"/>
          <w:lang w:val="ru-RU" w:eastAsia="ru-RU" w:bidi="ru-RU"/>
        </w:rPr>
        <w:t>3</w:t>
      </w:r>
      <w:r w:rsidRPr="00A60749">
        <w:rPr>
          <w:color w:val="000000"/>
          <w:sz w:val="30"/>
          <w:szCs w:val="30"/>
          <w:lang w:val="ru-RU" w:eastAsia="ru-RU" w:bidi="ru-RU"/>
        </w:rPr>
        <w:t>-4х</w:t>
      </w:r>
      <w:r w:rsidRPr="00A60749">
        <w:rPr>
          <w:color w:val="000000"/>
          <w:sz w:val="30"/>
          <w:szCs w:val="30"/>
          <w:vertAlign w:val="superscript"/>
          <w:lang w:val="ru-RU" w:eastAsia="ru-RU" w:bidi="ru-RU"/>
        </w:rPr>
        <w:t>2</w:t>
      </w:r>
      <w:r w:rsidRPr="00A60749">
        <w:rPr>
          <w:color w:val="000000"/>
          <w:sz w:val="30"/>
          <w:szCs w:val="30"/>
          <w:lang w:val="ru-RU" w:eastAsia="ru-RU" w:bidi="ru-RU"/>
        </w:rPr>
        <w:t>+56х-23=0.</w:t>
      </w: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color w:val="000000"/>
          <w:sz w:val="30"/>
          <w:szCs w:val="30"/>
          <w:lang w:val="ru-RU" w:eastAsia="ru-RU" w:bidi="ru-RU"/>
        </w:rPr>
      </w:pPr>
      <w:r w:rsidRPr="00A60749">
        <w:rPr>
          <w:rStyle w:val="Bodytext2Bold"/>
          <w:sz w:val="30"/>
          <w:szCs w:val="30"/>
        </w:rPr>
        <w:t xml:space="preserve">Второй способ </w:t>
      </w:r>
      <w:r w:rsidRPr="00A60749">
        <w:rPr>
          <w:color w:val="000000"/>
          <w:sz w:val="30"/>
          <w:szCs w:val="30"/>
          <w:lang w:val="ru-RU" w:eastAsia="ru-RU" w:bidi="ru-RU"/>
        </w:rPr>
        <w:t xml:space="preserve">позволяет записывать математические выражения, используя символы стандартных шрифтов ОС </w:t>
      </w:r>
      <w:r w:rsidRPr="00A60749">
        <w:rPr>
          <w:color w:val="000000"/>
          <w:sz w:val="30"/>
          <w:szCs w:val="30"/>
          <w:lang w:bidi="en-US"/>
        </w:rPr>
        <w:t>Windows</w:t>
      </w:r>
      <w:r w:rsidRPr="00A60749">
        <w:rPr>
          <w:color w:val="000000"/>
          <w:sz w:val="30"/>
          <w:szCs w:val="30"/>
          <w:lang w:val="ru-RU" w:bidi="en-US"/>
        </w:rPr>
        <w:t xml:space="preserve">. </w:t>
      </w:r>
      <w:r w:rsidRPr="00A60749">
        <w:rPr>
          <w:color w:val="000000"/>
          <w:sz w:val="30"/>
          <w:szCs w:val="30"/>
          <w:lang w:val="ru-RU" w:eastAsia="ru-RU" w:bidi="ru-RU"/>
        </w:rPr>
        <w:t xml:space="preserve">Таким образом можно записать выражение в любом текстовом редакторе с различными возможностями. В </w:t>
      </w:r>
      <w:r w:rsidRPr="00A60749">
        <w:rPr>
          <w:color w:val="000000"/>
          <w:sz w:val="30"/>
          <w:szCs w:val="30"/>
          <w:lang w:bidi="en-US"/>
        </w:rPr>
        <w:t>MS</w:t>
      </w:r>
      <w:r w:rsidRPr="00A60749">
        <w:rPr>
          <w:color w:val="000000"/>
          <w:sz w:val="30"/>
          <w:szCs w:val="30"/>
          <w:lang w:val="ru-RU" w:bidi="en-US"/>
        </w:rPr>
        <w:t xml:space="preserve"> </w:t>
      </w:r>
      <w:r w:rsidRPr="00A60749">
        <w:rPr>
          <w:color w:val="000000"/>
          <w:sz w:val="30"/>
          <w:szCs w:val="30"/>
          <w:lang w:bidi="en-US"/>
        </w:rPr>
        <w:t>Word</w:t>
      </w:r>
      <w:r>
        <w:rPr>
          <w:color w:val="000000"/>
          <w:sz w:val="30"/>
          <w:szCs w:val="30"/>
          <w:lang w:val="ru-RU" w:bidi="en-US"/>
        </w:rPr>
        <w:t xml:space="preserve"> </w:t>
      </w:r>
      <w:r w:rsidRPr="00A60749">
        <w:rPr>
          <w:color w:val="000000"/>
          <w:sz w:val="30"/>
          <w:szCs w:val="30"/>
          <w:lang w:val="ru-RU" w:eastAsia="ru-RU" w:bidi="ru-RU"/>
        </w:rPr>
        <w:t>для этого используется вкладка Вставка</w:t>
      </w:r>
      <w:r w:rsidR="00E7054C">
        <w:rPr>
          <w:color w:val="000000"/>
          <w:sz w:val="30"/>
          <w:szCs w:val="30"/>
          <w:lang w:val="ru-RU" w:eastAsia="ru-RU" w:bidi="ru-RU"/>
        </w:rPr>
        <w:t>/</w:t>
      </w:r>
      <w:r w:rsidRPr="00A60749">
        <w:rPr>
          <w:color w:val="000000"/>
          <w:sz w:val="30"/>
          <w:szCs w:val="30"/>
          <w:lang w:val="ru-RU" w:eastAsia="ru-RU" w:bidi="ru-RU"/>
        </w:rPr>
        <w:t>Символ. В диалоговом окне Символ (см. рисунок 1) можно выбрать шрифт, просмотреть набор входящих в него символов и выбрать нужный. Это диалоговое окно знакомо нам по работе с маркированными списками.</w:t>
      </w: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color w:val="000000"/>
          <w:sz w:val="30"/>
          <w:szCs w:val="30"/>
          <w:lang w:val="ru-RU" w:eastAsia="ru-RU" w:bidi="ru-RU"/>
        </w:rPr>
      </w:pPr>
    </w:p>
    <w:p w:rsidR="00A60749" w:rsidRDefault="00D1442E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1329055</wp:posOffset>
            </wp:positionH>
            <wp:positionV relativeFrom="paragraph">
              <wp:posOffset>-287020</wp:posOffset>
            </wp:positionV>
            <wp:extent cx="3686175" cy="2308225"/>
            <wp:effectExtent l="0" t="0" r="9525" b="0"/>
            <wp:wrapTight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08" t="16390" r="9364" b="39305"/>
                    <a:stretch/>
                  </pic:blipFill>
                  <pic:spPr bwMode="auto">
                    <a:xfrm>
                      <a:off x="0" y="0"/>
                      <a:ext cx="3686175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A60749" w:rsidRDefault="00A60749" w:rsidP="00A60749">
      <w:pPr>
        <w:pStyle w:val="Bodytext20"/>
        <w:shd w:val="clear" w:color="auto" w:fill="auto"/>
        <w:spacing w:before="0" w:after="0" w:line="240" w:lineRule="auto"/>
        <w:ind w:firstLine="760"/>
        <w:rPr>
          <w:sz w:val="30"/>
          <w:szCs w:val="30"/>
          <w:lang w:val="ru-RU"/>
        </w:rPr>
      </w:pPr>
    </w:p>
    <w:p w:rsidR="00D840BE" w:rsidRPr="00D840BE" w:rsidRDefault="00D840BE" w:rsidP="00D1442E">
      <w:pPr>
        <w:pStyle w:val="Bodytext20"/>
        <w:shd w:val="clear" w:color="auto" w:fill="auto"/>
        <w:spacing w:before="0" w:after="0" w:line="240" w:lineRule="auto"/>
        <w:ind w:firstLine="720"/>
        <w:rPr>
          <w:sz w:val="30"/>
          <w:szCs w:val="30"/>
          <w:lang w:val="ru-RU"/>
        </w:rPr>
      </w:pPr>
      <w:r w:rsidRPr="00D840BE">
        <w:rPr>
          <w:color w:val="000000"/>
          <w:sz w:val="30"/>
          <w:szCs w:val="30"/>
          <w:lang w:val="ru-RU" w:eastAsia="ru-RU" w:bidi="ru-RU"/>
        </w:rPr>
        <w:t xml:space="preserve">Шрифт, который содержит большинство математических операций и обозначений, а </w:t>
      </w:r>
      <w:proofErr w:type="gramStart"/>
      <w:r w:rsidRPr="00D840BE">
        <w:rPr>
          <w:color w:val="000000"/>
          <w:sz w:val="30"/>
          <w:szCs w:val="30"/>
          <w:lang w:val="ru-RU" w:eastAsia="ru-RU" w:bidi="ru-RU"/>
        </w:rPr>
        <w:t>так же</w:t>
      </w:r>
      <w:proofErr w:type="gramEnd"/>
      <w:r w:rsidRPr="00D840BE">
        <w:rPr>
          <w:color w:val="000000"/>
          <w:sz w:val="30"/>
          <w:szCs w:val="30"/>
          <w:lang w:val="ru-RU" w:eastAsia="ru-RU" w:bidi="ru-RU"/>
        </w:rPr>
        <w:t xml:space="preserve"> греческие буквы, носит название </w:t>
      </w:r>
      <w:r w:rsidRPr="00D840BE">
        <w:rPr>
          <w:color w:val="000000"/>
          <w:sz w:val="30"/>
          <w:szCs w:val="30"/>
          <w:lang w:bidi="en-US"/>
        </w:rPr>
        <w:t>Symbol</w:t>
      </w:r>
      <w:r w:rsidRPr="00D840BE">
        <w:rPr>
          <w:color w:val="000000"/>
          <w:sz w:val="30"/>
          <w:szCs w:val="30"/>
          <w:lang w:val="ru-RU" w:bidi="en-US"/>
        </w:rPr>
        <w:t>.</w:t>
      </w:r>
    </w:p>
    <w:p w:rsidR="00D840BE" w:rsidRPr="00D840BE" w:rsidRDefault="00D840BE" w:rsidP="00D840BE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  <w:lang w:val="ru-RU"/>
        </w:rPr>
      </w:pPr>
      <w:r w:rsidRPr="00D840BE">
        <w:rPr>
          <w:color w:val="000000"/>
          <w:sz w:val="30"/>
          <w:szCs w:val="30"/>
          <w:lang w:val="ru-RU" w:eastAsia="ru-RU" w:bidi="ru-RU"/>
        </w:rPr>
        <w:t xml:space="preserve">Пример: </w:t>
      </w:r>
      <w:r>
        <w:rPr>
          <w:color w:val="000000"/>
          <w:sz w:val="30"/>
          <w:szCs w:val="30"/>
          <w:lang w:val="ru-RU" w:eastAsia="ru-RU" w:bidi="ru-RU"/>
        </w:rPr>
        <w:sym w:font="Symbol" w:char="F061"/>
      </w:r>
      <w:r>
        <w:rPr>
          <w:color w:val="000000"/>
          <w:sz w:val="30"/>
          <w:szCs w:val="30"/>
          <w:lang w:val="ru-RU" w:eastAsia="ru-RU" w:bidi="ru-RU"/>
        </w:rPr>
        <w:t>+</w:t>
      </w:r>
      <w:r>
        <w:rPr>
          <w:color w:val="000000"/>
          <w:sz w:val="30"/>
          <w:szCs w:val="30"/>
          <w:lang w:val="ru-RU" w:eastAsia="ru-RU" w:bidi="ru-RU"/>
        </w:rPr>
        <w:sym w:font="Symbol" w:char="F062"/>
      </w:r>
      <w:r>
        <w:rPr>
          <w:color w:val="000000"/>
          <w:sz w:val="30"/>
          <w:szCs w:val="30"/>
          <w:lang w:val="ru-RU" w:eastAsia="ru-RU" w:bidi="ru-RU"/>
        </w:rPr>
        <w:sym w:font="Symbol" w:char="F0B3"/>
      </w:r>
      <w:r>
        <w:rPr>
          <w:color w:val="000000"/>
          <w:sz w:val="30"/>
          <w:szCs w:val="30"/>
          <w:lang w:val="ru-RU" w:eastAsia="ru-RU" w:bidi="ru-RU"/>
        </w:rPr>
        <w:t>3</w:t>
      </w:r>
    </w:p>
    <w:p w:rsidR="00D840BE" w:rsidRPr="00D840BE" w:rsidRDefault="00D840BE" w:rsidP="00D840BE">
      <w:pPr>
        <w:pStyle w:val="Bodytext20"/>
        <w:shd w:val="clear" w:color="auto" w:fill="auto"/>
        <w:spacing w:before="0" w:after="0" w:line="240" w:lineRule="auto"/>
        <w:ind w:firstLine="740"/>
        <w:rPr>
          <w:sz w:val="30"/>
          <w:szCs w:val="30"/>
          <w:lang w:val="ru-RU"/>
        </w:rPr>
      </w:pPr>
      <w:r w:rsidRPr="00D840BE">
        <w:rPr>
          <w:rStyle w:val="Bodytext2Bold"/>
          <w:sz w:val="30"/>
          <w:szCs w:val="30"/>
        </w:rPr>
        <w:t xml:space="preserve">Третий способ </w:t>
      </w:r>
      <w:r w:rsidRPr="00D840BE">
        <w:rPr>
          <w:color w:val="000000"/>
          <w:sz w:val="30"/>
          <w:szCs w:val="30"/>
          <w:lang w:val="ru-RU" w:eastAsia="ru-RU" w:bidi="ru-RU"/>
        </w:rPr>
        <w:t xml:space="preserve">создания математических выражений связан с использованием дополнительных возможностей пакета </w:t>
      </w:r>
      <w:r w:rsidRPr="00D840BE">
        <w:rPr>
          <w:color w:val="000000"/>
          <w:sz w:val="30"/>
          <w:szCs w:val="30"/>
          <w:lang w:bidi="en-US"/>
        </w:rPr>
        <w:t>MS</w:t>
      </w:r>
      <w:r w:rsidRPr="00D840BE">
        <w:rPr>
          <w:color w:val="000000"/>
          <w:sz w:val="30"/>
          <w:szCs w:val="30"/>
          <w:lang w:val="ru-RU" w:bidi="en-US"/>
        </w:rPr>
        <w:t xml:space="preserve"> </w:t>
      </w:r>
      <w:r w:rsidRPr="00D840BE">
        <w:rPr>
          <w:color w:val="000000"/>
          <w:sz w:val="30"/>
          <w:szCs w:val="30"/>
          <w:lang w:bidi="en-US"/>
        </w:rPr>
        <w:t>Office</w:t>
      </w:r>
      <w:r w:rsidRPr="00D840BE">
        <w:rPr>
          <w:color w:val="000000"/>
          <w:sz w:val="30"/>
          <w:szCs w:val="30"/>
          <w:lang w:val="ru-RU" w:bidi="en-US"/>
        </w:rPr>
        <w:t xml:space="preserve"> </w:t>
      </w:r>
      <w:r w:rsidRPr="00D840BE">
        <w:rPr>
          <w:color w:val="000000"/>
          <w:sz w:val="30"/>
          <w:szCs w:val="30"/>
          <w:lang w:val="ru-RU" w:eastAsia="ru-RU" w:bidi="ru-RU"/>
        </w:rPr>
        <w:t>- Редактора формул. Этот модуль позволяет набирать в тексте выражения любой сложности и использовать любые математические операторы и конструкции.</w:t>
      </w:r>
    </w:p>
    <w:p w:rsidR="00D840BE" w:rsidRDefault="00D840BE" w:rsidP="00D840BE">
      <w:pPr>
        <w:pStyle w:val="Bodytext20"/>
        <w:shd w:val="clear" w:color="auto" w:fill="auto"/>
        <w:spacing w:before="0" w:after="0" w:line="240" w:lineRule="auto"/>
        <w:ind w:firstLine="720"/>
        <w:rPr>
          <w:color w:val="000000"/>
          <w:sz w:val="30"/>
          <w:szCs w:val="30"/>
          <w:lang w:val="ru-RU" w:eastAsia="ru-RU" w:bidi="ru-RU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1151255</wp:posOffset>
            </wp:positionV>
            <wp:extent cx="6324600" cy="656590"/>
            <wp:effectExtent l="0" t="0" r="0" b="0"/>
            <wp:wrapTight wrapText="bothSides">
              <wp:wrapPolygon edited="0">
                <wp:start x="0" y="0"/>
                <wp:lineTo x="0" y="20681"/>
                <wp:lineTo x="21535" y="20681"/>
                <wp:lineTo x="2153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" r="4069" b="82807"/>
                    <a:stretch/>
                  </pic:blipFill>
                  <pic:spPr bwMode="auto">
                    <a:xfrm>
                      <a:off x="0" y="0"/>
                      <a:ext cx="6324600" cy="656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0BE">
        <w:rPr>
          <w:color w:val="000000"/>
          <w:sz w:val="30"/>
          <w:szCs w:val="30"/>
          <w:lang w:val="ru-RU" w:eastAsia="ru-RU" w:bidi="ru-RU"/>
        </w:rPr>
        <w:t>Добавление формулы происходит с помощью вкладки Вставка</w:t>
      </w:r>
      <w:r>
        <w:rPr>
          <w:color w:val="000000"/>
          <w:sz w:val="30"/>
          <w:szCs w:val="30"/>
          <w:lang w:val="ru-RU" w:eastAsia="ru-RU" w:bidi="ru-RU"/>
        </w:rPr>
        <w:t>/</w:t>
      </w:r>
      <w:r w:rsidRPr="00D840BE">
        <w:rPr>
          <w:color w:val="000000"/>
          <w:sz w:val="30"/>
          <w:szCs w:val="30"/>
          <w:lang w:val="ru-RU" w:eastAsia="ru-RU" w:bidi="ru-RU"/>
        </w:rPr>
        <w:t>Формула. Вы можете выбрать готовую формулу из списка предложенных или создать новую. При создании новой формулы открывается дополнительная вкладка Работа с формулами, которая и позволяет создавать нужные математические выражения.</w:t>
      </w:r>
    </w:p>
    <w:p w:rsidR="00525006" w:rsidRPr="00525006" w:rsidRDefault="00525006" w:rsidP="00525006">
      <w:pPr>
        <w:pStyle w:val="Heading30"/>
        <w:keepNext/>
        <w:keepLines/>
        <w:numPr>
          <w:ilvl w:val="0"/>
          <w:numId w:val="9"/>
        </w:numPr>
        <w:shd w:val="clear" w:color="auto" w:fill="auto"/>
        <w:tabs>
          <w:tab w:val="left" w:pos="327"/>
        </w:tabs>
        <w:spacing w:after="0" w:line="240" w:lineRule="auto"/>
        <w:ind w:right="134"/>
        <w:jc w:val="left"/>
        <w:rPr>
          <w:sz w:val="30"/>
          <w:szCs w:val="30"/>
        </w:rPr>
      </w:pPr>
      <w:bookmarkStart w:id="7" w:name="bookmark7"/>
      <w:r w:rsidRPr="00525006">
        <w:rPr>
          <w:color w:val="000000"/>
          <w:sz w:val="30"/>
          <w:szCs w:val="30"/>
          <w:lang w:val="ru-RU" w:eastAsia="ru-RU" w:bidi="ru-RU"/>
        </w:rPr>
        <w:t xml:space="preserve">Закрепление нового материала </w:t>
      </w:r>
    </w:p>
    <w:p w:rsidR="00525006" w:rsidRPr="00525006" w:rsidRDefault="00525006" w:rsidP="00525006">
      <w:pPr>
        <w:pStyle w:val="Heading30"/>
        <w:keepNext/>
        <w:keepLines/>
        <w:shd w:val="clear" w:color="auto" w:fill="auto"/>
        <w:tabs>
          <w:tab w:val="left" w:pos="327"/>
        </w:tabs>
        <w:spacing w:after="0" w:line="240" w:lineRule="auto"/>
        <w:ind w:right="134"/>
        <w:jc w:val="left"/>
        <w:rPr>
          <w:sz w:val="30"/>
          <w:szCs w:val="30"/>
        </w:rPr>
      </w:pPr>
      <w:r w:rsidRPr="00525006">
        <w:rPr>
          <w:color w:val="000000"/>
          <w:sz w:val="30"/>
          <w:szCs w:val="30"/>
          <w:lang w:val="ru-RU" w:eastAsia="ru-RU" w:bidi="ru-RU"/>
        </w:rPr>
        <w:t>Историческая справка</w:t>
      </w:r>
      <w:bookmarkEnd w:id="7"/>
    </w:p>
    <w:p w:rsidR="00525006" w:rsidRPr="00525006" w:rsidRDefault="00525006" w:rsidP="00525006">
      <w:pPr>
        <w:pStyle w:val="Bodytext20"/>
        <w:shd w:val="clear" w:color="auto" w:fill="auto"/>
        <w:spacing w:before="0" w:after="0" w:line="240" w:lineRule="auto"/>
        <w:ind w:firstLine="900"/>
        <w:rPr>
          <w:sz w:val="30"/>
          <w:szCs w:val="30"/>
          <w:lang w:val="ru-RU"/>
        </w:rPr>
      </w:pPr>
      <w:r w:rsidRPr="00525006">
        <w:rPr>
          <w:color w:val="000000"/>
          <w:sz w:val="30"/>
          <w:szCs w:val="30"/>
          <w:lang w:val="ru-RU" w:eastAsia="ru-RU" w:bidi="ru-RU"/>
        </w:rPr>
        <w:t xml:space="preserve">Основной строительной мерой в Древней Руси была </w:t>
      </w:r>
      <w:r w:rsidRPr="00525006">
        <w:rPr>
          <w:rStyle w:val="Bodytext2Italic"/>
          <w:sz w:val="30"/>
          <w:szCs w:val="30"/>
        </w:rPr>
        <w:t>сажень,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равная размаху рук в стороны. Сажень делилась на 2 </w:t>
      </w:r>
      <w:proofErr w:type="spellStart"/>
      <w:r w:rsidRPr="00525006">
        <w:rPr>
          <w:rStyle w:val="Bodytext2Italic"/>
          <w:sz w:val="30"/>
          <w:szCs w:val="30"/>
        </w:rPr>
        <w:t>полусажени</w:t>
      </w:r>
      <w:proofErr w:type="spellEnd"/>
      <w:r w:rsidRPr="00525006">
        <w:rPr>
          <w:rStyle w:val="Bodytext2Italic"/>
          <w:sz w:val="30"/>
          <w:szCs w:val="30"/>
        </w:rPr>
        <w:t xml:space="preserve">, </w:t>
      </w:r>
      <w:proofErr w:type="spellStart"/>
      <w:r w:rsidRPr="00525006">
        <w:rPr>
          <w:rStyle w:val="Bodytext2Italic"/>
          <w:sz w:val="30"/>
          <w:szCs w:val="30"/>
        </w:rPr>
        <w:t>полусажен</w:t>
      </w:r>
      <w:r>
        <w:rPr>
          <w:rStyle w:val="Bodytext2Italic"/>
          <w:sz w:val="30"/>
          <w:szCs w:val="30"/>
        </w:rPr>
        <w:t>ь</w:t>
      </w:r>
      <w:proofErr w:type="spellEnd"/>
      <w:r w:rsidRPr="00525006">
        <w:rPr>
          <w:color w:val="000000"/>
          <w:sz w:val="30"/>
          <w:szCs w:val="30"/>
          <w:lang w:val="ru-RU" w:eastAsia="ru-RU" w:bidi="ru-RU"/>
        </w:rPr>
        <w:t xml:space="preserve"> — на 2 </w:t>
      </w:r>
      <w:r w:rsidRPr="00525006">
        <w:rPr>
          <w:rStyle w:val="Bodytext2Italic"/>
          <w:sz w:val="30"/>
          <w:szCs w:val="30"/>
        </w:rPr>
        <w:t>локтя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— расстояние от кончиков пальцев до локтя, </w:t>
      </w:r>
      <w:r w:rsidRPr="00525006">
        <w:rPr>
          <w:rStyle w:val="Bodytext2Italic"/>
          <w:sz w:val="30"/>
          <w:szCs w:val="30"/>
        </w:rPr>
        <w:t>локоть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— на 2 </w:t>
      </w:r>
      <w:r w:rsidRPr="00525006">
        <w:rPr>
          <w:rStyle w:val="Bodytext2Italic"/>
          <w:sz w:val="30"/>
          <w:szCs w:val="30"/>
        </w:rPr>
        <w:t>пяди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— расстояние между вытянутыми в противоположные стороны большим пальцем и мизинцем. Все четко и логично.</w:t>
      </w:r>
    </w:p>
    <w:p w:rsidR="00525006" w:rsidRDefault="00525006" w:rsidP="00525006">
      <w:pPr>
        <w:pStyle w:val="Bodytext20"/>
        <w:shd w:val="clear" w:color="auto" w:fill="auto"/>
        <w:spacing w:before="0" w:after="0" w:line="240" w:lineRule="auto"/>
        <w:ind w:firstLine="900"/>
        <w:rPr>
          <w:color w:val="000000"/>
          <w:sz w:val="30"/>
          <w:szCs w:val="30"/>
          <w:lang w:val="ru-RU" w:eastAsia="ru-RU" w:bidi="ru-RU"/>
        </w:rPr>
      </w:pPr>
      <w:r w:rsidRPr="00525006">
        <w:rPr>
          <w:color w:val="000000"/>
          <w:sz w:val="30"/>
          <w:szCs w:val="30"/>
          <w:lang w:val="ru-RU" w:eastAsia="ru-RU" w:bidi="ru-RU"/>
        </w:rPr>
        <w:t>Однако</w:t>
      </w:r>
      <w:r w:rsidR="00E7054C">
        <w:rPr>
          <w:color w:val="000000"/>
          <w:sz w:val="30"/>
          <w:szCs w:val="30"/>
          <w:lang w:val="ru-RU" w:eastAsia="ru-RU" w:bidi="ru-RU"/>
        </w:rPr>
        <w:t>,</w:t>
      </w:r>
      <w:bookmarkStart w:id="8" w:name="_GoBack"/>
      <w:bookmarkEnd w:id="8"/>
      <w:r w:rsidRPr="00525006">
        <w:rPr>
          <w:color w:val="000000"/>
          <w:sz w:val="30"/>
          <w:szCs w:val="30"/>
          <w:lang w:val="ru-RU" w:eastAsia="ru-RU" w:bidi="ru-RU"/>
        </w:rPr>
        <w:t xml:space="preserve"> чем пристальнее историки изучали древнерусские летописи, тем больше становилось саженей, а когда их число перевалило за десять, голова у историков пошла кругом. Необходимо стало навести математический порядок в древнерусской системе мер. Это сделали историк, академик Б. А. Рыбаков и архитектор И. Ш. Шевелев.</w:t>
      </w:r>
    </w:p>
    <w:p w:rsidR="00525006" w:rsidRDefault="00525006" w:rsidP="00525006">
      <w:pPr>
        <w:pStyle w:val="Bodytext20"/>
        <w:shd w:val="clear" w:color="auto" w:fill="auto"/>
        <w:spacing w:before="0" w:after="0" w:line="240" w:lineRule="auto"/>
        <w:ind w:firstLine="860"/>
        <w:rPr>
          <w:color w:val="000000"/>
          <w:sz w:val="30"/>
          <w:szCs w:val="30"/>
          <w:lang w:val="ru-RU" w:eastAsia="ru-RU" w:bidi="ru-RU"/>
        </w:rPr>
      </w:pPr>
      <w:r w:rsidRPr="00525006">
        <w:rPr>
          <w:color w:val="000000"/>
          <w:sz w:val="30"/>
          <w:szCs w:val="30"/>
          <w:lang w:val="ru-RU" w:eastAsia="ru-RU" w:bidi="ru-RU"/>
        </w:rPr>
        <w:t xml:space="preserve">Начало антропометрическим мерам дает рост человека </w:t>
      </w:r>
      <w:r w:rsidRPr="00525006">
        <w:rPr>
          <w:rStyle w:val="Bodytext2BoldItalic"/>
          <w:sz w:val="30"/>
          <w:szCs w:val="30"/>
        </w:rPr>
        <w:t>а.</w:t>
      </w:r>
      <w:r w:rsidRPr="00525006">
        <w:rPr>
          <w:sz w:val="30"/>
          <w:szCs w:val="30"/>
          <w:lang w:val="ru-RU"/>
        </w:rPr>
        <w:t xml:space="preserve"> 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Главной из всех видов саженей является </w:t>
      </w:r>
      <w:r w:rsidRPr="00525006">
        <w:rPr>
          <w:rStyle w:val="Bodytext2Italic"/>
          <w:sz w:val="30"/>
          <w:szCs w:val="30"/>
        </w:rPr>
        <w:t>мерная,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или </w:t>
      </w:r>
      <w:r w:rsidRPr="00525006">
        <w:rPr>
          <w:rStyle w:val="Bodytext2Italic"/>
          <w:sz w:val="30"/>
          <w:szCs w:val="30"/>
        </w:rPr>
        <w:t>маховая, сажень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</w:t>
      </w:r>
      <w:r w:rsidRPr="00525006">
        <w:rPr>
          <w:rStyle w:val="Bodytext2Bold"/>
          <w:sz w:val="30"/>
          <w:szCs w:val="30"/>
        </w:rPr>
        <w:t>С</w:t>
      </w:r>
      <w:r w:rsidRPr="00525006">
        <w:rPr>
          <w:rStyle w:val="Bodytext2Bold"/>
          <w:sz w:val="30"/>
          <w:szCs w:val="30"/>
          <w:vertAlign w:val="subscript"/>
        </w:rPr>
        <w:t>м</w:t>
      </w:r>
      <w:r w:rsidRPr="00525006">
        <w:rPr>
          <w:rStyle w:val="Bodytext2Bold"/>
          <w:sz w:val="30"/>
          <w:szCs w:val="30"/>
        </w:rPr>
        <w:t xml:space="preserve">, 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которая равна размаху рук человека в стороны. Изучение пропорций человеческого тела показывает, что </w:t>
      </w:r>
      <w:r w:rsidRPr="00525006">
        <w:rPr>
          <w:rStyle w:val="Bodytext2Bold"/>
          <w:sz w:val="30"/>
          <w:szCs w:val="30"/>
        </w:rPr>
        <w:t>С</w:t>
      </w:r>
      <w:r w:rsidRPr="00525006">
        <w:rPr>
          <w:rStyle w:val="Bodytext2Bold"/>
          <w:sz w:val="30"/>
          <w:szCs w:val="30"/>
          <w:vertAlign w:val="subscript"/>
        </w:rPr>
        <w:t>м</w:t>
      </w:r>
      <w:r w:rsidRPr="00525006">
        <w:rPr>
          <w:rStyle w:val="Bodytext2Bold"/>
          <w:sz w:val="30"/>
          <w:szCs w:val="30"/>
        </w:rPr>
        <w:t xml:space="preserve"> </w:t>
      </w:r>
      <w:r w:rsidRPr="00525006">
        <w:rPr>
          <w:color w:val="000000"/>
          <w:sz w:val="30"/>
          <w:szCs w:val="30"/>
          <w:lang w:val="ru-RU" w:eastAsia="ru-RU" w:bidi="ru-RU"/>
        </w:rPr>
        <w:t>= 1,03а. Другой важной мерой у всех народов являлся двойной шаг, который равен высоте туловища от стоп до основания шеи.</w:t>
      </w:r>
    </w:p>
    <w:p w:rsidR="00525006" w:rsidRDefault="00525006" w:rsidP="00525006">
      <w:pPr>
        <w:pStyle w:val="Bodytext20"/>
        <w:shd w:val="clear" w:color="auto" w:fill="auto"/>
        <w:spacing w:before="0" w:after="0" w:line="240" w:lineRule="auto"/>
        <w:ind w:firstLine="860"/>
        <w:rPr>
          <w:color w:val="000000"/>
          <w:sz w:val="30"/>
          <w:szCs w:val="30"/>
          <w:lang w:val="ru-RU" w:eastAsia="ru-RU" w:bidi="ru-RU"/>
        </w:rPr>
      </w:pPr>
      <w:r>
        <w:rPr>
          <w:color w:val="000000"/>
          <w:sz w:val="30"/>
          <w:szCs w:val="30"/>
          <w:lang w:val="ru-RU" w:eastAsia="ru-RU" w:bidi="ru-RU"/>
        </w:rPr>
        <w:t xml:space="preserve">Последнее расстояние, равно </w:t>
      </w:r>
      <m:oMath>
        <m:f>
          <m:fPr>
            <m:ctrlPr>
              <w:rPr>
                <w:rFonts w:ascii="Cambria Math" w:hAnsi="Cambria Math"/>
                <w:b/>
                <w:i/>
                <w:color w:val="000000"/>
                <w:sz w:val="30"/>
                <w:szCs w:val="30"/>
                <w:lang w:val="ru-RU" w:eastAsia="ru-RU" w:bidi="ru-RU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/>
                <w:sz w:val="30"/>
                <w:szCs w:val="30"/>
                <w:lang w:val="ru-RU" w:eastAsia="ru-RU" w:bidi="ru-RU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/>
                <w:sz w:val="30"/>
                <w:szCs w:val="30"/>
                <w:lang w:val="ru-RU" w:eastAsia="ru-RU" w:bidi="ru-RU"/>
              </w:rPr>
              <m:t>6</m:t>
            </m:r>
          </m:den>
        </m:f>
        <m:r>
          <m:rPr>
            <m:sty m:val="bi"/>
          </m:rPr>
          <w:rPr>
            <w:rFonts w:ascii="Cambria Math" w:hAnsi="Cambria Math"/>
            <w:color w:val="000000"/>
            <w:sz w:val="30"/>
            <w:szCs w:val="30"/>
            <w:lang w:eastAsia="ru-RU" w:bidi="ru-RU"/>
          </w:rPr>
          <m:t>a</m:t>
        </m:r>
      </m:oMath>
      <w:r w:rsidRPr="00525006">
        <w:rPr>
          <w:b/>
          <w:color w:val="000000"/>
          <w:sz w:val="30"/>
          <w:szCs w:val="30"/>
          <w:lang w:val="ru-RU" w:eastAsia="ru-RU" w:bidi="ru-RU"/>
        </w:rPr>
        <w:t xml:space="preserve">. 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. Таким образом, </w:t>
      </w:r>
      <w:r w:rsidRPr="00525006">
        <w:rPr>
          <w:rStyle w:val="Bodytext2Italic"/>
          <w:sz w:val="30"/>
          <w:szCs w:val="30"/>
        </w:rPr>
        <w:t>двойной шаг,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 или </w:t>
      </w:r>
      <w:r w:rsidRPr="00525006">
        <w:rPr>
          <w:rStyle w:val="Bodytext2Italic"/>
          <w:sz w:val="30"/>
          <w:szCs w:val="30"/>
        </w:rPr>
        <w:t>малая (</w:t>
      </w:r>
      <w:proofErr w:type="spellStart"/>
      <w:r w:rsidRPr="00525006">
        <w:rPr>
          <w:rStyle w:val="Bodytext3Exact"/>
          <w:iCs w:val="0"/>
          <w:lang w:val="ru-RU"/>
        </w:rPr>
        <w:t>тмутараканская</w:t>
      </w:r>
      <w:proofErr w:type="spellEnd"/>
      <w:r w:rsidRPr="00525006">
        <w:rPr>
          <w:rStyle w:val="Bodytext3Exact"/>
          <w:iCs w:val="0"/>
          <w:lang w:val="ru-RU"/>
        </w:rPr>
        <w:t>) сажень,</w:t>
      </w:r>
      <w:r>
        <w:rPr>
          <w:rStyle w:val="Bodytext3Exact"/>
          <w:iCs w:val="0"/>
          <w:lang w:val="ru-RU"/>
        </w:rPr>
        <w:t xml:space="preserve"> </w:t>
      </w:r>
      <m:oMath>
        <m:sSub>
          <m:sSubPr>
            <m:ctrlPr>
              <w:rPr>
                <w:rStyle w:val="Bodytext3Exact"/>
                <w:rFonts w:ascii="Cambria Math" w:hAnsi="Cambria Math"/>
                <w:b/>
                <w:i w:val="0"/>
                <w:iCs w:val="0"/>
                <w:lang w:val="ru-RU"/>
              </w:rPr>
            </m:ctrlPr>
          </m:sSubPr>
          <m:e>
            <m:r>
              <m:rPr>
                <m:sty m:val="b"/>
              </m:rPr>
              <w:rPr>
                <w:rStyle w:val="Bodytext3Exact"/>
                <w:rFonts w:ascii="Cambria Math" w:hAnsi="Cambria Math"/>
                <w:lang w:val="ru-RU"/>
              </w:rPr>
              <m:t>С</m:t>
            </m:r>
          </m:e>
          <m:sub>
            <m:r>
              <m:rPr>
                <m:sty m:val="b"/>
              </m:rPr>
              <w:rPr>
                <w:rStyle w:val="Bodytext3Exact"/>
                <w:rFonts w:ascii="Cambria Math" w:hAnsi="Cambria Math"/>
                <w:lang w:val="ru-RU"/>
              </w:rPr>
              <m:t>т</m:t>
            </m:r>
          </m:sub>
        </m:sSub>
        <m:r>
          <m:rPr>
            <m:sty m:val="b"/>
          </m:rPr>
          <w:rPr>
            <w:rStyle w:val="Bodytext3Exact"/>
            <w:rFonts w:ascii="Cambria Math" w:hAnsi="Cambria Math"/>
            <w:lang w:val="ru-RU"/>
          </w:rPr>
          <m:t>=</m:t>
        </m:r>
        <m:f>
          <m:fPr>
            <m:ctrlPr>
              <w:rPr>
                <w:rStyle w:val="Bodytext3Exact"/>
                <w:rFonts w:ascii="Cambria Math" w:hAnsi="Cambria Math"/>
                <w:b/>
                <w:i w:val="0"/>
                <w:iCs w:val="0"/>
                <w:lang w:val="ru-RU"/>
              </w:rPr>
            </m:ctrlPr>
          </m:fPr>
          <m:num>
            <m:r>
              <m:rPr>
                <m:sty m:val="b"/>
              </m:rPr>
              <w:rPr>
                <w:rStyle w:val="Bodytext3Exact"/>
                <w:rFonts w:ascii="Cambria Math" w:hAnsi="Cambria Math"/>
                <w:lang w:val="ru-RU"/>
              </w:rPr>
              <m:t>5</m:t>
            </m:r>
          </m:num>
          <m:den>
            <m:r>
              <m:rPr>
                <m:sty m:val="b"/>
              </m:rPr>
              <w:rPr>
                <w:rStyle w:val="Bodytext3Exact"/>
                <w:rFonts w:ascii="Cambria Math" w:hAnsi="Cambria Math"/>
                <w:lang w:val="ru-RU"/>
              </w:rPr>
              <m:t>6</m:t>
            </m:r>
          </m:den>
        </m:f>
        <m:r>
          <m:rPr>
            <m:sty m:val="b"/>
          </m:rPr>
          <w:rPr>
            <w:rStyle w:val="Bodytext3Exact"/>
            <w:rFonts w:ascii="Cambria Math" w:hAnsi="Cambria Math"/>
          </w:rPr>
          <m:t>a</m:t>
        </m:r>
        <m:r>
          <m:rPr>
            <m:sty m:val="b"/>
          </m:rPr>
          <w:rPr>
            <w:rStyle w:val="Bodytext3Exact"/>
            <w:rFonts w:ascii="Cambria Math" w:hAnsi="Cambria Math"/>
            <w:lang w:val="ru-RU"/>
          </w:rPr>
          <m:t>=0,833</m:t>
        </m:r>
        <m:r>
          <m:rPr>
            <m:sty m:val="b"/>
          </m:rPr>
          <w:rPr>
            <w:rStyle w:val="Bodytext3Exact"/>
            <w:rFonts w:ascii="Cambria Math" w:hAnsi="Cambria Math"/>
          </w:rPr>
          <m:t>a</m:t>
        </m:r>
      </m:oMath>
      <w:r>
        <w:rPr>
          <w:rStyle w:val="Bodytext3Exact"/>
          <w:b/>
          <w:iCs w:val="0"/>
          <w:lang w:val="ru-RU"/>
        </w:rPr>
        <w:t>.</w:t>
      </w:r>
      <w:r>
        <w:rPr>
          <w:rStyle w:val="Bodytext3Exact"/>
          <w:i w:val="0"/>
          <w:iCs w:val="0"/>
          <w:lang w:val="ru-RU"/>
        </w:rPr>
        <w:t xml:space="preserve"> Но главный сюрприз кроется в о</w:t>
      </w:r>
      <w:r w:rsidRPr="00525006">
        <w:rPr>
          <w:color w:val="000000"/>
          <w:sz w:val="30"/>
          <w:szCs w:val="30"/>
          <w:lang w:val="ru-RU" w:eastAsia="ru-RU" w:bidi="ru-RU"/>
        </w:rPr>
        <w:t>тношении двух основных размеров:</w:t>
      </w:r>
    </w:p>
    <w:p w:rsidR="00525006" w:rsidRPr="00525006" w:rsidRDefault="00CA2A28" w:rsidP="00525006">
      <w:pPr>
        <w:pStyle w:val="Bodytext20"/>
        <w:shd w:val="clear" w:color="auto" w:fill="auto"/>
        <w:spacing w:before="0" w:after="0" w:line="240" w:lineRule="auto"/>
        <w:ind w:firstLine="860"/>
        <w:rPr>
          <w:sz w:val="30"/>
          <w:szCs w:val="30"/>
          <w:lang w:val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0,833а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1,03а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=0,809=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-1</m:t>
              </m:r>
            </m:den>
          </m:f>
        </m:oMath>
      </m:oMathPara>
    </w:p>
    <w:p w:rsidR="00525006" w:rsidRPr="00525006" w:rsidRDefault="00525006" w:rsidP="00525006">
      <w:pPr>
        <w:pStyle w:val="Bodytext20"/>
        <w:shd w:val="clear" w:color="auto" w:fill="auto"/>
        <w:spacing w:before="0" w:after="0" w:line="240" w:lineRule="auto"/>
        <w:ind w:firstLine="900"/>
        <w:rPr>
          <w:sz w:val="30"/>
          <w:szCs w:val="30"/>
          <w:lang w:val="ru-RU"/>
        </w:rPr>
      </w:pPr>
      <w:r w:rsidRPr="00525006">
        <w:rPr>
          <w:color w:val="000000"/>
          <w:sz w:val="30"/>
          <w:szCs w:val="30"/>
          <w:lang w:val="ru-RU" w:eastAsia="ru-RU" w:bidi="ru-RU"/>
        </w:rPr>
        <w:lastRenderedPageBreak/>
        <w:t xml:space="preserve">следовательно, малая сажень </w:t>
      </w:r>
      <w:proofErr w:type="spellStart"/>
      <w:r w:rsidRPr="00525006">
        <w:rPr>
          <w:rStyle w:val="Bodytext2Bold"/>
          <w:sz w:val="30"/>
          <w:szCs w:val="30"/>
        </w:rPr>
        <w:t>С</w:t>
      </w:r>
      <w:r w:rsidRPr="00525006">
        <w:rPr>
          <w:rStyle w:val="Bodytext2Bold"/>
          <w:sz w:val="30"/>
          <w:szCs w:val="30"/>
          <w:vertAlign w:val="subscript"/>
        </w:rPr>
        <w:t>т</w:t>
      </w:r>
      <w:proofErr w:type="spellEnd"/>
      <w:r w:rsidRPr="00525006">
        <w:rPr>
          <w:rStyle w:val="Bodytext2Bold"/>
          <w:sz w:val="30"/>
          <w:szCs w:val="30"/>
        </w:rPr>
        <w:t xml:space="preserve"> 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относится к мерной </w:t>
      </w:r>
      <w:r w:rsidRPr="00525006">
        <w:rPr>
          <w:rStyle w:val="Bodytext2Bold"/>
          <w:sz w:val="30"/>
          <w:szCs w:val="30"/>
        </w:rPr>
        <w:t>С</w:t>
      </w:r>
      <w:r w:rsidRPr="00525006">
        <w:rPr>
          <w:rStyle w:val="Bodytext2Bold"/>
          <w:sz w:val="30"/>
          <w:szCs w:val="30"/>
          <w:vertAlign w:val="subscript"/>
        </w:rPr>
        <w:t>м</w:t>
      </w:r>
      <w:r w:rsidRPr="00525006">
        <w:rPr>
          <w:rStyle w:val="Bodytext2Bold"/>
          <w:sz w:val="30"/>
          <w:szCs w:val="30"/>
        </w:rPr>
        <w:t xml:space="preserve"> </w:t>
      </w:r>
      <w:r w:rsidRPr="00525006">
        <w:rPr>
          <w:color w:val="000000"/>
          <w:sz w:val="30"/>
          <w:szCs w:val="30"/>
          <w:lang w:val="ru-RU" w:eastAsia="ru-RU" w:bidi="ru-RU"/>
        </w:rPr>
        <w:t>как сторона двойного квадрата к его диагонали без малой стороны:</w:t>
      </w:r>
    </w:p>
    <w:p w:rsidR="008A5C4A" w:rsidRDefault="00CA2A28" w:rsidP="00525006">
      <w:pPr>
        <w:pStyle w:val="Bodytext20"/>
        <w:shd w:val="clear" w:color="auto" w:fill="auto"/>
        <w:spacing w:before="0" w:after="0" w:line="240" w:lineRule="auto"/>
        <w:ind w:firstLine="900"/>
        <w:rPr>
          <w:color w:val="000000"/>
          <w:sz w:val="30"/>
          <w:szCs w:val="30"/>
          <w:lang w:val="ru-RU" w:eastAsia="ru-RU" w:bidi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т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м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т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/2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м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/2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AD/2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AC/2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RL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RS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QT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TR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-1</m:t>
              </m:r>
            </m:den>
          </m:f>
        </m:oMath>
      </m:oMathPara>
    </w:p>
    <w:p w:rsidR="00525006" w:rsidRDefault="00C20FA4" w:rsidP="00C20FA4">
      <w:pPr>
        <w:pStyle w:val="Bodytext20"/>
        <w:shd w:val="clear" w:color="auto" w:fill="auto"/>
        <w:spacing w:before="0" w:after="0" w:line="240" w:lineRule="auto"/>
        <w:ind w:firstLine="0"/>
        <w:rPr>
          <w:color w:val="000000"/>
          <w:sz w:val="30"/>
          <w:szCs w:val="30"/>
          <w:lang w:val="ru-RU" w:eastAsia="ru-RU" w:bidi="ru-RU"/>
        </w:rPr>
      </w:pPr>
      <w:r>
        <w:rPr>
          <w:color w:val="000000"/>
          <w:sz w:val="30"/>
          <w:szCs w:val="30"/>
          <w:lang w:val="ru-RU" w:eastAsia="ru-RU" w:bidi="ru-RU"/>
        </w:rPr>
        <w:t>О</w:t>
      </w:r>
      <w:r w:rsidR="00525006" w:rsidRPr="00525006">
        <w:rPr>
          <w:color w:val="000000"/>
          <w:sz w:val="30"/>
          <w:szCs w:val="30"/>
          <w:lang w:val="ru-RU" w:eastAsia="ru-RU" w:bidi="ru-RU"/>
        </w:rPr>
        <w:t xml:space="preserve">тношение мерной </w:t>
      </w:r>
      <w:proofErr w:type="spellStart"/>
      <w:r w:rsidR="00525006" w:rsidRPr="00525006">
        <w:rPr>
          <w:color w:val="000000"/>
          <w:sz w:val="30"/>
          <w:szCs w:val="30"/>
          <w:lang w:val="ru-RU" w:eastAsia="ru-RU" w:bidi="ru-RU"/>
        </w:rPr>
        <w:t>полусажени</w:t>
      </w:r>
      <w:proofErr w:type="spellEnd"/>
      <w:r w:rsidR="00525006" w:rsidRPr="00525006">
        <w:rPr>
          <w:color w:val="000000"/>
          <w:sz w:val="30"/>
          <w:szCs w:val="30"/>
          <w:lang w:val="ru-RU" w:eastAsia="ru-RU" w:bidi="ru-RU"/>
        </w:rPr>
        <w:t xml:space="preserve"> </w:t>
      </w:r>
      <w:r>
        <w:rPr>
          <w:rStyle w:val="Bodytext2ItalicSpacing2pt"/>
          <w:sz w:val="30"/>
          <w:szCs w:val="30"/>
          <w:lang w:val="ru-RU"/>
        </w:rPr>
        <w:t>С</w:t>
      </w:r>
      <w:r w:rsidRPr="00C20FA4">
        <w:rPr>
          <w:rStyle w:val="Bodytext2ItalicSpacing2pt"/>
          <w:sz w:val="30"/>
          <w:szCs w:val="30"/>
          <w:vertAlign w:val="subscript"/>
          <w:lang w:val="ru-RU"/>
        </w:rPr>
        <w:t>М</w:t>
      </w:r>
      <w:r>
        <w:rPr>
          <w:rStyle w:val="Bodytext2ItalicSpacing2pt"/>
          <w:sz w:val="30"/>
          <w:szCs w:val="30"/>
          <w:lang w:val="ru-RU"/>
        </w:rPr>
        <w:t>/2</w:t>
      </w:r>
      <w:r w:rsidR="00525006" w:rsidRPr="00525006">
        <w:rPr>
          <w:color w:val="000000"/>
          <w:sz w:val="30"/>
          <w:szCs w:val="30"/>
          <w:lang w:val="ru-RU" w:bidi="en-US"/>
        </w:rPr>
        <w:t xml:space="preserve"> </w:t>
      </w:r>
      <w:r w:rsidR="00525006" w:rsidRPr="00525006">
        <w:rPr>
          <w:color w:val="000000"/>
          <w:sz w:val="30"/>
          <w:szCs w:val="30"/>
          <w:lang w:val="ru-RU" w:eastAsia="ru-RU" w:bidi="ru-RU"/>
        </w:rPr>
        <w:t xml:space="preserve">к малой сажени </w:t>
      </w:r>
      <w:proofErr w:type="spellStart"/>
      <w:r w:rsidR="00525006" w:rsidRPr="00525006">
        <w:rPr>
          <w:rStyle w:val="Bodytext2Bold"/>
          <w:sz w:val="30"/>
          <w:szCs w:val="30"/>
        </w:rPr>
        <w:t>С</w:t>
      </w:r>
      <w:r w:rsidR="00525006" w:rsidRPr="00525006">
        <w:rPr>
          <w:rStyle w:val="Bodytext2Bold"/>
          <w:sz w:val="30"/>
          <w:szCs w:val="30"/>
          <w:vertAlign w:val="subscript"/>
        </w:rPr>
        <w:t>т</w:t>
      </w:r>
      <w:proofErr w:type="spellEnd"/>
      <w:r w:rsidR="00525006" w:rsidRPr="00525006">
        <w:rPr>
          <w:rStyle w:val="Bodytext2Bold"/>
          <w:sz w:val="30"/>
          <w:szCs w:val="30"/>
        </w:rPr>
        <w:t xml:space="preserve"> </w:t>
      </w:r>
      <w:r w:rsidR="00525006" w:rsidRPr="00525006">
        <w:rPr>
          <w:color w:val="000000"/>
          <w:sz w:val="30"/>
          <w:szCs w:val="30"/>
          <w:lang w:val="ru-RU" w:eastAsia="ru-RU" w:bidi="ru-RU"/>
        </w:rPr>
        <w:t>равно золотому сечению:</w:t>
      </w:r>
    </w:p>
    <w:p w:rsidR="00E364AF" w:rsidRPr="00525006" w:rsidRDefault="00CA2A28" w:rsidP="00C20FA4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  <w:lang w:val="ru-RU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м</m:t>
                  </m:r>
                </m:sub>
              </m:sSub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/2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т</m:t>
                  </m:r>
                </m:sub>
              </m:sSub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30"/>
                  <w:szCs w:val="30"/>
                  <w:lang w:val="ru-RU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30"/>
                      <w:szCs w:val="30"/>
                      <w:lang w:val="ru-RU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30"/>
                      <w:szCs w:val="30"/>
                      <w:lang w:val="ru-RU"/>
                    </w:rPr>
                    <m:t>5</m:t>
                  </m:r>
                </m:e>
              </m:rad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-1</m:t>
              </m:r>
            </m:num>
            <m:den>
              <m:r>
                <w:rPr>
                  <w:rFonts w:ascii="Cambria Math" w:hAnsi="Cambria Math"/>
                  <w:sz w:val="30"/>
                  <w:szCs w:val="30"/>
                  <w:lang w:val="ru-RU"/>
                </w:rPr>
                <m:t>2</m:t>
              </m:r>
            </m:den>
          </m:f>
          <m:r>
            <w:rPr>
              <w:rFonts w:ascii="Cambria Math" w:hAnsi="Cambria Math"/>
              <w:sz w:val="30"/>
              <w:szCs w:val="30"/>
              <w:lang w:val="ru-RU"/>
            </w:rPr>
            <m:t>=</m:t>
          </m:r>
          <m:r>
            <w:rPr>
              <w:rFonts w:ascii="Cambria Math" w:hAnsi="Cambria Math"/>
              <w:i/>
              <w:sz w:val="30"/>
              <w:szCs w:val="30"/>
              <w:lang w:val="ru-RU"/>
            </w:rPr>
            <w:sym w:font="Symbol" w:char="F06A"/>
          </m:r>
        </m:oMath>
      </m:oMathPara>
    </w:p>
    <w:p w:rsidR="00525006" w:rsidRDefault="00525006" w:rsidP="00525006">
      <w:pPr>
        <w:pStyle w:val="Bodytext20"/>
        <w:shd w:val="clear" w:color="auto" w:fill="auto"/>
        <w:spacing w:before="0" w:after="0" w:line="240" w:lineRule="auto"/>
        <w:ind w:firstLine="900"/>
        <w:rPr>
          <w:color w:val="000000"/>
          <w:sz w:val="30"/>
          <w:szCs w:val="30"/>
          <w:lang w:val="ru-RU" w:eastAsia="ru-RU" w:bidi="ru-RU"/>
        </w:rPr>
      </w:pPr>
      <w:r w:rsidRPr="00525006">
        <w:rPr>
          <w:color w:val="000000"/>
          <w:sz w:val="30"/>
          <w:szCs w:val="30"/>
          <w:lang w:val="ru-RU" w:eastAsia="ru-RU" w:bidi="ru-RU"/>
        </w:rPr>
        <w:t xml:space="preserve">Итак, в установленном самой природой отношении полуразмаха рук </w:t>
      </w:r>
      <w:r w:rsidRPr="00525006">
        <w:rPr>
          <w:rStyle w:val="Bodytext2Bold"/>
          <w:sz w:val="30"/>
          <w:szCs w:val="30"/>
          <w:lang w:bidi="en-US"/>
        </w:rPr>
        <w:t xml:space="preserve">(RS) </w:t>
      </w:r>
      <w:r w:rsidRPr="00525006">
        <w:rPr>
          <w:color w:val="000000"/>
          <w:sz w:val="30"/>
          <w:szCs w:val="30"/>
          <w:lang w:val="ru-RU" w:eastAsia="ru-RU" w:bidi="ru-RU"/>
        </w:rPr>
        <w:t xml:space="preserve">к высоте туловища </w:t>
      </w:r>
      <w:r w:rsidRPr="00525006">
        <w:rPr>
          <w:rStyle w:val="Bodytext2Bold"/>
          <w:sz w:val="30"/>
          <w:szCs w:val="30"/>
          <w:lang w:bidi="en-US"/>
        </w:rPr>
        <w:t xml:space="preserve">(LQ), </w:t>
      </w:r>
      <w:r w:rsidRPr="00525006">
        <w:rPr>
          <w:color w:val="000000"/>
          <w:sz w:val="30"/>
          <w:szCs w:val="30"/>
          <w:lang w:val="ru-RU" w:eastAsia="ru-RU" w:bidi="ru-RU"/>
        </w:rPr>
        <w:t>т. е. в отношении двух основных мер Древней Руси, заключено золотое сечение, столь распространенное в древнерусской архитектуре.</w:t>
      </w:r>
    </w:p>
    <w:p w:rsidR="00127079" w:rsidRPr="00F311F5" w:rsidRDefault="00127079" w:rsidP="00127079">
      <w:pPr>
        <w:pStyle w:val="Bodytext50"/>
        <w:shd w:val="clear" w:color="auto" w:fill="auto"/>
        <w:spacing w:before="0" w:after="81" w:line="280" w:lineRule="exact"/>
        <w:ind w:firstLine="0"/>
        <w:rPr>
          <w:lang w:val="ru-RU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225425</wp:posOffset>
            </wp:positionV>
            <wp:extent cx="6143625" cy="4699635"/>
            <wp:effectExtent l="0" t="0" r="9525" b="5715"/>
            <wp:wrapTight wrapText="bothSides">
              <wp:wrapPolygon edited="0">
                <wp:start x="0" y="0"/>
                <wp:lineTo x="0" y="21539"/>
                <wp:lineTo x="21567" y="21539"/>
                <wp:lineTo x="21567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ото_000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3" t="3941" r="4848" b="45953"/>
                    <a:stretch/>
                  </pic:blipFill>
                  <pic:spPr bwMode="auto">
                    <a:xfrm>
                      <a:off x="0" y="0"/>
                      <a:ext cx="6143625" cy="469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lang w:val="ru-RU" w:eastAsia="ru-RU" w:bidi="ru-RU"/>
        </w:rPr>
        <w:t>Приложение 1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2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Практическая работа включает в себя повторение предыдущего материала (набор текста по образцу, оформление символов, добавление в текст готового рисунка), и закрепление нового материала с использованием набора математических формул.</w:t>
      </w:r>
    </w:p>
    <w:p w:rsidR="00F311F5" w:rsidRDefault="00F311F5" w:rsidP="00F311F5">
      <w:pPr>
        <w:pStyle w:val="Bodytext20"/>
        <w:shd w:val="clear" w:color="auto" w:fill="auto"/>
        <w:spacing w:before="0" w:after="0" w:line="322" w:lineRule="exact"/>
        <w:ind w:firstLine="720"/>
        <w:rPr>
          <w:color w:val="000000"/>
          <w:sz w:val="30"/>
          <w:szCs w:val="30"/>
          <w:lang w:val="ru-RU" w:eastAsia="ru-RU" w:bidi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 xml:space="preserve">Ученикам раздаются задания к практической работе и образец оформленной работы (см. Приложение 1, а </w:t>
      </w:r>
      <w:r>
        <w:rPr>
          <w:color w:val="000000"/>
          <w:sz w:val="30"/>
          <w:szCs w:val="30"/>
          <w:lang w:val="ru-RU" w:eastAsia="ru-RU" w:bidi="ru-RU"/>
        </w:rPr>
        <w:t>т</w:t>
      </w:r>
      <w:r w:rsidRPr="00F311F5">
        <w:rPr>
          <w:color w:val="000000"/>
          <w:sz w:val="30"/>
          <w:szCs w:val="30"/>
          <w:lang w:val="ru-RU" w:eastAsia="ru-RU" w:bidi="ru-RU"/>
        </w:rPr>
        <w:t>акже карточки с тек</w:t>
      </w:r>
      <w:r>
        <w:rPr>
          <w:color w:val="000000"/>
          <w:sz w:val="30"/>
          <w:szCs w:val="30"/>
          <w:lang w:val="ru-RU" w:eastAsia="ru-RU" w:bidi="ru-RU"/>
        </w:rPr>
        <w:t>стом задания (см. Приложение 2).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20"/>
        <w:rPr>
          <w:sz w:val="30"/>
          <w:szCs w:val="30"/>
          <w:lang w:val="ru-RU"/>
        </w:rPr>
      </w:pPr>
    </w:p>
    <w:p w:rsidR="00F311F5" w:rsidRPr="00F311F5" w:rsidRDefault="00F311F5" w:rsidP="00F311F5">
      <w:pPr>
        <w:pStyle w:val="Bodytext50"/>
        <w:shd w:val="clear" w:color="auto" w:fill="auto"/>
        <w:spacing w:before="0" w:after="0" w:line="280" w:lineRule="exact"/>
        <w:ind w:firstLine="0"/>
        <w:jc w:val="both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Физкультминутка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280" w:lineRule="exact"/>
        <w:ind w:firstLine="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Комплекс упражнений для глаз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Исходное положение для всех упражнений: позвоночник прямой, глаза открыты, взгляд устремлен прямо.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Упражнение 1: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Взгляд направлять последовательно влево - вправо, вправо-прямо, вверх- прямо, вниз-прямо без задержек в отведенном положении. (Повторить 10 раз.) Упражнение 2: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Взгляд смещать по диагонали: влево - вниз-прямо, вправо - вверх -прямо, вправо - вниз-прямо, влево - вверх-прямо и постепенно увеличивать задержки в отведенном положении.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>
        <w:rPr>
          <w:color w:val="000000"/>
          <w:sz w:val="30"/>
          <w:szCs w:val="30"/>
          <w:lang w:val="ru-RU" w:eastAsia="ru-RU" w:bidi="ru-RU"/>
        </w:rPr>
        <w:t>У</w:t>
      </w:r>
      <w:r w:rsidRPr="00F311F5">
        <w:rPr>
          <w:color w:val="000000"/>
          <w:sz w:val="30"/>
          <w:szCs w:val="30"/>
          <w:lang w:val="ru-RU" w:eastAsia="ru-RU" w:bidi="ru-RU"/>
        </w:rPr>
        <w:t>пражнение 3: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Круговые движения глаз: до 10 кругов влево, а затем вправо. Выполнять упражнение вначале быстро, а затем как можно медленнее. Упражнение 4:</w:t>
      </w:r>
    </w:p>
    <w:p w:rsid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color w:val="000000"/>
          <w:sz w:val="30"/>
          <w:szCs w:val="30"/>
          <w:lang w:val="ru-RU" w:eastAsia="ru-RU" w:bidi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Изменение фокусного расстояния: посмотреть на кончик носа, а затем вдаль. Упражнение повторить несколько раз.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240" w:lineRule="auto"/>
        <w:ind w:firstLine="740"/>
        <w:rPr>
          <w:color w:val="000000"/>
          <w:sz w:val="30"/>
          <w:szCs w:val="30"/>
          <w:lang w:val="ru-RU" w:eastAsia="ru-RU" w:bidi="ru-RU"/>
        </w:rPr>
      </w:pPr>
    </w:p>
    <w:p w:rsidR="00F311F5" w:rsidRPr="00F311F5" w:rsidRDefault="00F311F5" w:rsidP="00F311F5">
      <w:pPr>
        <w:pStyle w:val="Heading30"/>
        <w:keepNext/>
        <w:keepLines/>
        <w:numPr>
          <w:ilvl w:val="0"/>
          <w:numId w:val="9"/>
        </w:numPr>
        <w:shd w:val="clear" w:color="auto" w:fill="auto"/>
        <w:tabs>
          <w:tab w:val="left" w:pos="387"/>
        </w:tabs>
        <w:spacing w:after="0" w:line="240" w:lineRule="auto"/>
        <w:jc w:val="both"/>
        <w:rPr>
          <w:sz w:val="30"/>
          <w:szCs w:val="30"/>
        </w:rPr>
      </w:pPr>
      <w:bookmarkStart w:id="9" w:name="bookmark13"/>
      <w:r w:rsidRPr="00F311F5">
        <w:rPr>
          <w:color w:val="000000"/>
          <w:sz w:val="30"/>
          <w:szCs w:val="30"/>
          <w:lang w:val="ru-RU" w:eastAsia="ru-RU" w:bidi="ru-RU"/>
        </w:rPr>
        <w:t>Подведение итогов урока</w:t>
      </w:r>
      <w:bookmarkEnd w:id="9"/>
    </w:p>
    <w:p w:rsidR="00F311F5" w:rsidRPr="00F311F5" w:rsidRDefault="00F311F5" w:rsidP="00F311F5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</w:rPr>
      </w:pPr>
      <w:r w:rsidRPr="00F311F5">
        <w:rPr>
          <w:color w:val="000000"/>
          <w:sz w:val="30"/>
          <w:szCs w:val="30"/>
          <w:lang w:val="ru-RU" w:eastAsia="ru-RU" w:bidi="ru-RU"/>
        </w:rPr>
        <w:t>Обсуждение результатов выполнения работы.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</w:rPr>
      </w:pPr>
      <w:r w:rsidRPr="00F311F5">
        <w:rPr>
          <w:color w:val="000000"/>
          <w:sz w:val="30"/>
          <w:szCs w:val="30"/>
          <w:lang w:val="ru-RU" w:eastAsia="ru-RU" w:bidi="ru-RU"/>
        </w:rPr>
        <w:t>Учитель совместно с учениками проводит их разбор, оценивает правильность и качество выполнения. Учитель выставляет оценки за задания.</w:t>
      </w:r>
    </w:p>
    <w:p w:rsidR="00F311F5" w:rsidRPr="00F311F5" w:rsidRDefault="00F311F5" w:rsidP="00F311F5">
      <w:pPr>
        <w:pStyle w:val="Heading30"/>
        <w:keepNext/>
        <w:keepLines/>
        <w:numPr>
          <w:ilvl w:val="0"/>
          <w:numId w:val="9"/>
        </w:numPr>
        <w:shd w:val="clear" w:color="auto" w:fill="auto"/>
        <w:tabs>
          <w:tab w:val="left" w:pos="387"/>
        </w:tabs>
        <w:spacing w:after="0" w:line="240" w:lineRule="auto"/>
        <w:jc w:val="both"/>
        <w:rPr>
          <w:sz w:val="30"/>
          <w:szCs w:val="30"/>
        </w:rPr>
      </w:pPr>
      <w:bookmarkStart w:id="10" w:name="bookmark14"/>
      <w:r w:rsidRPr="00F311F5">
        <w:rPr>
          <w:color w:val="000000"/>
          <w:sz w:val="30"/>
          <w:szCs w:val="30"/>
          <w:lang w:val="ru-RU" w:eastAsia="ru-RU" w:bidi="ru-RU"/>
        </w:rPr>
        <w:t>Домашнее задание</w:t>
      </w:r>
      <w:bookmarkEnd w:id="10"/>
    </w:p>
    <w:p w:rsidR="00F311F5" w:rsidRPr="00F311F5" w:rsidRDefault="00F311F5" w:rsidP="00F311F5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</w:rPr>
      </w:pPr>
      <w:r w:rsidRPr="00F311F5">
        <w:rPr>
          <w:color w:val="000000"/>
          <w:sz w:val="30"/>
          <w:szCs w:val="30"/>
          <w:lang w:val="ru-RU" w:eastAsia="ru-RU" w:bidi="ru-RU"/>
        </w:rPr>
        <w:t xml:space="preserve">§ </w:t>
      </w:r>
      <w:r>
        <w:rPr>
          <w:color w:val="000000"/>
          <w:sz w:val="30"/>
          <w:szCs w:val="30"/>
          <w:lang w:val="ru-RU" w:eastAsia="ru-RU" w:bidi="ru-RU"/>
        </w:rPr>
        <w:t>23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240" w:lineRule="auto"/>
        <w:ind w:firstLine="0"/>
        <w:rPr>
          <w:sz w:val="30"/>
          <w:szCs w:val="30"/>
          <w:lang w:val="ru-RU"/>
        </w:rPr>
      </w:pPr>
      <w:r w:rsidRPr="00F311F5">
        <w:rPr>
          <w:color w:val="000000"/>
          <w:sz w:val="30"/>
          <w:szCs w:val="30"/>
          <w:lang w:val="ru-RU" w:eastAsia="ru-RU" w:bidi="ru-RU"/>
        </w:rPr>
        <w:t>Спасибо за работу, урок окончен.</w:t>
      </w:r>
    </w:p>
    <w:p w:rsidR="00F311F5" w:rsidRPr="00F311F5" w:rsidRDefault="00F311F5" w:rsidP="00F311F5">
      <w:pPr>
        <w:pStyle w:val="Bodytext20"/>
        <w:shd w:val="clear" w:color="auto" w:fill="auto"/>
        <w:spacing w:before="0" w:after="0" w:line="322" w:lineRule="exact"/>
        <w:ind w:firstLine="740"/>
        <w:rPr>
          <w:sz w:val="30"/>
          <w:szCs w:val="30"/>
          <w:lang w:val="ru-RU"/>
        </w:rPr>
        <w:sectPr w:rsidR="00F311F5" w:rsidRPr="00F311F5" w:rsidSect="00F311F5">
          <w:headerReference w:type="even" r:id="rId11"/>
          <w:footerReference w:type="even" r:id="rId12"/>
          <w:footerReference w:type="default" r:id="rId13"/>
          <w:footerReference w:type="first" r:id="rId14"/>
          <w:pgSz w:w="11900" w:h="16840"/>
          <w:pgMar w:top="1134" w:right="567" w:bottom="1134" w:left="1701" w:header="0" w:footer="3" w:gutter="0"/>
          <w:cols w:space="720"/>
          <w:noEndnote/>
          <w:titlePg/>
          <w:docGrid w:linePitch="360"/>
        </w:sectPr>
      </w:pPr>
    </w:p>
    <w:p w:rsidR="00E663F2" w:rsidRPr="00E663F2" w:rsidRDefault="00F311F5" w:rsidP="00F311F5">
      <w:pPr>
        <w:pStyle w:val="Bodytext20"/>
        <w:shd w:val="clear" w:color="auto" w:fill="auto"/>
        <w:spacing w:before="0" w:after="0" w:line="240" w:lineRule="auto"/>
        <w:ind w:firstLine="720"/>
        <w:jc w:val="center"/>
        <w:rPr>
          <w:sz w:val="30"/>
          <w:szCs w:val="30"/>
          <w:lang w:val="ru-RU"/>
        </w:rPr>
      </w:pPr>
      <w:r>
        <w:rPr>
          <w:noProof/>
          <w:color w:val="000000"/>
          <w:sz w:val="30"/>
          <w:szCs w:val="30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3175</wp:posOffset>
            </wp:positionV>
            <wp:extent cx="6830060" cy="8982075"/>
            <wp:effectExtent l="0" t="0" r="8890" b="9525"/>
            <wp:wrapTight wrapText="bothSides">
              <wp:wrapPolygon edited="0">
                <wp:start x="0" y="0"/>
                <wp:lineTo x="0" y="21577"/>
                <wp:lineTo x="21568" y="21577"/>
                <wp:lineTo x="215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ото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4" t="5684" r="5939" b="9852"/>
                    <a:stretch/>
                  </pic:blipFill>
                  <pic:spPr bwMode="auto">
                    <a:xfrm>
                      <a:off x="0" y="0"/>
                      <a:ext cx="6830060" cy="898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63F2" w:rsidRPr="00E663F2" w:rsidSect="00BE0C54">
      <w:footerReference w:type="even" r:id="rId16"/>
      <w:footerReference w:type="default" r:id="rId17"/>
      <w:pgSz w:w="12240" w:h="15840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2A28" w:rsidRDefault="00CA2A28" w:rsidP="00F311F5">
      <w:pPr>
        <w:spacing w:after="0" w:line="240" w:lineRule="auto"/>
      </w:pPr>
      <w:r>
        <w:separator/>
      </w:r>
    </w:p>
  </w:endnote>
  <w:endnote w:type="continuationSeparator" w:id="0">
    <w:p w:rsidR="00CA2A28" w:rsidRDefault="00CA2A28" w:rsidP="00F311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F5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0.8pt;margin-top:792.65pt;width:5.3pt;height:8.65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311F5" w:rsidRDefault="00F311F5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C210C1">
                  <w:rPr>
                    <w:noProof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F5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6.9pt;margin-top:792.65pt;width:5.05pt;height:8.4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311F5" w:rsidRDefault="00F311F5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7054C" w:rsidRPr="00E7054C">
                  <w:rPr>
                    <w:rStyle w:val="HeaderorfooterBold"/>
                    <w:noProof/>
                  </w:rPr>
                  <w:t>5</w:t>
                </w:r>
                <w:r>
                  <w:rPr>
                    <w:rStyle w:val="HeaderorfooterBold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F5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5.55pt;margin-top:792.8pt;width:4.3pt;height:8.4pt;z-index:-251649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311F5" w:rsidRDefault="00F311F5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7054C" w:rsidRPr="00E7054C">
                  <w:rPr>
                    <w:rStyle w:val="HeaderorfooterBold"/>
                    <w:noProof/>
                  </w:rPr>
                  <w:t>1</w:t>
                </w:r>
                <w:r>
                  <w:rPr>
                    <w:rStyle w:val="HeaderorfooterBold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5A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2.6pt;margin-top:795.75pt;width:3.1pt;height:8.4pt;z-index:-25165721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33A5A" w:rsidRDefault="006B7AEB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C210C1">
                  <w:rPr>
                    <w:rStyle w:val="HeaderorfooterBold"/>
                    <w:noProof/>
                  </w:rPr>
                  <w:t>4</w:t>
                </w:r>
                <w:r>
                  <w:rPr>
                    <w:rStyle w:val="HeaderorfooterBold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5A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2.6pt;margin-top:795.75pt;width:3.1pt;height:8.4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A33A5A" w:rsidRDefault="006B7AEB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E7054C" w:rsidRPr="00E7054C">
                  <w:rPr>
                    <w:rStyle w:val="HeaderorfooterBold"/>
                    <w:noProof/>
                  </w:rPr>
                  <w:t>6</w:t>
                </w:r>
                <w:r>
                  <w:rPr>
                    <w:rStyle w:val="HeaderorfooterBold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2A28" w:rsidRDefault="00CA2A28" w:rsidP="00F311F5">
      <w:pPr>
        <w:spacing w:after="0" w:line="240" w:lineRule="auto"/>
      </w:pPr>
      <w:r>
        <w:separator/>
      </w:r>
    </w:p>
  </w:footnote>
  <w:footnote w:type="continuationSeparator" w:id="0">
    <w:p w:rsidR="00CA2A28" w:rsidRDefault="00CA2A28" w:rsidP="00F311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11F5" w:rsidRDefault="00CA2A28">
    <w:pPr>
      <w:rPr>
        <w:sz w:val="2"/>
        <w:szCs w:val="2"/>
      </w:rPr>
    </w:pPr>
    <w:r>
      <w:rPr>
        <w:sz w:val="24"/>
        <w:szCs w:val="24"/>
        <w:lang w:val="ru-RU" w:eastAsia="ru-RU" w:bidi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65.35pt;margin-top:58.7pt;width:89.75pt;height:12.95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F311F5" w:rsidRDefault="00F311F5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Bold"/>
                  </w:rPr>
                  <w:t>Приложение 2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87D65"/>
    <w:multiLevelType w:val="multilevel"/>
    <w:tmpl w:val="CC14AC76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BD1135"/>
    <w:multiLevelType w:val="multilevel"/>
    <w:tmpl w:val="AD1ECD16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B558F5"/>
    <w:multiLevelType w:val="multilevel"/>
    <w:tmpl w:val="E1B45CE2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0EF078D"/>
    <w:multiLevelType w:val="multilevel"/>
    <w:tmpl w:val="DF6E238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8412974"/>
    <w:multiLevelType w:val="multilevel"/>
    <w:tmpl w:val="23084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EA00DC0"/>
    <w:multiLevelType w:val="multilevel"/>
    <w:tmpl w:val="65A623A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5D21B99"/>
    <w:multiLevelType w:val="multilevel"/>
    <w:tmpl w:val="06B6E5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F3544F1"/>
    <w:multiLevelType w:val="multilevel"/>
    <w:tmpl w:val="227C3DE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1A00944"/>
    <w:multiLevelType w:val="multilevel"/>
    <w:tmpl w:val="52CCB2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7"/>
  </w:num>
  <w:num w:numId="5">
    <w:abstractNumId w:val="1"/>
  </w:num>
  <w:num w:numId="6">
    <w:abstractNumId w:val="2"/>
  </w:num>
  <w:num w:numId="7">
    <w:abstractNumId w:val="8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C54"/>
    <w:rsid w:val="00004704"/>
    <w:rsid w:val="000D25D3"/>
    <w:rsid w:val="000D4432"/>
    <w:rsid w:val="00127079"/>
    <w:rsid w:val="001572BC"/>
    <w:rsid w:val="00302AA1"/>
    <w:rsid w:val="00327574"/>
    <w:rsid w:val="00470963"/>
    <w:rsid w:val="00525006"/>
    <w:rsid w:val="006B7AEB"/>
    <w:rsid w:val="007908A2"/>
    <w:rsid w:val="0079584D"/>
    <w:rsid w:val="008A5C4A"/>
    <w:rsid w:val="00A60749"/>
    <w:rsid w:val="00BE0C54"/>
    <w:rsid w:val="00BF7A7D"/>
    <w:rsid w:val="00C20FA4"/>
    <w:rsid w:val="00CA2A28"/>
    <w:rsid w:val="00D1442E"/>
    <w:rsid w:val="00D840BE"/>
    <w:rsid w:val="00DA453C"/>
    <w:rsid w:val="00DA508C"/>
    <w:rsid w:val="00E364AF"/>
    <w:rsid w:val="00E663F2"/>
    <w:rsid w:val="00E7054C"/>
    <w:rsid w:val="00F311F5"/>
    <w:rsid w:val="00F91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61CDB5FA"/>
  <w15:chartTrackingRefBased/>
  <w15:docId w15:val="{3F8895C5-C7BA-4094-9730-81F503893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3">
    <w:name w:val="Heading #3_"/>
    <w:basedOn w:val="a0"/>
    <w:link w:val="Heading30"/>
    <w:rsid w:val="00BE0C5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Heading30">
    <w:name w:val="Heading #3"/>
    <w:basedOn w:val="a"/>
    <w:link w:val="Heading3"/>
    <w:rsid w:val="00BE0C54"/>
    <w:pPr>
      <w:widowControl w:val="0"/>
      <w:shd w:val="clear" w:color="auto" w:fill="FFFFFF"/>
      <w:spacing w:after="300" w:line="326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Bodytext2">
    <w:name w:val="Body text (2)_"/>
    <w:basedOn w:val="a0"/>
    <w:link w:val="Bodytext20"/>
    <w:rsid w:val="000D25D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Bodytext3">
    <w:name w:val="Body text (3)_"/>
    <w:basedOn w:val="a0"/>
    <w:link w:val="Bodytext30"/>
    <w:rsid w:val="000D25D3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D25D3"/>
    <w:pPr>
      <w:widowControl w:val="0"/>
      <w:shd w:val="clear" w:color="auto" w:fill="FFFFFF"/>
      <w:spacing w:before="60" w:after="420" w:line="0" w:lineRule="atLeast"/>
      <w:ind w:hanging="20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Bodytext30">
    <w:name w:val="Body text (3)"/>
    <w:basedOn w:val="a"/>
    <w:link w:val="Bodytext3"/>
    <w:rsid w:val="000D25D3"/>
    <w:pPr>
      <w:widowControl w:val="0"/>
      <w:shd w:val="clear" w:color="auto" w:fill="FFFFFF"/>
      <w:spacing w:after="0" w:line="331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Footnote">
    <w:name w:val="Footnote_"/>
    <w:basedOn w:val="a0"/>
    <w:link w:val="Footnote0"/>
    <w:rsid w:val="00E663F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FootnoteBold">
    <w:name w:val="Footnote + Bold"/>
    <w:basedOn w:val="Footnote"/>
    <w:rsid w:val="00E663F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Footnote3">
    <w:name w:val="Footnote (3)_"/>
    <w:basedOn w:val="a0"/>
    <w:link w:val="Footnote30"/>
    <w:rsid w:val="00E663F2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Footnote0">
    <w:name w:val="Footnote"/>
    <w:basedOn w:val="a"/>
    <w:link w:val="Footnote"/>
    <w:rsid w:val="00E663F2"/>
    <w:pPr>
      <w:widowControl w:val="0"/>
      <w:shd w:val="clear" w:color="auto" w:fill="FFFFFF"/>
      <w:spacing w:before="60" w:after="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Footnote30">
    <w:name w:val="Footnote (3)"/>
    <w:basedOn w:val="a"/>
    <w:link w:val="Footnote3"/>
    <w:rsid w:val="00E663F2"/>
    <w:pPr>
      <w:widowControl w:val="0"/>
      <w:shd w:val="clear" w:color="auto" w:fill="FFFFFF"/>
      <w:spacing w:after="0" w:line="322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Headerorfooter">
    <w:name w:val="Header or footer_"/>
    <w:basedOn w:val="a0"/>
    <w:link w:val="Headerorfooter0"/>
    <w:rsid w:val="00A6074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HeaderorfooterBold">
    <w:name w:val="Header or footer + Bold"/>
    <w:basedOn w:val="Headerorfooter"/>
    <w:rsid w:val="00A6074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Bodytext2Bold">
    <w:name w:val="Body text (2) + Bold"/>
    <w:basedOn w:val="Bodytext2"/>
    <w:rsid w:val="00A607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Headerorfooter0">
    <w:name w:val="Header or footer"/>
    <w:basedOn w:val="a"/>
    <w:link w:val="Headerorfooter"/>
    <w:rsid w:val="00A60749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styleId="a3">
    <w:name w:val="Placeholder Text"/>
    <w:basedOn w:val="a0"/>
    <w:uiPriority w:val="99"/>
    <w:semiHidden/>
    <w:rsid w:val="00D840BE"/>
    <w:rPr>
      <w:color w:val="808080"/>
    </w:rPr>
  </w:style>
  <w:style w:type="character" w:customStyle="1" w:styleId="Bodytext2Italic">
    <w:name w:val="Body text (2) + Italic"/>
    <w:basedOn w:val="Bodytext2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2Exact">
    <w:name w:val="Body text (2) Exact"/>
    <w:basedOn w:val="a0"/>
    <w:rsid w:val="005250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3Exact">
    <w:name w:val="Body text (3) Exact"/>
    <w:basedOn w:val="a0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PicturecaptionExact">
    <w:name w:val="Picture caption Exact"/>
    <w:basedOn w:val="a0"/>
    <w:link w:val="Picturecaption"/>
    <w:rsid w:val="0052500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Picturecaption2Exact">
    <w:name w:val="Picture caption (2) Exact"/>
    <w:basedOn w:val="a0"/>
    <w:link w:val="Picturecaption2"/>
    <w:rsid w:val="00525006"/>
    <w:rPr>
      <w:rFonts w:ascii="Bookman Old Style" w:eastAsia="Bookman Old Style" w:hAnsi="Bookman Old Style" w:cs="Bookman Old Style"/>
      <w:i/>
      <w:iCs/>
      <w:sz w:val="18"/>
      <w:szCs w:val="18"/>
      <w:shd w:val="clear" w:color="auto" w:fill="FFFFFF"/>
    </w:rPr>
  </w:style>
  <w:style w:type="character" w:customStyle="1" w:styleId="Picturecaption3Exact">
    <w:name w:val="Picture caption (3) Exact"/>
    <w:basedOn w:val="a0"/>
    <w:link w:val="Picturecaption3"/>
    <w:rsid w:val="0052500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Bodytext4Exact">
    <w:name w:val="Body text (4) Exact"/>
    <w:basedOn w:val="a0"/>
    <w:link w:val="Bodytext4"/>
    <w:rsid w:val="00525006"/>
    <w:rPr>
      <w:rFonts w:ascii="Times New Roman" w:eastAsia="Times New Roman" w:hAnsi="Times New Roman" w:cs="Times New Roman"/>
      <w:b/>
      <w:bCs/>
      <w:i/>
      <w:iCs/>
      <w:spacing w:val="20"/>
      <w:shd w:val="clear" w:color="auto" w:fill="FFFFFF"/>
    </w:rPr>
  </w:style>
  <w:style w:type="character" w:customStyle="1" w:styleId="Bodytext2BoldItalic">
    <w:name w:val="Body text (2) + Bold;Italic"/>
    <w:basedOn w:val="Bodytext2"/>
    <w:rsid w:val="005250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3NotItalic">
    <w:name w:val="Body text (3) + Not Italic"/>
    <w:basedOn w:val="Bodytext3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Bodytext316ptBoldNotItalic">
    <w:name w:val="Body text (3) + 16 pt;Bold;Not Italic"/>
    <w:basedOn w:val="Bodytext3"/>
    <w:rsid w:val="0052500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Bodytext3Spacing3pt">
    <w:name w:val="Body text (3) + Spacing 3 pt"/>
    <w:basedOn w:val="Bodytext3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Bodytext3Spacing2pt">
    <w:name w:val="Body text (3) + Spacing 2 pt"/>
    <w:basedOn w:val="Bodytext3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Bodytext2ItalicSpacing2pt">
    <w:name w:val="Body text (2) + Italic;Spacing 2 pt"/>
    <w:basedOn w:val="Bodytext2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28"/>
      <w:szCs w:val="28"/>
      <w:u w:val="none"/>
      <w:shd w:val="clear" w:color="auto" w:fill="FFFFFF"/>
      <w:lang w:val="en-US" w:eastAsia="en-US" w:bidi="en-US"/>
    </w:rPr>
  </w:style>
  <w:style w:type="character" w:customStyle="1" w:styleId="Bodytext2ItalicSpacing3pt">
    <w:name w:val="Body text (2) + Italic;Spacing 3 pt"/>
    <w:basedOn w:val="Bodytext2"/>
    <w:rsid w:val="0052500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Picturecaption">
    <w:name w:val="Picture caption"/>
    <w:basedOn w:val="a"/>
    <w:link w:val="PicturecaptionExact"/>
    <w:rsid w:val="0052500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Picturecaption2">
    <w:name w:val="Picture caption (2)"/>
    <w:basedOn w:val="a"/>
    <w:link w:val="Picturecaption2Exact"/>
    <w:rsid w:val="00525006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i/>
      <w:iCs/>
      <w:sz w:val="18"/>
      <w:szCs w:val="18"/>
    </w:rPr>
  </w:style>
  <w:style w:type="paragraph" w:customStyle="1" w:styleId="Picturecaption3">
    <w:name w:val="Picture caption (3)"/>
    <w:basedOn w:val="a"/>
    <w:link w:val="Picturecaption3Exact"/>
    <w:rsid w:val="0052500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Bodytext4">
    <w:name w:val="Body text (4)"/>
    <w:basedOn w:val="a"/>
    <w:link w:val="Bodytext4Exact"/>
    <w:rsid w:val="00525006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  <w:spacing w:val="20"/>
    </w:rPr>
  </w:style>
  <w:style w:type="character" w:customStyle="1" w:styleId="Bodytext5">
    <w:name w:val="Body text (5)_"/>
    <w:basedOn w:val="a0"/>
    <w:link w:val="Bodytext50"/>
    <w:rsid w:val="00127079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Bodytext50">
    <w:name w:val="Body text (5)"/>
    <w:basedOn w:val="a"/>
    <w:link w:val="Bodytext5"/>
    <w:rsid w:val="00127079"/>
    <w:pPr>
      <w:widowControl w:val="0"/>
      <w:shd w:val="clear" w:color="auto" w:fill="FFFFFF"/>
      <w:spacing w:before="60" w:after="240" w:line="0" w:lineRule="atLeast"/>
      <w:ind w:hanging="2020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erorfooter12ptBoldItalic">
    <w:name w:val="Header or footer + 12 pt;Bold;Italic"/>
    <w:basedOn w:val="Headerorfooter"/>
    <w:rsid w:val="00F311F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en-US" w:eastAsia="en-US" w:bidi="en-US"/>
    </w:rPr>
  </w:style>
  <w:style w:type="paragraph" w:styleId="a4">
    <w:name w:val="header"/>
    <w:basedOn w:val="a"/>
    <w:link w:val="a5"/>
    <w:uiPriority w:val="99"/>
    <w:unhideWhenUsed/>
    <w:rsid w:val="00DA453C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4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922</Words>
  <Characters>5257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2022-04-20T07:06:00Z</dcterms:created>
  <dcterms:modified xsi:type="dcterms:W3CDTF">2022-04-20T09:18:00Z</dcterms:modified>
</cp:coreProperties>
</file>