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8E" w:rsidRPr="00EC41FD" w:rsidRDefault="0076176F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Русский язык                                                                                                                                    10 класс</w:t>
      </w:r>
    </w:p>
    <w:p w:rsidR="0076176F" w:rsidRPr="00EC41FD" w:rsidRDefault="0076176F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Тема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: Антонимы</w:t>
      </w:r>
    </w:p>
    <w:p w:rsidR="0076176F" w:rsidRPr="00EC41FD" w:rsidRDefault="0076176F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Цель: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углубить знания об антонимах; формировать понятия </w:t>
      </w:r>
      <w:r w:rsidRPr="00EC41FD">
        <w:rPr>
          <w:rFonts w:ascii="Times New Roman" w:hAnsi="Times New Roman" w:cs="Times New Roman"/>
          <w:i/>
          <w:color w:val="17365D" w:themeColor="text2" w:themeShade="BF"/>
          <w:sz w:val="28"/>
        </w:rPr>
        <w:t xml:space="preserve">однокоренные 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и </w:t>
      </w:r>
      <w:r w:rsidRPr="00EC41FD">
        <w:rPr>
          <w:rFonts w:ascii="Times New Roman" w:hAnsi="Times New Roman" w:cs="Times New Roman"/>
          <w:i/>
          <w:color w:val="17365D" w:themeColor="text2" w:themeShade="BF"/>
          <w:sz w:val="28"/>
        </w:rPr>
        <w:t xml:space="preserve"> разнокоренные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 анто</w:t>
      </w:r>
      <w:r w:rsidR="00535A2E" w:rsidRPr="00EC41FD">
        <w:rPr>
          <w:rFonts w:ascii="Times New Roman" w:hAnsi="Times New Roman" w:cs="Times New Roman"/>
          <w:color w:val="17365D" w:themeColor="text2" w:themeShade="BF"/>
          <w:sz w:val="28"/>
        </w:rPr>
        <w:t>нимы, контекстуальные антонимы.</w:t>
      </w:r>
    </w:p>
    <w:p w:rsidR="00B51EA6" w:rsidRPr="00EC41FD" w:rsidRDefault="00B51EA6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Ход урока</w:t>
      </w:r>
    </w:p>
    <w:p w:rsidR="00223748" w:rsidRPr="00EC41FD" w:rsidRDefault="00B51EA6" w:rsidP="00EC41F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207"/>
        <w:rPr>
          <w:rFonts w:ascii="Times New Roman" w:hAnsi="Times New Roman" w:cs="Times New Roman"/>
          <w:color w:val="17365D" w:themeColor="text2" w:themeShade="BF"/>
          <w:sz w:val="28"/>
        </w:rPr>
      </w:pPr>
      <w:proofErr w:type="spell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Оргмомент</w:t>
      </w:r>
      <w:proofErr w:type="spellEnd"/>
    </w:p>
    <w:p w:rsidR="00B51EA6" w:rsidRPr="00EC41FD" w:rsidRDefault="00B51EA6" w:rsidP="00EC41F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207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Проверка домашнего задания (упр. 106: 1 – уточнение, 2 – замещение, 3 – экспрессивно-стилистическая функция,  4 -  уточнение)</w:t>
      </w:r>
    </w:p>
    <w:p w:rsidR="009328FD" w:rsidRPr="00EC41FD" w:rsidRDefault="00DA7066" w:rsidP="00EC41F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283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Объявление темы, её  запись в тетрадях;  </w:t>
      </w:r>
      <w:r w:rsidR="00223748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</w:p>
    <w:p w:rsidR="009328FD" w:rsidRPr="00EC41FD" w:rsidRDefault="00223748" w:rsidP="00EC41FD">
      <w:pPr>
        <w:pStyle w:val="a3"/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цели урока (</w:t>
      </w:r>
      <w:r w:rsidR="00DA7066" w:rsidRPr="00EC41FD">
        <w:rPr>
          <w:rFonts w:ascii="Times New Roman" w:hAnsi="Times New Roman" w:cs="Times New Roman"/>
          <w:color w:val="17365D" w:themeColor="text2" w:themeShade="BF"/>
          <w:sz w:val="28"/>
        </w:rPr>
        <w:t>ставят ученики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)</w:t>
      </w:r>
      <w:r w:rsidR="009328FD" w:rsidRPr="00EC41FD">
        <w:rPr>
          <w:rFonts w:ascii="Times New Roman" w:hAnsi="Times New Roman" w:cs="Times New Roman"/>
          <w:color w:val="17365D" w:themeColor="text2" w:themeShade="BF"/>
          <w:sz w:val="28"/>
        </w:rPr>
        <w:t>:</w:t>
      </w:r>
    </w:p>
    <w:p w:rsidR="009328FD" w:rsidRPr="00EC41FD" w:rsidRDefault="009328FD" w:rsidP="00EC41FD">
      <w:pPr>
        <w:pStyle w:val="a3"/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«к концу урока я буду знать всё об антонимах, их разновидностях, н</w:t>
      </w:r>
      <w:r w:rsidR="00CF3C8E" w:rsidRPr="00EC41FD">
        <w:rPr>
          <w:rFonts w:ascii="Times New Roman" w:hAnsi="Times New Roman" w:cs="Times New Roman"/>
          <w:color w:val="17365D" w:themeColor="text2" w:themeShade="BF"/>
          <w:sz w:val="28"/>
        </w:rPr>
        <w:t>а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учусь находить их в текстах, употреблять в устной и письменной речи как изобразительно-выразительные средства»;</w:t>
      </w:r>
    </w:p>
    <w:p w:rsidR="00223748" w:rsidRPr="00EC41FD" w:rsidRDefault="00223748" w:rsidP="00EC41FD">
      <w:pPr>
        <w:pStyle w:val="a3"/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определение НАШТОБУЗУ:</w:t>
      </w:r>
    </w:p>
    <w:p w:rsidR="003973CA" w:rsidRPr="00EC41FD" w:rsidRDefault="003973CA" w:rsidP="00EC41F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Определение основного принципа создания антонимичной пары.</w:t>
      </w:r>
    </w:p>
    <w:p w:rsidR="00223748" w:rsidRPr="00EC41FD" w:rsidRDefault="00223748" w:rsidP="00EC41F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Отличие однокоренных и разнокоренных антонимов.</w:t>
      </w:r>
    </w:p>
    <w:p w:rsidR="00223748" w:rsidRPr="00EC41FD" w:rsidRDefault="00DB28BB" w:rsidP="00EC41F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«Особое» положение контекстуальных антонимов.</w:t>
      </w:r>
    </w:p>
    <w:p w:rsidR="00223748" w:rsidRPr="00EC41FD" w:rsidRDefault="00223748" w:rsidP="00EC41F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Влияние лексического значения слова на создание антонимичной пары.</w:t>
      </w:r>
    </w:p>
    <w:p w:rsidR="00DA7066" w:rsidRPr="00EC41FD" w:rsidRDefault="00DA7066" w:rsidP="00EC41F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207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Работа над темой урока</w:t>
      </w:r>
    </w:p>
    <w:p w:rsidR="00DA7066" w:rsidRPr="00EC41FD" w:rsidRDefault="00DA7066" w:rsidP="00EC41F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851" w:hanging="284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Определение опорных знаний по теме на практическом материале:</w:t>
      </w:r>
    </w:p>
    <w:p w:rsidR="00DA7066" w:rsidRPr="00EC41FD" w:rsidRDefault="00535A2E" w:rsidP="00EC41FD">
      <w:pPr>
        <w:pStyle w:val="a3"/>
        <w:tabs>
          <w:tab w:val="left" w:pos="0"/>
        </w:tabs>
        <w:spacing w:after="0" w:line="240" w:lineRule="auto"/>
        <w:ind w:left="851" w:hanging="284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- </w:t>
      </w:r>
      <w:r w:rsidR="00DA7066" w:rsidRPr="00EC41FD">
        <w:rPr>
          <w:rFonts w:ascii="Times New Roman" w:hAnsi="Times New Roman" w:cs="Times New Roman"/>
          <w:color w:val="17365D" w:themeColor="text2" w:themeShade="BF"/>
          <w:sz w:val="28"/>
        </w:rPr>
        <w:t>Являются ли антонимами следующие пары слов? Почему?</w:t>
      </w:r>
    </w:p>
    <w:p w:rsidR="00DA7066" w:rsidRPr="00EC41FD" w:rsidRDefault="00DA7066" w:rsidP="00EC41FD">
      <w:pPr>
        <w:pStyle w:val="a3"/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i/>
          <w:color w:val="17365D" w:themeColor="text2" w:themeShade="BF"/>
          <w:sz w:val="28"/>
        </w:rPr>
      </w:pPr>
      <w:proofErr w:type="gramStart"/>
      <w:r w:rsidRPr="00EC41FD">
        <w:rPr>
          <w:rFonts w:ascii="Times New Roman" w:hAnsi="Times New Roman" w:cs="Times New Roman"/>
          <w:i/>
          <w:color w:val="17365D" w:themeColor="text2" w:themeShade="BF"/>
          <w:sz w:val="28"/>
        </w:rPr>
        <w:t>Холодный – горячий (да, прилагательные, характеризуют</w:t>
      </w:r>
      <w:r w:rsidR="00F943E1" w:rsidRPr="00EC41FD">
        <w:rPr>
          <w:rFonts w:ascii="Times New Roman" w:hAnsi="Times New Roman" w:cs="Times New Roman"/>
          <w:i/>
          <w:color w:val="17365D" w:themeColor="text2" w:themeShade="BF"/>
          <w:sz w:val="28"/>
        </w:rPr>
        <w:t xml:space="preserve"> предмет по температуре); друг-враг (да, существительные, характеристика по отношению); вода – лёд (нет, это разные агрегатные состояния),</w:t>
      </w:r>
      <w:proofErr w:type="gramEnd"/>
      <w:r w:rsidR="00F943E1" w:rsidRPr="00EC41FD">
        <w:rPr>
          <w:rFonts w:ascii="Times New Roman" w:hAnsi="Times New Roman" w:cs="Times New Roman"/>
          <w:i/>
          <w:color w:val="17365D" w:themeColor="text2" w:themeShade="BF"/>
          <w:sz w:val="28"/>
        </w:rPr>
        <w:t xml:space="preserve"> </w:t>
      </w:r>
      <w:proofErr w:type="gramStart"/>
      <w:r w:rsidR="00F943E1" w:rsidRPr="00EC41FD">
        <w:rPr>
          <w:rFonts w:ascii="Times New Roman" w:hAnsi="Times New Roman" w:cs="Times New Roman"/>
          <w:i/>
          <w:color w:val="17365D" w:themeColor="text2" w:themeShade="BF"/>
          <w:sz w:val="28"/>
        </w:rPr>
        <w:t>стол-стул (нет, разнородные предметы мебели); белый – чёрный (да, противоположные цвета – контраст);  работа – отдыхать (нет, слова разных частей речи).</w:t>
      </w:r>
      <w:proofErr w:type="gramEnd"/>
    </w:p>
    <w:p w:rsidR="00F943E1" w:rsidRPr="00EC41FD" w:rsidRDefault="00F943E1" w:rsidP="00EC41FD">
      <w:pPr>
        <w:pStyle w:val="a3"/>
        <w:tabs>
          <w:tab w:val="left" w:pos="0"/>
        </w:tabs>
        <w:spacing w:after="0" w:line="240" w:lineRule="auto"/>
        <w:ind w:left="851" w:hanging="284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Вывод: 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Антонимы – слова, имеющие противоположное значение.</w:t>
      </w:r>
    </w:p>
    <w:p w:rsidR="00F943E1" w:rsidRPr="00EC41FD" w:rsidRDefault="00F943E1" w:rsidP="00EC41F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851" w:hanging="284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Изучение материала  на стр.79-60.</w:t>
      </w:r>
      <w:bookmarkStart w:id="0" w:name="_GoBack"/>
      <w:bookmarkEnd w:id="0"/>
    </w:p>
    <w:p w:rsidR="003973CA" w:rsidRPr="00EC41FD" w:rsidRDefault="00F943E1" w:rsidP="00EC41F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851" w:hanging="284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Проверка изученного материала: </w:t>
      </w:r>
    </w:p>
    <w:p w:rsidR="00F943E1" w:rsidRPr="00EC41FD" w:rsidRDefault="003973CA" w:rsidP="00EC41F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proofErr w:type="gram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Какой принцип положен в основу создания антонимичной пары?  (</w:t>
      </w:r>
      <w:r w:rsidRPr="00EC41FD">
        <w:rPr>
          <w:rFonts w:ascii="Times New Roman" w:hAnsi="Times New Roman" w:cs="Times New Roman"/>
          <w:i/>
          <w:color w:val="17365D" w:themeColor="text2" w:themeShade="BF"/>
          <w:sz w:val="28"/>
        </w:rPr>
        <w:t xml:space="preserve">контрастность, но сопоставимость);    </w:t>
      </w:r>
      <w:r w:rsidR="00F943E1"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по упр</w:t>
      </w:r>
      <w:r w:rsidR="00586DDC"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ажнению</w:t>
      </w:r>
      <w:r w:rsidR="00F943E1"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108</w:t>
      </w:r>
      <w:r w:rsidR="00156083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="007E165C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– определение причин </w:t>
      </w:r>
      <w:proofErr w:type="spellStart"/>
      <w:r w:rsidR="007E165C" w:rsidRPr="00EC41FD">
        <w:rPr>
          <w:rFonts w:ascii="Times New Roman" w:hAnsi="Times New Roman" w:cs="Times New Roman"/>
          <w:color w:val="17365D" w:themeColor="text2" w:themeShade="BF"/>
          <w:sz w:val="28"/>
        </w:rPr>
        <w:t>неантонимичности</w:t>
      </w:r>
      <w:proofErr w:type="spellEnd"/>
      <w:r w:rsidR="007E165C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пары (не являются антонимами: тётя – дядя, открыть  - прикрыть, брат – сестра, я – ты, рука – нога)</w:t>
      </w:r>
      <w:proofErr w:type="gramEnd"/>
    </w:p>
    <w:p w:rsidR="00535A2E" w:rsidRPr="00EC41FD" w:rsidRDefault="003973CA" w:rsidP="00EC41F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Theme="majorHAnsi" w:eastAsiaTheme="majorEastAsia" w:hAnsiTheme="majorHAnsi" w:cstheme="majorBidi"/>
          <w:color w:val="FF0000"/>
          <w:spacing w:val="5"/>
          <w:kern w:val="28"/>
          <w:sz w:val="52"/>
          <w:szCs w:val="52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Чем различаются однокоренные и разнокоренные антонимы? Проиллюстрируйте свой ответ примерами </w:t>
      </w:r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из упр</w:t>
      </w:r>
      <w:r w:rsidR="00586DDC"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ажнения</w:t>
      </w:r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105</w:t>
      </w:r>
      <w:r w:rsidR="004B3433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. </w:t>
      </w:r>
    </w:p>
    <w:p w:rsidR="005C09A2" w:rsidRPr="00EC41FD" w:rsidRDefault="005C09A2" w:rsidP="00EC41F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Style w:val="a5"/>
          <w:color w:val="FF0000"/>
          <w:sz w:val="44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Какие приставки указывают на противоположность? (н</w:t>
      </w:r>
      <w:proofErr w:type="gram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е-</w:t>
      </w:r>
      <w:proofErr w:type="gramEnd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, анти-, </w:t>
      </w:r>
      <w:proofErr w:type="spell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противо</w:t>
      </w:r>
      <w:proofErr w:type="spellEnd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-, а-, </w:t>
      </w:r>
      <w:proofErr w:type="spell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гипо</w:t>
      </w:r>
      <w:proofErr w:type="spellEnd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-, </w:t>
      </w:r>
      <w:proofErr w:type="spell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дез</w:t>
      </w:r>
      <w:proofErr w:type="spellEnd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-, псевдо-)</w:t>
      </w:r>
      <w:r w:rsidR="003116E1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="003116E1" w:rsidRPr="00EC41FD">
        <w:rPr>
          <w:rStyle w:val="a5"/>
          <w:color w:val="FF0000"/>
          <w:sz w:val="32"/>
        </w:rPr>
        <w:t>физкультминутка</w:t>
      </w:r>
    </w:p>
    <w:p w:rsidR="003116E1" w:rsidRPr="00EC41FD" w:rsidRDefault="006A03F0" w:rsidP="00EC41F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Style w:val="a5"/>
          <w:rFonts w:ascii="Times New Roman" w:hAnsi="Times New Roman" w:cs="Times New Roman"/>
          <w:sz w:val="28"/>
        </w:rPr>
      </w:pPr>
      <w:r w:rsidRPr="00EC41FD">
        <w:rPr>
          <w:rStyle w:val="a5"/>
          <w:rFonts w:ascii="Times New Roman" w:hAnsi="Times New Roman" w:cs="Times New Roman"/>
          <w:sz w:val="28"/>
        </w:rPr>
        <w:t xml:space="preserve">Чем  контекстуальные антонимы отличаются от </w:t>
      </w:r>
      <w:proofErr w:type="gramStart"/>
      <w:r w:rsidRPr="00EC41FD">
        <w:rPr>
          <w:rStyle w:val="a5"/>
          <w:rFonts w:ascii="Times New Roman" w:hAnsi="Times New Roman" w:cs="Times New Roman"/>
          <w:sz w:val="28"/>
        </w:rPr>
        <w:t>общеязыковых</w:t>
      </w:r>
      <w:proofErr w:type="gramEnd"/>
      <w:r w:rsidRPr="00EC41FD">
        <w:rPr>
          <w:rStyle w:val="a5"/>
          <w:rFonts w:ascii="Times New Roman" w:hAnsi="Times New Roman" w:cs="Times New Roman"/>
          <w:sz w:val="28"/>
        </w:rPr>
        <w:t>? В  чём их «особое» положение?</w:t>
      </w:r>
      <w:r w:rsidR="003116E1" w:rsidRPr="00EC41FD">
        <w:rPr>
          <w:rStyle w:val="a5"/>
          <w:rFonts w:ascii="Times New Roman" w:hAnsi="Times New Roman" w:cs="Times New Roman"/>
          <w:sz w:val="28"/>
        </w:rPr>
        <w:t xml:space="preserve"> </w:t>
      </w:r>
    </w:p>
    <w:p w:rsidR="00F943E1" w:rsidRPr="00EC41FD" w:rsidRDefault="006A03F0" w:rsidP="00EC41FD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color w:val="17365D" w:themeColor="text2" w:themeShade="BF"/>
          <w:sz w:val="28"/>
        </w:rPr>
      </w:pPr>
      <w:proofErr w:type="gramStart"/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Из упражнения 109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выпишите предложени</w:t>
      </w:r>
      <w:r w:rsidR="00586DDC" w:rsidRPr="00EC41FD">
        <w:rPr>
          <w:rFonts w:ascii="Times New Roman" w:hAnsi="Times New Roman" w:cs="Times New Roman"/>
          <w:color w:val="17365D" w:themeColor="text2" w:themeShade="BF"/>
          <w:sz w:val="28"/>
        </w:rPr>
        <w:t>я с контекстуальными антонимами (№ 1:</w:t>
      </w:r>
      <w:proofErr w:type="gramEnd"/>
      <w:r w:rsidR="00586DDC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proofErr w:type="gramStart"/>
      <w:r w:rsidR="00586DDC" w:rsidRPr="00EC41FD">
        <w:rPr>
          <w:rFonts w:ascii="Times New Roman" w:hAnsi="Times New Roman" w:cs="Times New Roman"/>
          <w:color w:val="17365D" w:themeColor="text2" w:themeShade="BF"/>
          <w:sz w:val="28"/>
        </w:rPr>
        <w:t>Монголов и Европы; № 3: в вечности – в кратких днях; № 4: мастер – ремесленник; №6: культуры – варварства)</w:t>
      </w:r>
      <w:proofErr w:type="gramEnd"/>
    </w:p>
    <w:p w:rsidR="000015A4" w:rsidRPr="00EC41FD" w:rsidRDefault="000015A4" w:rsidP="00EC41F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Как вам кажется, если слово многозначное, сколько у него может быть антонимов? (столько, сколько значений; у каждого значения свой антоним)</w:t>
      </w:r>
    </w:p>
    <w:p w:rsidR="00FF4A5F" w:rsidRPr="00EC41FD" w:rsidRDefault="00056D0A" w:rsidP="00EC41FD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Задание: 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записать словосочетания со словом </w:t>
      </w:r>
      <w:proofErr w:type="gramStart"/>
      <w:r w:rsidR="00FF4A5F" w:rsidRPr="00EC41FD">
        <w:rPr>
          <w:rFonts w:ascii="Times New Roman" w:hAnsi="Times New Roman" w:cs="Times New Roman"/>
          <w:i/>
          <w:color w:val="17365D" w:themeColor="text2" w:themeShade="BF"/>
          <w:sz w:val="28"/>
        </w:rPr>
        <w:t>светлый</w:t>
      </w:r>
      <w:proofErr w:type="gramEnd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, подобрать антонимы</w:t>
      </w:r>
    </w:p>
    <w:p w:rsidR="00FF4A5F" w:rsidRPr="00EC41FD" w:rsidRDefault="00725C6F" w:rsidP="00EC41FD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Задание классу: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составить словосочетания со словом </w:t>
      </w:r>
      <w:proofErr w:type="gramStart"/>
      <w:r w:rsidR="00FF4A5F" w:rsidRPr="00EC41FD">
        <w:rPr>
          <w:rFonts w:ascii="Times New Roman" w:hAnsi="Times New Roman" w:cs="Times New Roman"/>
          <w:i/>
          <w:color w:val="17365D" w:themeColor="text2" w:themeShade="BF"/>
          <w:sz w:val="28"/>
        </w:rPr>
        <w:t>тяжёлый</w:t>
      </w:r>
      <w:proofErr w:type="gramEnd"/>
      <w:r w:rsidR="00BA73C2" w:rsidRPr="00EC41FD">
        <w:rPr>
          <w:rFonts w:ascii="Times New Roman" w:hAnsi="Times New Roman" w:cs="Times New Roman"/>
          <w:i/>
          <w:color w:val="17365D" w:themeColor="text2" w:themeShade="BF"/>
          <w:sz w:val="28"/>
        </w:rPr>
        <w:t xml:space="preserve">, </w:t>
      </w:r>
      <w:r w:rsidR="00BA73C2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подобрать антонимы. </w:t>
      </w:r>
    </w:p>
    <w:p w:rsidR="00535A2E" w:rsidRPr="00EC41FD" w:rsidRDefault="00535A2E" w:rsidP="00EC41FD">
      <w:pPr>
        <w:pStyle w:val="a3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b/>
          <w:color w:val="17365D" w:themeColor="text2" w:themeShade="BF"/>
          <w:sz w:val="28"/>
        </w:rPr>
        <w:t>Проверка выполненного задания</w:t>
      </w:r>
    </w:p>
    <w:p w:rsidR="00535A2E" w:rsidRPr="00EC41FD" w:rsidRDefault="00535A2E" w:rsidP="00EC41F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Обобщение </w:t>
      </w:r>
      <w:proofErr w:type="gram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( </w:t>
      </w:r>
      <w:proofErr w:type="gramEnd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по  НАШТОБУЗУ)</w:t>
      </w:r>
    </w:p>
    <w:p w:rsidR="00535A2E" w:rsidRPr="00EC41FD" w:rsidRDefault="00535A2E" w:rsidP="00EC41F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>Обратная связь: тест</w:t>
      </w:r>
    </w:p>
    <w:p w:rsidR="00535A2E" w:rsidRPr="00EC41FD" w:rsidRDefault="00535A2E" w:rsidP="00EC41F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Выберите верное утверждение:</w:t>
      </w:r>
    </w:p>
    <w:p w:rsidR="00535A2E" w:rsidRPr="00EC41FD" w:rsidRDefault="00535A2E" w:rsidP="00EC41FD">
      <w:pPr>
        <w:pStyle w:val="a3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а) к каждому слову можно подобрать антоним;</w:t>
      </w:r>
    </w:p>
    <w:p w:rsidR="00535A2E" w:rsidRPr="00EC41FD" w:rsidRDefault="00535A2E" w:rsidP="00EC41FD">
      <w:pPr>
        <w:pStyle w:val="a3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б)</w:t>
      </w:r>
      <w:r w:rsidR="00943B88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пару антонимов могут составлять разные части речи;</w:t>
      </w:r>
    </w:p>
    <w:p w:rsidR="00943B88" w:rsidRPr="00EC41FD" w:rsidRDefault="00943B88" w:rsidP="00EC41FD">
      <w:pPr>
        <w:pStyle w:val="a3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в) антонимичными могут быть только сопоставимые понятия.</w:t>
      </w:r>
    </w:p>
    <w:p w:rsidR="00943B88" w:rsidRPr="00EC41FD" w:rsidRDefault="00943B88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                 2. Выберите строку, в которой все пары слов являются антонимичными:</w:t>
      </w:r>
    </w:p>
    <w:p w:rsidR="00943B88" w:rsidRPr="00EC41FD" w:rsidRDefault="00943B88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>а) весёлый – грустный, ранний – поздний,  торопиться – медлить:</w:t>
      </w:r>
    </w:p>
    <w:p w:rsidR="00943B88" w:rsidRPr="00EC41FD" w:rsidRDefault="00943B88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>б) земля – небо, пол - потолок, зима – лето;</w:t>
      </w:r>
    </w:p>
    <w:p w:rsidR="00943B88" w:rsidRPr="00EC41FD" w:rsidRDefault="00943B88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 xml:space="preserve">в) искра – пламя, </w:t>
      </w:r>
      <w:proofErr w:type="gram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белоснежный</w:t>
      </w:r>
      <w:proofErr w:type="gramEnd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– грязный, сорока – воровка.</w:t>
      </w:r>
    </w:p>
    <w:p w:rsidR="00943B88" w:rsidRPr="00EC41FD" w:rsidRDefault="00943B88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 xml:space="preserve">     3. Выберите ошибочное образование пары однокоренных антонимов:</w:t>
      </w:r>
    </w:p>
    <w:p w:rsidR="00943B88" w:rsidRPr="00EC41FD" w:rsidRDefault="00943B88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>а) заводить – подводить;                         в) прописка – выписка;</w:t>
      </w:r>
    </w:p>
    <w:p w:rsidR="00943B88" w:rsidRPr="00EC41FD" w:rsidRDefault="00943B88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 xml:space="preserve">б) собирать – разбирать;                          </w:t>
      </w:r>
      <w:r w:rsidR="00EB0BC4" w:rsidRPr="00EC41FD">
        <w:rPr>
          <w:rFonts w:ascii="Times New Roman" w:hAnsi="Times New Roman" w:cs="Times New Roman"/>
          <w:color w:val="17365D" w:themeColor="text2" w:themeShade="BF"/>
          <w:sz w:val="28"/>
        </w:rPr>
        <w:t>г) разговор – приговор.</w:t>
      </w:r>
    </w:p>
    <w:p w:rsidR="00EB0BC4" w:rsidRPr="00EC41FD" w:rsidRDefault="00EB0BC4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 xml:space="preserve">     4. Выберите предложение, в котором употреблены контекстуальные антонимы:</w:t>
      </w:r>
    </w:p>
    <w:p w:rsidR="00EB0BC4" w:rsidRPr="00EC41FD" w:rsidRDefault="00EB0BC4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>а) Чёрный вечер. Белый снег. Ветер, ветер! (А. Блок)</w:t>
      </w:r>
    </w:p>
    <w:p w:rsidR="00EB0BC4" w:rsidRPr="00EC41FD" w:rsidRDefault="00EB0BC4" w:rsidP="00EC41FD">
      <w:pPr>
        <w:tabs>
          <w:tab w:val="left" w:pos="0"/>
        </w:tabs>
        <w:spacing w:after="0" w:line="240" w:lineRule="auto"/>
        <w:ind w:left="1416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б)</w:t>
      </w:r>
      <w:r w:rsidR="00BB31E2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Они сошлись. Волна и камень, Стихи и проза, лёд и пламень</w:t>
      </w:r>
      <w:proofErr w:type="gramStart"/>
      <w:r w:rsidR="00BB31E2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Н</w:t>
      </w:r>
      <w:proofErr w:type="gramEnd"/>
      <w:r w:rsidR="00BB31E2" w:rsidRPr="00EC41FD">
        <w:rPr>
          <w:rFonts w:ascii="Times New Roman" w:hAnsi="Times New Roman" w:cs="Times New Roman"/>
          <w:color w:val="17365D" w:themeColor="text2" w:themeShade="BF"/>
          <w:sz w:val="28"/>
        </w:rPr>
        <w:t>е столь различны меж собой… (А. Пушкин)</w:t>
      </w:r>
    </w:p>
    <w:p w:rsidR="00BB31E2" w:rsidRPr="00EC41FD" w:rsidRDefault="00BB31E2" w:rsidP="00EC41FD">
      <w:pPr>
        <w:tabs>
          <w:tab w:val="left" w:pos="0"/>
        </w:tabs>
        <w:spacing w:after="0" w:line="240" w:lineRule="auto"/>
        <w:ind w:left="1416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в) А по двору метелица Ковром шелковым стелется, Но больно холодна. (С. Есенин)</w:t>
      </w:r>
    </w:p>
    <w:p w:rsidR="00BB31E2" w:rsidRPr="00EC41FD" w:rsidRDefault="00BB31E2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                5. Укажите пару, построенную неверно:</w:t>
      </w:r>
    </w:p>
    <w:p w:rsidR="00BB31E2" w:rsidRPr="00EC41FD" w:rsidRDefault="00BB31E2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>а) мягкая подушка – жёсткая подушка;</w:t>
      </w:r>
    </w:p>
    <w:p w:rsidR="00BB31E2" w:rsidRPr="00EC41FD" w:rsidRDefault="00BB31E2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>б)</w:t>
      </w:r>
      <w:r w:rsidR="00E5275D"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мягкий карандаш – жёсткий карандаш;</w:t>
      </w:r>
    </w:p>
    <w:p w:rsidR="00E5275D" w:rsidRPr="00EC41FD" w:rsidRDefault="00E5275D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>в) мягкая походка – тяжёлая походка.</w:t>
      </w:r>
    </w:p>
    <w:p w:rsidR="00E5275D" w:rsidRPr="00EC41FD" w:rsidRDefault="00E5275D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</w:p>
    <w:tbl>
      <w:tblPr>
        <w:tblStyle w:val="a6"/>
        <w:tblpPr w:leftFromText="180" w:rightFromText="180" w:vertAnchor="text" w:horzAnchor="page" w:tblpX="1573" w:tblpY="46"/>
        <w:tblW w:w="0" w:type="auto"/>
        <w:tblLook w:val="04A0"/>
      </w:tblPr>
      <w:tblGrid>
        <w:gridCol w:w="1030"/>
        <w:gridCol w:w="1030"/>
        <w:gridCol w:w="1030"/>
        <w:gridCol w:w="1030"/>
        <w:gridCol w:w="1031"/>
      </w:tblGrid>
      <w:tr w:rsidR="00E5275D" w:rsidRPr="00EC41FD" w:rsidTr="00731A21">
        <w:trPr>
          <w:trHeight w:val="274"/>
        </w:trPr>
        <w:tc>
          <w:tcPr>
            <w:tcW w:w="1030" w:type="dxa"/>
          </w:tcPr>
          <w:p w:rsidR="00E5275D" w:rsidRPr="00EC41FD" w:rsidRDefault="00E5275D" w:rsidP="00EC4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1</w:t>
            </w:r>
          </w:p>
        </w:tc>
        <w:tc>
          <w:tcPr>
            <w:tcW w:w="1030" w:type="dxa"/>
          </w:tcPr>
          <w:p w:rsidR="00E5275D" w:rsidRPr="00EC41FD" w:rsidRDefault="00E5275D" w:rsidP="00EC4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2</w:t>
            </w:r>
          </w:p>
        </w:tc>
        <w:tc>
          <w:tcPr>
            <w:tcW w:w="1030" w:type="dxa"/>
          </w:tcPr>
          <w:p w:rsidR="00E5275D" w:rsidRPr="00EC41FD" w:rsidRDefault="00E5275D" w:rsidP="00EC4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3</w:t>
            </w:r>
          </w:p>
        </w:tc>
        <w:tc>
          <w:tcPr>
            <w:tcW w:w="1030" w:type="dxa"/>
          </w:tcPr>
          <w:p w:rsidR="00E5275D" w:rsidRPr="00EC41FD" w:rsidRDefault="00E5275D" w:rsidP="00EC4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4</w:t>
            </w:r>
          </w:p>
        </w:tc>
        <w:tc>
          <w:tcPr>
            <w:tcW w:w="1031" w:type="dxa"/>
          </w:tcPr>
          <w:p w:rsidR="00E5275D" w:rsidRPr="00EC41FD" w:rsidRDefault="00E5275D" w:rsidP="00EC4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5</w:t>
            </w:r>
          </w:p>
        </w:tc>
      </w:tr>
      <w:tr w:rsidR="00E5275D" w:rsidRPr="00EC41FD" w:rsidTr="00731A21">
        <w:trPr>
          <w:trHeight w:val="311"/>
        </w:trPr>
        <w:tc>
          <w:tcPr>
            <w:tcW w:w="1030" w:type="dxa"/>
          </w:tcPr>
          <w:p w:rsidR="00E5275D" w:rsidRPr="00EC41FD" w:rsidRDefault="00E5275D" w:rsidP="00EC4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в</w:t>
            </w:r>
          </w:p>
        </w:tc>
        <w:tc>
          <w:tcPr>
            <w:tcW w:w="1030" w:type="dxa"/>
          </w:tcPr>
          <w:p w:rsidR="00E5275D" w:rsidRPr="00EC41FD" w:rsidRDefault="00E5275D" w:rsidP="00EC4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а</w:t>
            </w:r>
          </w:p>
        </w:tc>
        <w:tc>
          <w:tcPr>
            <w:tcW w:w="1030" w:type="dxa"/>
          </w:tcPr>
          <w:p w:rsidR="00E5275D" w:rsidRPr="00EC41FD" w:rsidRDefault="00E5275D" w:rsidP="00EC4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 xml:space="preserve">а, </w:t>
            </w:r>
            <w:proofErr w:type="gramStart"/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г</w:t>
            </w:r>
            <w:proofErr w:type="gramEnd"/>
          </w:p>
        </w:tc>
        <w:tc>
          <w:tcPr>
            <w:tcW w:w="1030" w:type="dxa"/>
          </w:tcPr>
          <w:p w:rsidR="00E5275D" w:rsidRPr="00EC41FD" w:rsidRDefault="00E5275D" w:rsidP="00EC4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б</w:t>
            </w:r>
          </w:p>
        </w:tc>
        <w:tc>
          <w:tcPr>
            <w:tcW w:w="1031" w:type="dxa"/>
          </w:tcPr>
          <w:p w:rsidR="00E5275D" w:rsidRPr="00EC41FD" w:rsidRDefault="00E5275D" w:rsidP="00EC41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 w:rsidRPr="00EC41FD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б</w:t>
            </w:r>
          </w:p>
        </w:tc>
      </w:tr>
    </w:tbl>
    <w:p w:rsidR="00E5275D" w:rsidRPr="00EC41FD" w:rsidRDefault="00E5275D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Ключ:              </w:t>
      </w:r>
      <w:r w:rsidRPr="00EC41FD">
        <w:rPr>
          <w:rFonts w:ascii="Times New Roman" w:hAnsi="Times New Roman" w:cs="Times New Roman"/>
          <w:color w:val="17365D" w:themeColor="text2" w:themeShade="BF"/>
          <w:sz w:val="28"/>
          <w:lang w:val="en-US"/>
        </w:rPr>
        <w:t>VII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. Рефлексия</w:t>
      </w:r>
    </w:p>
    <w:p w:rsidR="00E5275D" w:rsidRPr="00EC41FD" w:rsidRDefault="00E5275D" w:rsidP="00EC41F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Выставление отметок</w:t>
      </w:r>
    </w:p>
    <w:p w:rsidR="00E5275D" w:rsidRPr="00EC41FD" w:rsidRDefault="00E5275D" w:rsidP="00EC41FD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E5275D" w:rsidRPr="00EC41FD" w:rsidRDefault="00E5275D" w:rsidP="00EC41F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Домашнее задание: </w:t>
      </w:r>
      <w:r w:rsidRPr="00EC41FD">
        <w:rPr>
          <w:rFonts w:ascii="Book Antiqua" w:hAnsi="Book Antiqua" w:cs="Times New Roman"/>
          <w:color w:val="17365D" w:themeColor="text2" w:themeShade="BF"/>
          <w:sz w:val="28"/>
        </w:rPr>
        <w:t>§</w:t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17 (стр.61-62); упр.110, 112</w:t>
      </w:r>
    </w:p>
    <w:p w:rsidR="00E5275D" w:rsidRPr="00EC41FD" w:rsidRDefault="00694A5D" w:rsidP="00EC41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Лики лжи</w:t>
      </w:r>
    </w:p>
    <w:p w:rsidR="00EC41FD" w:rsidRDefault="00694A5D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  <w:sectPr w:rsidR="00EC41FD" w:rsidSect="003973CA">
          <w:pgSz w:w="11906" w:h="16838"/>
          <w:pgMar w:top="568" w:right="424" w:bottom="284" w:left="567" w:header="708" w:footer="708" w:gutter="0"/>
          <w:cols w:space="708"/>
          <w:docGrid w:linePitch="360"/>
        </w:sect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</w:p>
    <w:p w:rsidR="00694A5D" w:rsidRPr="00EC41FD" w:rsidRDefault="00694A5D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>Ложь бывает доброй или злой,</w:t>
      </w:r>
    </w:p>
    <w:p w:rsidR="00694A5D" w:rsidRPr="00EC41FD" w:rsidRDefault="00694A5D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Сердобольной или беспощадной</w:t>
      </w:r>
      <w:r w:rsidR="00731A21" w:rsidRPr="00EC41FD">
        <w:rPr>
          <w:rFonts w:ascii="Times New Roman" w:hAnsi="Times New Roman" w:cs="Times New Roman"/>
          <w:color w:val="17365D" w:themeColor="text2" w:themeShade="BF"/>
          <w:sz w:val="28"/>
        </w:rPr>
        <w:t>,</w:t>
      </w:r>
    </w:p>
    <w:p w:rsidR="00731A21" w:rsidRPr="00EC41FD" w:rsidRDefault="00731A21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Ложь бывает ловкой и нескладной,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Осмотрительной и безоглядной,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Упоительной и безотрадной,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Слишком </w:t>
      </w:r>
      <w:proofErr w:type="gram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сложной</w:t>
      </w:r>
      <w:proofErr w:type="gramEnd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 и совсем простой.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Ложь бывает грешной и святой,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Скромненькой бывает и нарядной,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Выдающейся и заурядной,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Откровенной, нелицеприятной,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>А бывает просто суетой…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Ложь бывает страшной и смешной,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То </w:t>
      </w:r>
      <w:proofErr w:type="gram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всесильной</w:t>
      </w:r>
      <w:proofErr w:type="gramEnd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, то совсем бесправной,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 xml:space="preserve">То </w:t>
      </w:r>
      <w:proofErr w:type="gramStart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униженной</w:t>
      </w:r>
      <w:proofErr w:type="gramEnd"/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, то своенравной,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Мимолётной или затяжной.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Ложь бывает дикой и ручной,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Будничной бывает и парадной,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Вдохновенной, скучной и иной.</w:t>
      </w:r>
    </w:p>
    <w:p w:rsidR="00731A21" w:rsidRPr="00EC41FD" w:rsidRDefault="00731A21" w:rsidP="00EC41FD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>Правда же бывает только правдой.</w:t>
      </w:r>
    </w:p>
    <w:p w:rsidR="00EC41FD" w:rsidRDefault="00731A21" w:rsidP="00EC41FD">
      <w:pPr>
        <w:spacing w:after="0" w:line="240" w:lineRule="auto"/>
        <w:ind w:left="1416" w:firstLine="708"/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sectPr w:rsidR="00EC41FD" w:rsidSect="00EC41FD">
          <w:type w:val="continuous"/>
          <w:pgSz w:w="11906" w:h="16838"/>
          <w:pgMar w:top="568" w:right="424" w:bottom="284" w:left="567" w:header="708" w:footer="708" w:gutter="0"/>
          <w:cols w:num="2" w:space="708"/>
          <w:docGrid w:linePitch="360"/>
        </w:sectPr>
      </w:pP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</w:r>
      <w:r w:rsidRPr="00EC41FD">
        <w:rPr>
          <w:rFonts w:ascii="Times New Roman" w:hAnsi="Times New Roman" w:cs="Times New Roman"/>
          <w:color w:val="17365D" w:themeColor="text2" w:themeShade="BF"/>
          <w:sz w:val="28"/>
        </w:rPr>
        <w:tab/>
        <w:t>Ф. Кривин</w:t>
      </w:r>
      <w:r w:rsidR="000A6FED" w:rsidRPr="00EC41FD"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t xml:space="preserve"> </w:t>
      </w:r>
    </w:p>
    <w:p w:rsidR="00731A21" w:rsidRPr="00EC41FD" w:rsidRDefault="000A6FED" w:rsidP="00EC41FD">
      <w:pPr>
        <w:spacing w:after="0" w:line="240" w:lineRule="auto"/>
        <w:ind w:left="1416" w:firstLine="708"/>
        <w:rPr>
          <w:rFonts w:ascii="Times New Roman" w:hAnsi="Times New Roman" w:cs="Times New Roman"/>
          <w:color w:val="17365D" w:themeColor="text2" w:themeShade="BF"/>
          <w:sz w:val="28"/>
        </w:rPr>
      </w:pPr>
      <w:proofErr w:type="spellStart"/>
      <w:r w:rsidRPr="00EC41FD"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lastRenderedPageBreak/>
        <w:t>Фе́ликс</w:t>
      </w:r>
      <w:proofErr w:type="spellEnd"/>
      <w:proofErr w:type="gramStart"/>
      <w:r w:rsidRPr="00EC41FD"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EC41FD"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t>Д</w:t>
      </w:r>
      <w:proofErr w:type="gramEnd"/>
      <w:r w:rsidRPr="00EC41FD"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t>ави́дович</w:t>
      </w:r>
      <w:proofErr w:type="spellEnd"/>
      <w:r w:rsidRPr="00EC41FD"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EC41FD"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t>Кри́вин</w:t>
      </w:r>
      <w:proofErr w:type="spellEnd"/>
      <w:r w:rsidRPr="00EC41F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EC41FD">
        <w:rPr>
          <w:rFonts w:ascii="Arial" w:hAnsi="Arial" w:cs="Arial"/>
          <w:color w:val="000000"/>
          <w:sz w:val="24"/>
          <w:szCs w:val="20"/>
          <w:shd w:val="clear" w:color="auto" w:fill="FFFFFF"/>
        </w:rPr>
        <w:t>(род.</w:t>
      </w:r>
      <w:r w:rsidRPr="00EC41F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hyperlink r:id="rId5" w:tooltip="11 июня" w:history="1">
        <w:r w:rsidRPr="00EC41FD">
          <w:rPr>
            <w:rStyle w:val="a7"/>
            <w:rFonts w:ascii="Arial" w:hAnsi="Arial" w:cs="Arial"/>
            <w:color w:val="0B0080"/>
            <w:sz w:val="24"/>
            <w:szCs w:val="20"/>
            <w:shd w:val="clear" w:color="auto" w:fill="FFFFFF"/>
          </w:rPr>
          <w:t>11 июня</w:t>
        </w:r>
      </w:hyperlink>
      <w:r w:rsidRPr="00EC41F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hyperlink r:id="rId6" w:tooltip="1928" w:history="1">
        <w:r w:rsidRPr="00EC41FD">
          <w:rPr>
            <w:rStyle w:val="a7"/>
            <w:rFonts w:ascii="Arial" w:hAnsi="Arial" w:cs="Arial"/>
            <w:color w:val="0B0080"/>
            <w:sz w:val="24"/>
            <w:szCs w:val="20"/>
            <w:shd w:val="clear" w:color="auto" w:fill="FFFFFF"/>
          </w:rPr>
          <w:t>1928</w:t>
        </w:r>
      </w:hyperlink>
      <w:r w:rsidRPr="00EC41FD">
        <w:rPr>
          <w:rFonts w:ascii="Arial" w:hAnsi="Arial" w:cs="Arial"/>
          <w:color w:val="000000"/>
          <w:sz w:val="24"/>
          <w:szCs w:val="20"/>
          <w:shd w:val="clear" w:color="auto" w:fill="FFFFFF"/>
        </w:rPr>
        <w:t>,</w:t>
      </w:r>
      <w:r w:rsidRPr="00EC41F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hyperlink r:id="rId7" w:tooltip="Мариуполь" w:history="1">
        <w:r w:rsidRPr="00EC41FD">
          <w:rPr>
            <w:rStyle w:val="a7"/>
            <w:rFonts w:ascii="Arial" w:hAnsi="Arial" w:cs="Arial"/>
            <w:color w:val="0B0080"/>
            <w:sz w:val="24"/>
            <w:szCs w:val="20"/>
            <w:shd w:val="clear" w:color="auto" w:fill="FFFFFF"/>
          </w:rPr>
          <w:t>Мариуполь</w:t>
        </w:r>
      </w:hyperlink>
      <w:r w:rsidRPr="00EC41F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EC41FD">
        <w:rPr>
          <w:rFonts w:ascii="Arial" w:hAnsi="Arial" w:cs="Arial"/>
          <w:color w:val="000000"/>
          <w:sz w:val="24"/>
          <w:szCs w:val="20"/>
          <w:shd w:val="clear" w:color="auto" w:fill="FFFFFF"/>
        </w:rPr>
        <w:t>(</w:t>
      </w:r>
      <w:hyperlink r:id="rId8" w:tooltip="Донецкая область" w:history="1">
        <w:r w:rsidRPr="00EC41FD">
          <w:rPr>
            <w:rStyle w:val="a7"/>
            <w:rFonts w:ascii="Arial" w:hAnsi="Arial" w:cs="Arial"/>
            <w:color w:val="0B0080"/>
            <w:sz w:val="24"/>
            <w:szCs w:val="20"/>
            <w:shd w:val="clear" w:color="auto" w:fill="FFFFFF"/>
          </w:rPr>
          <w:t>Донецкая область</w:t>
        </w:r>
      </w:hyperlink>
      <w:r w:rsidRPr="00EC41FD">
        <w:rPr>
          <w:rFonts w:ascii="Arial" w:hAnsi="Arial" w:cs="Arial"/>
          <w:color w:val="000000"/>
          <w:sz w:val="24"/>
          <w:szCs w:val="20"/>
          <w:shd w:val="clear" w:color="auto" w:fill="FFFFFF"/>
        </w:rPr>
        <w:t>) — русский</w:t>
      </w:r>
      <w:r w:rsidRPr="00EC41F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hyperlink r:id="rId9" w:tooltip="Писатель" w:history="1">
        <w:r w:rsidRPr="00EC41FD">
          <w:rPr>
            <w:rStyle w:val="a7"/>
            <w:rFonts w:ascii="Arial" w:hAnsi="Arial" w:cs="Arial"/>
            <w:color w:val="0B0080"/>
            <w:sz w:val="24"/>
            <w:szCs w:val="20"/>
            <w:shd w:val="clear" w:color="auto" w:fill="FFFFFF"/>
          </w:rPr>
          <w:t>писатель</w:t>
        </w:r>
      </w:hyperlink>
      <w:r w:rsidRPr="00EC41FD">
        <w:rPr>
          <w:rFonts w:ascii="Arial" w:hAnsi="Arial" w:cs="Arial"/>
          <w:color w:val="000000"/>
          <w:sz w:val="24"/>
          <w:szCs w:val="20"/>
          <w:shd w:val="clear" w:color="auto" w:fill="FFFFFF"/>
        </w:rPr>
        <w:t>,</w:t>
      </w:r>
      <w:r w:rsidRPr="00EC41F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hyperlink r:id="rId10" w:tooltip="Поэт" w:history="1">
        <w:r w:rsidRPr="00EC41FD">
          <w:rPr>
            <w:rStyle w:val="a7"/>
            <w:rFonts w:ascii="Arial" w:hAnsi="Arial" w:cs="Arial"/>
            <w:color w:val="0B0080"/>
            <w:sz w:val="24"/>
            <w:szCs w:val="20"/>
            <w:shd w:val="clear" w:color="auto" w:fill="FFFFFF"/>
          </w:rPr>
          <w:t>поэт</w:t>
        </w:r>
      </w:hyperlink>
      <w:r w:rsidRPr="00EC41FD">
        <w:rPr>
          <w:rFonts w:ascii="Arial" w:hAnsi="Arial" w:cs="Arial"/>
          <w:color w:val="000000"/>
          <w:sz w:val="24"/>
          <w:szCs w:val="20"/>
          <w:shd w:val="clear" w:color="auto" w:fill="FFFFFF"/>
        </w:rPr>
        <w:t>,</w:t>
      </w:r>
      <w:r w:rsidRPr="00EC41F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hyperlink r:id="rId11" w:tooltip="Прозаик" w:history="1">
        <w:r w:rsidRPr="00EC41FD">
          <w:rPr>
            <w:rStyle w:val="a7"/>
            <w:rFonts w:ascii="Arial" w:hAnsi="Arial" w:cs="Arial"/>
            <w:color w:val="0B0080"/>
            <w:sz w:val="24"/>
            <w:szCs w:val="20"/>
            <w:shd w:val="clear" w:color="auto" w:fill="FFFFFF"/>
          </w:rPr>
          <w:t>прозаик</w:t>
        </w:r>
      </w:hyperlink>
      <w:r w:rsidRPr="00EC41FD">
        <w:rPr>
          <w:rFonts w:ascii="Arial" w:hAnsi="Arial" w:cs="Arial"/>
          <w:color w:val="000000"/>
          <w:sz w:val="24"/>
          <w:szCs w:val="20"/>
          <w:shd w:val="clear" w:color="auto" w:fill="FFFFFF"/>
        </w:rPr>
        <w:t>, автор интеллектуальных юмористических произведений.</w:t>
      </w:r>
    </w:p>
    <w:p w:rsidR="00E5275D" w:rsidRPr="00EC41FD" w:rsidRDefault="00E5275D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E5275D" w:rsidRPr="00EC41FD" w:rsidRDefault="00E5275D" w:rsidP="00EC41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</w:rPr>
      </w:pPr>
    </w:p>
    <w:sectPr w:rsidR="00E5275D" w:rsidRPr="00EC41FD" w:rsidSect="00EC41FD">
      <w:type w:val="continuous"/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CFB"/>
    <w:multiLevelType w:val="hybridMultilevel"/>
    <w:tmpl w:val="EAF20E08"/>
    <w:lvl w:ilvl="0" w:tplc="15163A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C74DB9"/>
    <w:multiLevelType w:val="hybridMultilevel"/>
    <w:tmpl w:val="4E522734"/>
    <w:lvl w:ilvl="0" w:tplc="6B5665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BF19DC"/>
    <w:multiLevelType w:val="hybridMultilevel"/>
    <w:tmpl w:val="D2E8C09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09030F"/>
    <w:multiLevelType w:val="hybridMultilevel"/>
    <w:tmpl w:val="6BCCE6EA"/>
    <w:lvl w:ilvl="0" w:tplc="DD56E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0261"/>
    <w:multiLevelType w:val="hybridMultilevel"/>
    <w:tmpl w:val="75081EC8"/>
    <w:lvl w:ilvl="0" w:tplc="5126740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244061" w:themeColor="accent1" w:themeShade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4C659C"/>
    <w:multiLevelType w:val="hybridMultilevel"/>
    <w:tmpl w:val="8DAC6302"/>
    <w:lvl w:ilvl="0" w:tplc="041AB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76F"/>
    <w:rsid w:val="000015A4"/>
    <w:rsid w:val="00053C19"/>
    <w:rsid w:val="00056D0A"/>
    <w:rsid w:val="000A6FED"/>
    <w:rsid w:val="00156083"/>
    <w:rsid w:val="001A27D8"/>
    <w:rsid w:val="00202AF8"/>
    <w:rsid w:val="00223748"/>
    <w:rsid w:val="00234FC3"/>
    <w:rsid w:val="002D3BEA"/>
    <w:rsid w:val="003116E1"/>
    <w:rsid w:val="00360CFC"/>
    <w:rsid w:val="003973CA"/>
    <w:rsid w:val="003A1CE9"/>
    <w:rsid w:val="004B3433"/>
    <w:rsid w:val="004C1EC4"/>
    <w:rsid w:val="00535A2E"/>
    <w:rsid w:val="00586DDC"/>
    <w:rsid w:val="005C09A2"/>
    <w:rsid w:val="00627EEC"/>
    <w:rsid w:val="00672719"/>
    <w:rsid w:val="00694A5D"/>
    <w:rsid w:val="006A03F0"/>
    <w:rsid w:val="006A4A3C"/>
    <w:rsid w:val="006D0C3D"/>
    <w:rsid w:val="00707C0C"/>
    <w:rsid w:val="00725C6F"/>
    <w:rsid w:val="00731A21"/>
    <w:rsid w:val="0076176F"/>
    <w:rsid w:val="007A0DEA"/>
    <w:rsid w:val="007E165C"/>
    <w:rsid w:val="007E24F9"/>
    <w:rsid w:val="007E49A5"/>
    <w:rsid w:val="007F55C1"/>
    <w:rsid w:val="007F6BD3"/>
    <w:rsid w:val="008261DA"/>
    <w:rsid w:val="0083558E"/>
    <w:rsid w:val="008B03F9"/>
    <w:rsid w:val="008B121D"/>
    <w:rsid w:val="008F4E3D"/>
    <w:rsid w:val="009328FD"/>
    <w:rsid w:val="00943B88"/>
    <w:rsid w:val="0098186F"/>
    <w:rsid w:val="00A256E6"/>
    <w:rsid w:val="00A90F43"/>
    <w:rsid w:val="00B51EA6"/>
    <w:rsid w:val="00BA35F6"/>
    <w:rsid w:val="00BA73C2"/>
    <w:rsid w:val="00BB31E2"/>
    <w:rsid w:val="00C26A3D"/>
    <w:rsid w:val="00C26ED2"/>
    <w:rsid w:val="00C91F52"/>
    <w:rsid w:val="00CB2AB4"/>
    <w:rsid w:val="00CF3C8E"/>
    <w:rsid w:val="00DA7066"/>
    <w:rsid w:val="00DB28BB"/>
    <w:rsid w:val="00DD744E"/>
    <w:rsid w:val="00E06152"/>
    <w:rsid w:val="00E14E5F"/>
    <w:rsid w:val="00E5275D"/>
    <w:rsid w:val="00EB0BC4"/>
    <w:rsid w:val="00EC41FD"/>
    <w:rsid w:val="00F82805"/>
    <w:rsid w:val="00F943E1"/>
    <w:rsid w:val="00FC423B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116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1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E5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6FED"/>
  </w:style>
  <w:style w:type="character" w:styleId="a7">
    <w:name w:val="Hyperlink"/>
    <w:basedOn w:val="a0"/>
    <w:uiPriority w:val="99"/>
    <w:semiHidden/>
    <w:unhideWhenUsed/>
    <w:rsid w:val="000A6F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116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1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E5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6FED"/>
  </w:style>
  <w:style w:type="character" w:styleId="a7">
    <w:name w:val="Hyperlink"/>
    <w:basedOn w:val="a0"/>
    <w:uiPriority w:val="99"/>
    <w:semiHidden/>
    <w:unhideWhenUsed/>
    <w:rsid w:val="000A6F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D%D0%B5%D1%86%D0%BA%D0%B0%D1%8F_%D0%BE%D0%B1%D0%BB%D0%B0%D1%81%D1%82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1%80%D0%B8%D1%83%D0%BF%D0%BE%D0%BB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28" TargetMode="External"/><Relationship Id="rId11" Type="http://schemas.openxmlformats.org/officeDocument/2006/relationships/hyperlink" Target="http://ru.wikipedia.org/wiki/%D0%9F%D1%80%D0%BE%D0%B7%D0%B0%D0%B8%D0%BA" TargetMode="External"/><Relationship Id="rId5" Type="http://schemas.openxmlformats.org/officeDocument/2006/relationships/hyperlink" Target="http://ru.wikipedia.org/wiki/11_%D0%B8%D1%8E%D0%BD%D1%8F" TargetMode="External"/><Relationship Id="rId10" Type="http://schemas.openxmlformats.org/officeDocument/2006/relationships/hyperlink" Target="http://ru.wikipedia.org/wiki/%D0%9F%D0%BE%D1%8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8%D1%81%D0%B0%D1%82%D0%B5%D0%BB%D1%8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4294967180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2014-11-20T20:28:00Z</cp:lastPrinted>
  <dcterms:created xsi:type="dcterms:W3CDTF">2013-11-21T21:00:00Z</dcterms:created>
  <dcterms:modified xsi:type="dcterms:W3CDTF">2014-11-20T20:29:00Z</dcterms:modified>
</cp:coreProperties>
</file>