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286"/>
      </w:tblGrid>
      <w:tr w:rsidR="00E33576" w:rsidRPr="00E2722E" w:rsidTr="00BD318A">
        <w:tc>
          <w:tcPr>
            <w:tcW w:w="9855" w:type="dxa"/>
            <w:shd w:val="clear" w:color="auto" w:fill="auto"/>
          </w:tcPr>
          <w:p w:rsidR="00E33576" w:rsidRPr="00E2722E" w:rsidRDefault="00E33576" w:rsidP="00BD318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76" w:rsidRPr="00E2722E" w:rsidRDefault="00E33576" w:rsidP="00BD31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576" w:rsidRPr="00E2722E" w:rsidTr="00BD318A">
        <w:tc>
          <w:tcPr>
            <w:tcW w:w="9855" w:type="dxa"/>
            <w:shd w:val="clear" w:color="auto" w:fill="auto"/>
          </w:tcPr>
          <w:p w:rsidR="00E33576" w:rsidRPr="00E2722E" w:rsidRDefault="00E33576" w:rsidP="00BD318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22E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E2722E">
              <w:rPr>
                <w:rFonts w:ascii="Times New Roman" w:hAnsi="Times New Roman" w:cs="Times New Roman"/>
                <w:sz w:val="28"/>
                <w:szCs w:val="28"/>
              </w:rPr>
              <w:t>Бердова</w:t>
            </w:r>
            <w:proofErr w:type="spellEnd"/>
            <w:r w:rsidRPr="00E2722E">
              <w:rPr>
                <w:rFonts w:ascii="Times New Roman" w:hAnsi="Times New Roman" w:cs="Times New Roman"/>
                <w:sz w:val="28"/>
                <w:szCs w:val="28"/>
              </w:rPr>
              <w:t xml:space="preserve">  (г. Могилёв,  Беларусь)</w:t>
            </w:r>
          </w:p>
          <w:p w:rsidR="00E33576" w:rsidRPr="00E2722E" w:rsidRDefault="00E33576" w:rsidP="00BD31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3576" w:rsidRPr="006332E4" w:rsidRDefault="00E33576" w:rsidP="00E335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E4">
        <w:rPr>
          <w:rFonts w:ascii="Times New Roman" w:hAnsi="Times New Roman" w:cs="Times New Roman"/>
          <w:b/>
          <w:sz w:val="28"/>
          <w:szCs w:val="28"/>
        </w:rPr>
        <w:t>ОСОБЕННОСТИ ОРГАНИЗАЦИИ ПРОСТРАНСТВЕННО ПРЕДМЕТНОЙ СРЕДЫ В РАМКАХ ОЩЕОБРАЗОВАТЕЛЬНОЙ ШКОЛЫ</w:t>
      </w:r>
    </w:p>
    <w:p w:rsidR="00E33576" w:rsidRPr="006332E4" w:rsidRDefault="00E33576" w:rsidP="00E335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76" w:rsidRPr="00E2722E" w:rsidRDefault="00E33576" w:rsidP="00E33576">
      <w:pPr>
        <w:spacing w:after="0" w:line="24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E2722E">
        <w:rPr>
          <w:rFonts w:ascii="Times New Roman" w:hAnsi="Times New Roman" w:cs="Times New Roman"/>
          <w:spacing w:val="4"/>
          <w:sz w:val="28"/>
          <w:szCs w:val="28"/>
        </w:rPr>
        <w:t>Понятие «среда» обширно и мно</w:t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14"/>
          <w:sz w:val="28"/>
          <w:szCs w:val="28"/>
        </w:rPr>
        <w:t>гогранно. Социально-педагоги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>ческий взгляд сужает его до сре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15"/>
          <w:sz w:val="28"/>
          <w:szCs w:val="28"/>
        </w:rPr>
        <w:t xml:space="preserve">ды человека, представляющей </w:t>
      </w:r>
      <w:proofErr w:type="gramStart"/>
      <w:r w:rsidRPr="00E2722E">
        <w:rPr>
          <w:rFonts w:ascii="Times New Roman" w:hAnsi="Times New Roman" w:cs="Times New Roman"/>
          <w:spacing w:val="15"/>
          <w:sz w:val="28"/>
          <w:szCs w:val="28"/>
        </w:rPr>
        <w:t xml:space="preserve">собой </w:t>
      </w:r>
      <w:r w:rsidRPr="00E2722E">
        <w:rPr>
          <w:rFonts w:ascii="Times New Roman" w:hAnsi="Times New Roman" w:cs="Times New Roman"/>
          <w:spacing w:val="10"/>
          <w:sz w:val="28"/>
          <w:szCs w:val="28"/>
        </w:rPr>
        <w:t>то</w:t>
      </w:r>
      <w:proofErr w:type="gramEnd"/>
      <w:r w:rsidRPr="00E2722E">
        <w:rPr>
          <w:rFonts w:ascii="Times New Roman" w:hAnsi="Times New Roman" w:cs="Times New Roman"/>
          <w:spacing w:val="10"/>
          <w:sz w:val="28"/>
          <w:szCs w:val="28"/>
        </w:rPr>
        <w:t xml:space="preserve"> окружение, которое он восприни</w:t>
      </w:r>
      <w:r w:rsidRPr="00E2722E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15"/>
          <w:sz w:val="28"/>
          <w:szCs w:val="28"/>
        </w:rPr>
        <w:t>мает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E2722E">
        <w:rPr>
          <w:rFonts w:ascii="Times New Roman" w:hAnsi="Times New Roman" w:cs="Times New Roman"/>
          <w:spacing w:val="12"/>
          <w:sz w:val="28"/>
          <w:szCs w:val="28"/>
        </w:rPr>
        <w:t>Одно и то же окруже</w:t>
      </w:r>
      <w:r w:rsidRPr="00E2722E">
        <w:rPr>
          <w:rFonts w:ascii="Times New Roman" w:hAnsi="Times New Roman" w:cs="Times New Roman"/>
          <w:spacing w:val="12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t xml:space="preserve">ние для разных людей имеет разное </w:t>
      </w:r>
      <w:r w:rsidRPr="00E2722E">
        <w:rPr>
          <w:rFonts w:ascii="Times New Roman" w:hAnsi="Times New Roman" w:cs="Times New Roman"/>
          <w:spacing w:val="10"/>
          <w:sz w:val="28"/>
          <w:szCs w:val="28"/>
        </w:rPr>
        <w:t>значение, а, следовательно, среда од</w:t>
      </w:r>
      <w:r w:rsidRPr="00E2722E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t xml:space="preserve">ного отличается от среды другого. 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t xml:space="preserve">Предметно-пространственная среда, в </w:t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 xml:space="preserve">которой осуществляется деятельность 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 xml:space="preserve">учащегося, является частью социальной 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t>среды и может быть определена как совокупность вещественного и есте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13"/>
          <w:sz w:val="28"/>
          <w:szCs w:val="28"/>
        </w:rPr>
        <w:t xml:space="preserve">ственного окружения, создаваемого 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t>либо подчиняемого человеком. Пред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 xml:space="preserve">меты, входящие в эту среду, помимо 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>своего утилитарного значения высту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13"/>
          <w:sz w:val="28"/>
          <w:szCs w:val="28"/>
        </w:rPr>
        <w:t xml:space="preserve">пают для ребенка источником знаний </w:t>
      </w:r>
      <w:r w:rsidRPr="00E2722E">
        <w:rPr>
          <w:rFonts w:ascii="Times New Roman" w:hAnsi="Times New Roman" w:cs="Times New Roman"/>
          <w:spacing w:val="16"/>
          <w:sz w:val="28"/>
          <w:szCs w:val="28"/>
        </w:rPr>
        <w:t xml:space="preserve">и эмоций, отображают отношения </w:t>
      </w:r>
      <w:r w:rsidRPr="00E2722E">
        <w:rPr>
          <w:rFonts w:ascii="Times New Roman" w:hAnsi="Times New Roman" w:cs="Times New Roman"/>
          <w:spacing w:val="14"/>
          <w:sz w:val="28"/>
          <w:szCs w:val="28"/>
        </w:rPr>
        <w:t>других людей и самого школьника.</w:t>
      </w:r>
    </w:p>
    <w:p w:rsidR="00E33576" w:rsidRPr="00E2722E" w:rsidRDefault="00E33576" w:rsidP="00E33576">
      <w:pPr>
        <w:shd w:val="clear" w:color="auto" w:fill="FFFFFF"/>
        <w:spacing w:after="0" w:line="240" w:lineRule="auto"/>
        <w:ind w:lef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2722E">
        <w:rPr>
          <w:rFonts w:ascii="Times New Roman" w:hAnsi="Times New Roman" w:cs="Times New Roman"/>
          <w:spacing w:val="6"/>
          <w:sz w:val="28"/>
          <w:szCs w:val="28"/>
        </w:rPr>
        <w:t xml:space="preserve">Предметно-пространственная среда 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>выполняет функции трансляции соци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softHyphen/>
        <w:t xml:space="preserve">ального опыта и обеспечения условий </w:t>
      </w:r>
      <w:r w:rsidRPr="00E2722E">
        <w:rPr>
          <w:rFonts w:ascii="Times New Roman" w:hAnsi="Times New Roman" w:cs="Times New Roman"/>
          <w:bCs/>
          <w:spacing w:val="12"/>
          <w:sz w:val="28"/>
          <w:szCs w:val="28"/>
        </w:rPr>
        <w:t>для</w:t>
      </w:r>
      <w:r w:rsidRPr="00E2722E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E2722E">
        <w:rPr>
          <w:rFonts w:ascii="Times New Roman" w:hAnsi="Times New Roman" w:cs="Times New Roman"/>
          <w:spacing w:val="12"/>
          <w:sz w:val="28"/>
          <w:szCs w:val="28"/>
        </w:rPr>
        <w:t xml:space="preserve">его успешного усвоения. Кроме 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t>того, в учреждениях системы специ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softHyphen/>
        <w:t>ального образования среда способству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3"/>
          <w:sz w:val="28"/>
          <w:szCs w:val="28"/>
        </w:rPr>
        <w:t xml:space="preserve">ет устранению ограничений у детей, </w:t>
      </w:r>
      <w:r w:rsidRPr="00E2722E">
        <w:rPr>
          <w:rFonts w:ascii="Times New Roman" w:hAnsi="Times New Roman" w:cs="Times New Roman"/>
          <w:spacing w:val="2"/>
          <w:sz w:val="28"/>
          <w:szCs w:val="28"/>
        </w:rPr>
        <w:t>имеющих особенности психофизическо</w:t>
      </w:r>
      <w:r w:rsidRPr="00E2722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t>го развития. Таким образом, предмет</w:t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t>но-пространственная среда характери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t>зуется своей адаптивностью, обеспечи</w:t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>вает доступность восприятия и усвое</w:t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t>ния опыта, а также способствует фор</w:t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>мированию компенсаторных механиз</w:t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t xml:space="preserve">мов у детей с нарушениями развития. </w:t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t>Исследования в области специально</w:t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t xml:space="preserve">го образования свидетельствуют о том, </w:t>
      </w:r>
      <w:r w:rsidRPr="00E2722E">
        <w:rPr>
          <w:rFonts w:ascii="Times New Roman" w:hAnsi="Times New Roman" w:cs="Times New Roman"/>
          <w:spacing w:val="15"/>
          <w:sz w:val="28"/>
          <w:szCs w:val="28"/>
        </w:rPr>
        <w:t xml:space="preserve">что чем тяжелее нарушение развития 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t>у ребенка, тем более значимым стано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2722E">
        <w:rPr>
          <w:rFonts w:ascii="Times New Roman" w:hAnsi="Times New Roman" w:cs="Times New Roman"/>
          <w:sz w:val="28"/>
          <w:szCs w:val="28"/>
        </w:rPr>
        <w:t>вится средовое обеспечение коррекцион</w:t>
      </w:r>
      <w:r w:rsidRPr="00E2722E">
        <w:rPr>
          <w:rFonts w:ascii="Times New Roman" w:hAnsi="Times New Roman" w:cs="Times New Roman"/>
          <w:spacing w:val="9"/>
          <w:sz w:val="28"/>
          <w:szCs w:val="28"/>
        </w:rPr>
        <w:t xml:space="preserve">но-образовательного процесса. В связи 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t>с этим особого внимания требуют ус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softHyphen/>
        <w:t xml:space="preserve">ловия, связанные с приспособлением </w:t>
      </w:r>
      <w:r w:rsidRPr="00E2722E">
        <w:rPr>
          <w:rFonts w:ascii="Times New Roman" w:hAnsi="Times New Roman" w:cs="Times New Roman"/>
          <w:spacing w:val="24"/>
          <w:sz w:val="28"/>
          <w:szCs w:val="28"/>
        </w:rPr>
        <w:t xml:space="preserve">ребенка с особенностями развития </w:t>
      </w:r>
      <w:r w:rsidRPr="00E2722E">
        <w:rPr>
          <w:rFonts w:ascii="Times New Roman" w:hAnsi="Times New Roman" w:cs="Times New Roman"/>
          <w:spacing w:val="9"/>
          <w:sz w:val="28"/>
          <w:szCs w:val="28"/>
        </w:rPr>
        <w:t xml:space="preserve">к среде, а также оптимизацией его </w:t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t xml:space="preserve">взаимоотношений с предметным и </w:t>
      </w:r>
      <w:r w:rsidRPr="00E2722E">
        <w:rPr>
          <w:rFonts w:ascii="Times New Roman" w:hAnsi="Times New Roman" w:cs="Times New Roman"/>
          <w:spacing w:val="2"/>
          <w:sz w:val="28"/>
          <w:szCs w:val="28"/>
        </w:rPr>
        <w:t xml:space="preserve">пространственным окружением. </w:t>
      </w:r>
    </w:p>
    <w:p w:rsidR="00E33576" w:rsidRPr="00E2722E" w:rsidRDefault="00E33576" w:rsidP="00E3357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722E">
        <w:rPr>
          <w:rFonts w:ascii="Times New Roman" w:hAnsi="Times New Roman" w:cs="Times New Roman"/>
          <w:spacing w:val="7"/>
          <w:sz w:val="28"/>
          <w:szCs w:val="28"/>
        </w:rPr>
        <w:t>В ГУО «Средняя школа № 13 г. Могилева»</w:t>
      </w:r>
      <w:r w:rsidRPr="00E2722E">
        <w:rPr>
          <w:rFonts w:ascii="Times New Roman" w:hAnsi="Times New Roman" w:cs="Times New Roman"/>
          <w:spacing w:val="13"/>
          <w:sz w:val="28"/>
          <w:szCs w:val="28"/>
        </w:rPr>
        <w:t xml:space="preserve"> предъявля</w:t>
      </w:r>
      <w:r w:rsidRPr="00E2722E">
        <w:rPr>
          <w:rFonts w:ascii="Times New Roman" w:hAnsi="Times New Roman" w:cs="Times New Roman"/>
          <w:spacing w:val="13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2"/>
          <w:sz w:val="28"/>
          <w:szCs w:val="28"/>
        </w:rPr>
        <w:t xml:space="preserve">ют   особые   требования   к   предметно </w:t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 xml:space="preserve">пространственной среде, окружающей 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t xml:space="preserve">учащихся с ОПФР. </w:t>
      </w:r>
    </w:p>
    <w:p w:rsidR="00E33576" w:rsidRPr="00E2722E" w:rsidRDefault="00E33576" w:rsidP="00E33576">
      <w:pPr>
        <w:shd w:val="clear" w:color="auto" w:fill="FFFFFF"/>
        <w:spacing w:after="0" w:line="240" w:lineRule="auto"/>
        <w:ind w:left="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2722E">
        <w:rPr>
          <w:rFonts w:ascii="Times New Roman" w:hAnsi="Times New Roman" w:cs="Times New Roman"/>
          <w:spacing w:val="2"/>
          <w:sz w:val="28"/>
          <w:szCs w:val="28"/>
        </w:rPr>
        <w:t xml:space="preserve"> Особое внимание уделяется </w:t>
      </w:r>
      <w:r w:rsidRPr="00E2722E">
        <w:rPr>
          <w:rFonts w:ascii="Times New Roman" w:hAnsi="Times New Roman" w:cs="Times New Roman"/>
          <w:sz w:val="28"/>
          <w:szCs w:val="28"/>
        </w:rPr>
        <w:t>созданию «</w:t>
      </w:r>
      <w:proofErr w:type="spellStart"/>
      <w:r w:rsidRPr="00E2722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2722E">
        <w:rPr>
          <w:rFonts w:ascii="Times New Roman" w:hAnsi="Times New Roman" w:cs="Times New Roman"/>
          <w:sz w:val="28"/>
          <w:szCs w:val="28"/>
        </w:rPr>
        <w:t xml:space="preserve"> среды»: обору</w:t>
      </w:r>
      <w:r w:rsidRPr="00E2722E">
        <w:rPr>
          <w:rFonts w:ascii="Times New Roman" w:hAnsi="Times New Roman" w:cs="Times New Roman"/>
          <w:sz w:val="28"/>
          <w:szCs w:val="28"/>
        </w:rPr>
        <w:softHyphen/>
        <w:t xml:space="preserve">дованию  </w:t>
      </w:r>
      <w:r>
        <w:rPr>
          <w:rFonts w:ascii="Times New Roman" w:hAnsi="Times New Roman" w:cs="Times New Roman"/>
          <w:sz w:val="28"/>
          <w:szCs w:val="28"/>
        </w:rPr>
        <w:t xml:space="preserve"> рабочего   места</w:t>
      </w:r>
      <w:r w:rsidRPr="00E2722E">
        <w:rPr>
          <w:rFonts w:ascii="Times New Roman" w:hAnsi="Times New Roman" w:cs="Times New Roman"/>
          <w:sz w:val="28"/>
          <w:szCs w:val="28"/>
        </w:rPr>
        <w:t xml:space="preserve">. </w:t>
      </w:r>
      <w:r w:rsidRPr="00E2722E">
        <w:rPr>
          <w:rFonts w:ascii="Times New Roman" w:hAnsi="Times New Roman" w:cs="Times New Roman"/>
          <w:spacing w:val="12"/>
          <w:sz w:val="28"/>
          <w:szCs w:val="28"/>
        </w:rPr>
        <w:t xml:space="preserve">Вместе </w:t>
      </w:r>
      <w:r w:rsidRPr="00E2722E">
        <w:rPr>
          <w:rFonts w:ascii="Times New Roman" w:hAnsi="Times New Roman" w:cs="Times New Roman"/>
          <w:sz w:val="28"/>
          <w:szCs w:val="28"/>
        </w:rPr>
        <w:t xml:space="preserve">с ребенком изучается наиболее удобный </w:t>
      </w:r>
      <w:r w:rsidRPr="00E2722E">
        <w:rPr>
          <w:rFonts w:ascii="Times New Roman" w:hAnsi="Times New Roman" w:cs="Times New Roman"/>
          <w:spacing w:val="3"/>
          <w:sz w:val="28"/>
          <w:szCs w:val="28"/>
        </w:rPr>
        <w:t>маршрут до туалета</w:t>
      </w:r>
      <w:r w:rsidRPr="00E2722E">
        <w:rPr>
          <w:rFonts w:ascii="Times New Roman" w:hAnsi="Times New Roman" w:cs="Times New Roman"/>
          <w:spacing w:val="2"/>
          <w:sz w:val="28"/>
          <w:szCs w:val="28"/>
        </w:rPr>
        <w:t xml:space="preserve">. Строго </w:t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t>соблюдаетс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я двигательный </w:t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t xml:space="preserve"> режим </w:t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lastRenderedPageBreak/>
        <w:t>учеников. Педагоги стро</w:t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t>го придерживаются режима дня, кото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10"/>
          <w:sz w:val="28"/>
          <w:szCs w:val="28"/>
        </w:rPr>
        <w:t>рый включает прогулки, своевремен</w:t>
      </w:r>
      <w:r w:rsidRPr="00E2722E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2"/>
          <w:sz w:val="28"/>
          <w:szCs w:val="28"/>
        </w:rPr>
        <w:t xml:space="preserve">ный и достаточный сон, чередование 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t xml:space="preserve">умственных и физических нагрузок, 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t>регламент проведения уроков и вне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>урочных мероприятий.</w:t>
      </w:r>
    </w:p>
    <w:p w:rsidR="00E33576" w:rsidRPr="00E2722E" w:rsidRDefault="00E33576" w:rsidP="00E33576">
      <w:pPr>
        <w:shd w:val="clear" w:color="auto" w:fill="FFFFFF"/>
        <w:spacing w:after="0" w:line="240" w:lineRule="auto"/>
        <w:ind w:right="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2722E">
        <w:rPr>
          <w:rFonts w:ascii="Times New Roman" w:hAnsi="Times New Roman" w:cs="Times New Roman"/>
          <w:spacing w:val="10"/>
          <w:sz w:val="28"/>
          <w:szCs w:val="28"/>
        </w:rPr>
        <w:t xml:space="preserve">Для развития мелкой моторики и </w:t>
      </w:r>
      <w:r w:rsidRPr="00E2722E">
        <w:rPr>
          <w:rFonts w:ascii="Times New Roman" w:hAnsi="Times New Roman" w:cs="Times New Roman"/>
          <w:spacing w:val="9"/>
          <w:sz w:val="28"/>
          <w:szCs w:val="28"/>
        </w:rPr>
        <w:t xml:space="preserve">мускульных ощущений в классах 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 xml:space="preserve"> имеются бусы, комп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10"/>
          <w:sz w:val="28"/>
          <w:szCs w:val="28"/>
        </w:rPr>
        <w:t xml:space="preserve">лекты мозаики, волчки, эспандеры, 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t xml:space="preserve">весовые дощечки и цилиндры, рамки </w:t>
      </w:r>
      <w:proofErr w:type="spellStart"/>
      <w:r w:rsidRPr="00E2722E">
        <w:rPr>
          <w:rFonts w:ascii="Times New Roman" w:hAnsi="Times New Roman" w:cs="Times New Roman"/>
          <w:spacing w:val="4"/>
          <w:sz w:val="28"/>
          <w:szCs w:val="28"/>
        </w:rPr>
        <w:t>Монтессори</w:t>
      </w:r>
      <w:proofErr w:type="spellEnd"/>
      <w:r w:rsidRPr="00E2722E">
        <w:rPr>
          <w:rFonts w:ascii="Times New Roman" w:hAnsi="Times New Roman" w:cs="Times New Roman"/>
          <w:spacing w:val="4"/>
          <w:sz w:val="28"/>
          <w:szCs w:val="28"/>
        </w:rPr>
        <w:t xml:space="preserve"> с различными видами за</w:t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t>стежек. Организуются занятия по раз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>витию таких движений, как сжатие, откручивание, закручивание, протяги</w:t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>вание, нанизывание, прокалывани</w:t>
      </w: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E33576" w:rsidRPr="00E2722E" w:rsidRDefault="00E33576" w:rsidP="00E3357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722E">
        <w:rPr>
          <w:rFonts w:ascii="Times New Roman" w:hAnsi="Times New Roman" w:cs="Times New Roman"/>
          <w:spacing w:val="5"/>
          <w:sz w:val="28"/>
          <w:szCs w:val="28"/>
        </w:rPr>
        <w:t xml:space="preserve">Учителя-дефектологи, создавая образовательную </w:t>
      </w:r>
      <w:r w:rsidRPr="00E2722E">
        <w:rPr>
          <w:rFonts w:ascii="Times New Roman" w:hAnsi="Times New Roman" w:cs="Times New Roman"/>
          <w:spacing w:val="9"/>
          <w:sz w:val="28"/>
          <w:szCs w:val="28"/>
        </w:rPr>
        <w:t xml:space="preserve">среду, максимально приспосабливают </w:t>
      </w:r>
      <w:r w:rsidRPr="00E2722E">
        <w:rPr>
          <w:rFonts w:ascii="Times New Roman" w:hAnsi="Times New Roman" w:cs="Times New Roman"/>
          <w:spacing w:val="3"/>
          <w:sz w:val="28"/>
          <w:szCs w:val="28"/>
        </w:rPr>
        <w:t xml:space="preserve">ее к нуждам детей с особенностями 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>психофизического развития: расстав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10"/>
          <w:sz w:val="28"/>
          <w:szCs w:val="28"/>
        </w:rPr>
        <w:t>ляют соответствующим образом ме</w:t>
      </w:r>
      <w:r w:rsidRPr="00E2722E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t>бель, помещают стеснительного ребен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softHyphen/>
        <w:t>ка в группу с хорошо развитой соци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t>альной культурой, стимулируют взаи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>мопомощь учащихся в ходе выполне</w:t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9"/>
          <w:sz w:val="28"/>
          <w:szCs w:val="28"/>
        </w:rPr>
        <w:t>ния заданий. Размеры кабинета по</w:t>
      </w:r>
      <w:r w:rsidRPr="00E2722E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t>зволяют учащимся свободно взаимодей</w:t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3"/>
          <w:sz w:val="28"/>
          <w:szCs w:val="28"/>
        </w:rPr>
        <w:t xml:space="preserve">ствовать. Недопустимо, </w:t>
      </w:r>
      <w:r w:rsidRPr="00E2722E">
        <w:rPr>
          <w:rFonts w:ascii="Times New Roman" w:hAnsi="Times New Roman" w:cs="Times New Roman"/>
          <w:spacing w:val="11"/>
          <w:sz w:val="28"/>
          <w:szCs w:val="28"/>
        </w:rPr>
        <w:t xml:space="preserve">чтобы помещение было 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>слишком велико, так как это спрово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 xml:space="preserve">цирует неорганизованную активность </w:t>
      </w:r>
      <w:r w:rsidRPr="00E2722E">
        <w:rPr>
          <w:rFonts w:ascii="Times New Roman" w:hAnsi="Times New Roman" w:cs="Times New Roman"/>
          <w:spacing w:val="2"/>
          <w:sz w:val="28"/>
          <w:szCs w:val="28"/>
        </w:rPr>
        <w:t>детей. Кабинет не перегружается пред</w:t>
      </w:r>
      <w:r w:rsidRPr="00E2722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 xml:space="preserve">метами, не имеющими отношения к </w:t>
      </w:r>
      <w:r w:rsidRPr="00E2722E">
        <w:rPr>
          <w:rFonts w:ascii="Times New Roman" w:hAnsi="Times New Roman" w:cs="Times New Roman"/>
          <w:spacing w:val="10"/>
          <w:sz w:val="28"/>
          <w:szCs w:val="28"/>
        </w:rPr>
        <w:t>учебной работе. Предметное окруже</w:t>
      </w:r>
      <w:r w:rsidRPr="00E2722E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9"/>
          <w:sz w:val="28"/>
          <w:szCs w:val="28"/>
        </w:rPr>
        <w:t xml:space="preserve">ние имеет определенное назначение и </w:t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t xml:space="preserve">не вносит </w:t>
      </w:r>
      <w:proofErr w:type="spellStart"/>
      <w:r w:rsidRPr="00E2722E">
        <w:rPr>
          <w:rFonts w:ascii="Times New Roman" w:hAnsi="Times New Roman" w:cs="Times New Roman"/>
          <w:spacing w:val="4"/>
          <w:sz w:val="28"/>
          <w:szCs w:val="28"/>
        </w:rPr>
        <w:t>дезорганизующий</w:t>
      </w:r>
      <w:proofErr w:type="spellEnd"/>
      <w:r w:rsidRPr="00E2722E">
        <w:rPr>
          <w:rFonts w:ascii="Times New Roman" w:hAnsi="Times New Roman" w:cs="Times New Roman"/>
          <w:spacing w:val="4"/>
          <w:sz w:val="28"/>
          <w:szCs w:val="28"/>
        </w:rPr>
        <w:t xml:space="preserve"> элемент в </w:t>
      </w:r>
      <w:r w:rsidRPr="00E2722E">
        <w:rPr>
          <w:rFonts w:ascii="Times New Roman" w:hAnsi="Times New Roman" w:cs="Times New Roman"/>
          <w:spacing w:val="9"/>
          <w:sz w:val="28"/>
          <w:szCs w:val="28"/>
        </w:rPr>
        <w:t>деятельность детей. Предметы, кото</w:t>
      </w:r>
      <w:r w:rsidRPr="00E2722E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t>рые можно разбить, уронить, отгора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>живаются, чтобы снять запрещения, ограничения для активной деятельно</w:t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3"/>
          <w:sz w:val="28"/>
          <w:szCs w:val="28"/>
        </w:rPr>
        <w:t xml:space="preserve">сти в процессе занятий. Кабинеты имеют </w:t>
      </w:r>
      <w:r w:rsidRPr="00E2722E">
        <w:rPr>
          <w:rFonts w:ascii="Times New Roman" w:hAnsi="Times New Roman" w:cs="Times New Roman"/>
          <w:spacing w:val="12"/>
          <w:sz w:val="28"/>
          <w:szCs w:val="28"/>
        </w:rPr>
        <w:t xml:space="preserve"> зональность, т. е. тематичес</w:t>
      </w:r>
      <w:r w:rsidRPr="00E2722E">
        <w:rPr>
          <w:rFonts w:ascii="Times New Roman" w:hAnsi="Times New Roman" w:cs="Times New Roman"/>
          <w:spacing w:val="12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>кую группировку материала на раз</w:t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>личных участках класс</w:t>
      </w:r>
      <w:r>
        <w:rPr>
          <w:rFonts w:ascii="Times New Roman" w:hAnsi="Times New Roman" w:cs="Times New Roman"/>
          <w:spacing w:val="7"/>
          <w:sz w:val="28"/>
          <w:szCs w:val="28"/>
        </w:rPr>
        <w:t>а.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t xml:space="preserve"> Визуали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>зация времени выражается в представ</w:t>
      </w:r>
      <w:r w:rsidRPr="00E2722E">
        <w:rPr>
          <w:rFonts w:ascii="Times New Roman" w:hAnsi="Times New Roman" w:cs="Times New Roman"/>
          <w:spacing w:val="13"/>
          <w:sz w:val="28"/>
          <w:szCs w:val="28"/>
        </w:rPr>
        <w:t>лении режима дня, расписания заня</w:t>
      </w:r>
      <w:r w:rsidRPr="00E2722E">
        <w:rPr>
          <w:rFonts w:ascii="Times New Roman" w:hAnsi="Times New Roman" w:cs="Times New Roman"/>
          <w:spacing w:val="13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>тий в виде символьных схем, разве</w:t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10"/>
          <w:sz w:val="28"/>
          <w:szCs w:val="28"/>
        </w:rPr>
        <w:t xml:space="preserve">шанных на видном месте в кабинетах 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t xml:space="preserve">для занятий. Доступность информации </w:t>
      </w:r>
      <w:r w:rsidRPr="00E2722E">
        <w:rPr>
          <w:rFonts w:ascii="Times New Roman" w:hAnsi="Times New Roman" w:cs="Times New Roman"/>
          <w:spacing w:val="9"/>
          <w:sz w:val="28"/>
          <w:szCs w:val="28"/>
        </w:rPr>
        <w:t xml:space="preserve">обеспечивает формирование у детей </w:t>
      </w:r>
      <w:r w:rsidRPr="00E2722E">
        <w:rPr>
          <w:rFonts w:ascii="Times New Roman" w:hAnsi="Times New Roman" w:cs="Times New Roman"/>
          <w:spacing w:val="2"/>
          <w:sz w:val="28"/>
          <w:szCs w:val="28"/>
        </w:rPr>
        <w:t>опыта, способствующего развитию пси</w:t>
      </w:r>
      <w:r w:rsidRPr="00E2722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t xml:space="preserve">хических процессов, и, как следствие, </w:t>
      </w:r>
      <w:r w:rsidRPr="00E2722E">
        <w:rPr>
          <w:rFonts w:ascii="Times New Roman" w:hAnsi="Times New Roman" w:cs="Times New Roman"/>
          <w:spacing w:val="9"/>
          <w:sz w:val="28"/>
          <w:szCs w:val="28"/>
        </w:rPr>
        <w:t xml:space="preserve">позволяет развивать эмоциональную </w:t>
      </w:r>
      <w:r w:rsidRPr="00E2722E">
        <w:rPr>
          <w:rFonts w:ascii="Times New Roman" w:hAnsi="Times New Roman" w:cs="Times New Roman"/>
          <w:spacing w:val="3"/>
          <w:sz w:val="28"/>
          <w:szCs w:val="28"/>
        </w:rPr>
        <w:t xml:space="preserve">сферу ребенка, повышает возможности </w:t>
      </w:r>
      <w:r w:rsidRPr="00E2722E">
        <w:rPr>
          <w:rFonts w:ascii="Times New Roman" w:hAnsi="Times New Roman" w:cs="Times New Roman"/>
          <w:spacing w:val="11"/>
          <w:sz w:val="28"/>
          <w:szCs w:val="28"/>
        </w:rPr>
        <w:t>межличностных контактов.</w:t>
      </w:r>
    </w:p>
    <w:p w:rsidR="00E33576" w:rsidRPr="00E2722E" w:rsidRDefault="00E33576" w:rsidP="00E33576">
      <w:pPr>
        <w:shd w:val="clear" w:color="auto" w:fill="FFFFFF"/>
        <w:spacing w:before="5" w:after="0" w:line="240" w:lineRule="auto"/>
        <w:ind w:left="10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2722E">
        <w:rPr>
          <w:rFonts w:ascii="Times New Roman" w:hAnsi="Times New Roman" w:cs="Times New Roman"/>
          <w:spacing w:val="8"/>
          <w:sz w:val="28"/>
          <w:szCs w:val="28"/>
        </w:rPr>
        <w:t>Таким образом, правильно органи</w:t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9"/>
          <w:sz w:val="28"/>
          <w:szCs w:val="28"/>
        </w:rPr>
        <w:t xml:space="preserve">зованная предметно-пространственная 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t>среда помогает учащемуся с особенностя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11"/>
          <w:sz w:val="28"/>
          <w:szCs w:val="28"/>
        </w:rPr>
        <w:t>ми развития включиться в полноцен</w:t>
      </w:r>
      <w:r w:rsidRPr="00E2722E">
        <w:rPr>
          <w:rFonts w:ascii="Times New Roman" w:hAnsi="Times New Roman" w:cs="Times New Roman"/>
          <w:spacing w:val="11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 xml:space="preserve">ное социальное взаимодействие. 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t>Пре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t>дусмотрено место для отдыха уче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21"/>
          <w:sz w:val="28"/>
          <w:szCs w:val="28"/>
        </w:rPr>
        <w:t xml:space="preserve">ников, позволяющее изменить позу </w:t>
      </w:r>
      <w:r w:rsidRPr="00E2722E">
        <w:rPr>
          <w:rFonts w:ascii="Times New Roman" w:hAnsi="Times New Roman" w:cs="Times New Roman"/>
          <w:spacing w:val="15"/>
          <w:sz w:val="28"/>
          <w:szCs w:val="28"/>
        </w:rPr>
        <w:t xml:space="preserve">и т. д. Особых условий требуют дети 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 xml:space="preserve">с повышенной двигательной активностью. Такие </w:t>
      </w:r>
      <w:r w:rsidRPr="00E2722E">
        <w:rPr>
          <w:rFonts w:ascii="Times New Roman" w:hAnsi="Times New Roman" w:cs="Times New Roman"/>
          <w:spacing w:val="15"/>
          <w:sz w:val="28"/>
          <w:szCs w:val="28"/>
        </w:rPr>
        <w:t>ученики не всегда могут занять мес</w:t>
      </w:r>
      <w:r w:rsidRPr="00E2722E">
        <w:rPr>
          <w:rFonts w:ascii="Times New Roman" w:hAnsi="Times New Roman" w:cs="Times New Roman"/>
          <w:spacing w:val="15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 xml:space="preserve">то за партой. Если ребенку удобнее </w:t>
      </w:r>
      <w:r w:rsidRPr="00E2722E">
        <w:rPr>
          <w:rFonts w:ascii="Times New Roman" w:hAnsi="Times New Roman" w:cs="Times New Roman"/>
          <w:spacing w:val="12"/>
          <w:sz w:val="28"/>
          <w:szCs w:val="28"/>
        </w:rPr>
        <w:t xml:space="preserve">работать лежа, для него организуют </w:t>
      </w:r>
      <w:r w:rsidRPr="00E2722E">
        <w:rPr>
          <w:rFonts w:ascii="Times New Roman" w:hAnsi="Times New Roman" w:cs="Times New Roman"/>
          <w:spacing w:val="17"/>
          <w:sz w:val="28"/>
          <w:szCs w:val="28"/>
        </w:rPr>
        <w:t>место на ковре или за конторкой.</w:t>
      </w:r>
    </w:p>
    <w:p w:rsidR="00E33576" w:rsidRDefault="00E33576" w:rsidP="00E33576">
      <w:pPr>
        <w:shd w:val="clear" w:color="auto" w:fill="FFFFFF"/>
        <w:spacing w:after="0" w:line="240" w:lineRule="auto"/>
        <w:ind w:left="19" w:firstLine="336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E2722E">
        <w:rPr>
          <w:rFonts w:ascii="Times New Roman" w:hAnsi="Times New Roman" w:cs="Times New Roman"/>
          <w:spacing w:val="9"/>
          <w:sz w:val="28"/>
          <w:szCs w:val="28"/>
        </w:rPr>
        <w:t>Результаты анализа организации</w:t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 xml:space="preserve"> предметно-пространственной среды в нашей школе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t xml:space="preserve">позволяют заключить, что 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 xml:space="preserve">эффективность средового обеспечения </w:t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t>учебного процесса достигается при со</w:t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t>блюдении двух условий. Во-первых, предметно-пространственная среда мо</w:t>
      </w:r>
      <w:r w:rsidRPr="00E2722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4"/>
          <w:sz w:val="28"/>
          <w:szCs w:val="28"/>
        </w:rPr>
        <w:lastRenderedPageBreak/>
        <w:t>делируется педагогом осознанно и, во-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>вторых, ориентируется на удовлетво</w:t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t>рение реальных и потенциальных воз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7"/>
          <w:sz w:val="28"/>
          <w:szCs w:val="28"/>
        </w:rPr>
        <w:t>можностей ребенка.</w:t>
      </w:r>
      <w:r w:rsidRPr="00E2722E">
        <w:rPr>
          <w:rFonts w:ascii="Times New Roman" w:hAnsi="Times New Roman" w:cs="Times New Roman"/>
          <w:spacing w:val="18"/>
          <w:sz w:val="28"/>
          <w:szCs w:val="28"/>
        </w:rPr>
        <w:t xml:space="preserve"> Практика</w:t>
      </w:r>
      <w:r w:rsidRPr="00E2722E">
        <w:rPr>
          <w:rFonts w:ascii="Times New Roman" w:hAnsi="Times New Roman" w:cs="Times New Roman"/>
          <w:spacing w:val="9"/>
          <w:sz w:val="28"/>
          <w:szCs w:val="28"/>
        </w:rPr>
        <w:t xml:space="preserve"> показывает, что рациональ</w:t>
      </w:r>
      <w:r w:rsidRPr="00E2722E">
        <w:rPr>
          <w:rFonts w:ascii="Times New Roman" w:hAnsi="Times New Roman" w:cs="Times New Roman"/>
          <w:spacing w:val="9"/>
          <w:sz w:val="28"/>
          <w:szCs w:val="28"/>
        </w:rPr>
        <w:softHyphen/>
        <w:t>ная организация предметно-простран</w:t>
      </w:r>
      <w:r w:rsidRPr="00E2722E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2"/>
          <w:sz w:val="28"/>
          <w:szCs w:val="28"/>
        </w:rPr>
        <w:t>ственной среды содействует более глу</w:t>
      </w:r>
      <w:r w:rsidRPr="00E2722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8"/>
          <w:sz w:val="28"/>
          <w:szCs w:val="28"/>
        </w:rPr>
        <w:t xml:space="preserve">бокому и всестороннему развитию 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t>учащихся, способствует коррекции на</w:t>
      </w:r>
      <w:r w:rsidRPr="00E2722E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2722E">
        <w:rPr>
          <w:rFonts w:ascii="Times New Roman" w:hAnsi="Times New Roman" w:cs="Times New Roman"/>
          <w:spacing w:val="12"/>
          <w:sz w:val="28"/>
          <w:szCs w:val="28"/>
        </w:rPr>
        <w:t>рушений развития.</w:t>
      </w:r>
    </w:p>
    <w:p w:rsidR="00E33576" w:rsidRDefault="00E33576" w:rsidP="00E33576">
      <w:pPr>
        <w:shd w:val="clear" w:color="auto" w:fill="FFFFFF"/>
        <w:spacing w:after="0" w:line="240" w:lineRule="auto"/>
        <w:ind w:left="19" w:firstLine="336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E33576" w:rsidRDefault="00E33576" w:rsidP="00E3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76" w:rsidRPr="00672C9A" w:rsidRDefault="00E33576" w:rsidP="00E3357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2C9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E33576" w:rsidRPr="009423C3" w:rsidRDefault="00E33576" w:rsidP="00E33576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3C3">
        <w:rPr>
          <w:rFonts w:ascii="Times New Roman" w:eastAsia="Times New Roman" w:hAnsi="Times New Roman" w:cs="Times New Roman"/>
          <w:sz w:val="28"/>
          <w:szCs w:val="28"/>
        </w:rPr>
        <w:t>Инструктивно-методическое письмо «Об организации коррекционно-педагогической помощи детям с особенностями психофизического развития при получении ими дошкольного или общего среднего образования в 2013/2014 учебном году»</w:t>
      </w:r>
      <w:r w:rsidRPr="0094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// </w:t>
      </w:r>
      <w:proofErr w:type="spellStart"/>
      <w:r w:rsidRPr="0094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Спецыяльная</w:t>
      </w:r>
      <w:proofErr w:type="spellEnd"/>
      <w:r w:rsidRPr="0094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адукацыя</w:t>
      </w:r>
      <w:proofErr w:type="spellEnd"/>
      <w:r w:rsidRPr="0094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– 2013 . – № 4. – С. 35.</w:t>
      </w:r>
    </w:p>
    <w:p w:rsidR="00E33576" w:rsidRPr="00366F5C" w:rsidRDefault="00E33576" w:rsidP="00E33576">
      <w:pPr>
        <w:pStyle w:val="a4"/>
        <w:numPr>
          <w:ilvl w:val="0"/>
          <w:numId w:val="2"/>
        </w:num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6F5C">
        <w:rPr>
          <w:rFonts w:ascii="Times New Roman" w:eastAsia="Times New Roman" w:hAnsi="Times New Roman" w:cs="Times New Roman"/>
          <w:sz w:val="28"/>
          <w:szCs w:val="28"/>
        </w:rPr>
        <w:t>Новоселова, С. Л. Развивающая предметная среда. </w:t>
      </w:r>
      <w:r w:rsidRPr="00366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Методические рекомендации по проектированию вариативных </w:t>
      </w:r>
      <w:proofErr w:type="spellStart"/>
      <w:proofErr w:type="gramStart"/>
      <w:r w:rsidRPr="00366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дизайн-проектов</w:t>
      </w:r>
      <w:proofErr w:type="spellEnd"/>
      <w:proofErr w:type="gramEnd"/>
      <w:r w:rsidRPr="00366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развивающей предметной среды в детских садах /С. Л. Новоселова. – 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6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 инноваций в педагогике,195.- С.64.</w:t>
      </w:r>
    </w:p>
    <w:p w:rsidR="00E33576" w:rsidRPr="00F86570" w:rsidRDefault="00E33576" w:rsidP="00E33576">
      <w:pPr>
        <w:tabs>
          <w:tab w:val="left" w:pos="2835"/>
        </w:tabs>
        <w:spacing w:after="0"/>
        <w:rPr>
          <w:rFonts w:ascii="Times New Roman" w:hAnsi="Times New Roman" w:cs="Times New Roman"/>
        </w:rPr>
      </w:pPr>
    </w:p>
    <w:p w:rsidR="00B931E7" w:rsidRDefault="00B931E7"/>
    <w:sectPr w:rsidR="00B931E7" w:rsidSect="00E33576">
      <w:pgSz w:w="11906" w:h="16838"/>
      <w:pgMar w:top="1276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5CBB"/>
    <w:multiLevelType w:val="hybridMultilevel"/>
    <w:tmpl w:val="6CF0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E4BFF"/>
    <w:multiLevelType w:val="hybridMultilevel"/>
    <w:tmpl w:val="67CA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E33576"/>
    <w:rsid w:val="00B931E7"/>
    <w:rsid w:val="00E3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5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3576"/>
    <w:pPr>
      <w:ind w:left="720"/>
      <w:contextualSpacing/>
    </w:pPr>
  </w:style>
  <w:style w:type="table" w:styleId="a5">
    <w:name w:val="Table Grid"/>
    <w:basedOn w:val="a1"/>
    <w:uiPriority w:val="59"/>
    <w:rsid w:val="00E3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Company>Office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2021-02-14T10:09:00Z</dcterms:created>
  <dcterms:modified xsi:type="dcterms:W3CDTF">2021-02-14T10:10:00Z</dcterms:modified>
</cp:coreProperties>
</file>