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2" w:rsidRDefault="004D1462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6328B">
        <w:rPr>
          <w:rFonts w:ascii="Times New Roman" w:hAnsi="Times New Roman" w:cs="Times New Roman"/>
          <w:sz w:val="28"/>
          <w:szCs w:val="28"/>
        </w:rPr>
        <w:t>акультативно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328B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328B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="00224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24BBC" w:rsidRPr="00224BBC">
        <w:rPr>
          <w:rFonts w:ascii="Times New Roman" w:hAnsi="Times New Roman" w:cs="Times New Roman"/>
          <w:sz w:val="28"/>
          <w:szCs w:val="28"/>
        </w:rPr>
        <w:t xml:space="preserve">Графический метод решения систем уравнений </w:t>
      </w:r>
      <w:r w:rsidR="00224BBC">
        <w:rPr>
          <w:rFonts w:ascii="Times New Roman" w:hAnsi="Times New Roman" w:cs="Times New Roman"/>
          <w:sz w:val="28"/>
          <w:szCs w:val="28"/>
        </w:rPr>
        <w:t>с двумя переменными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проводит учитель математики Морозова Наталья Борисовна в 9 классе</w:t>
      </w:r>
    </w:p>
    <w:p w:rsidR="006D1D0D" w:rsidRDefault="00224BBC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24BBC" w:rsidRDefault="00667958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ситуацию для того, чтобы </w:t>
      </w:r>
      <w:r w:rsidR="00224BBC">
        <w:rPr>
          <w:rFonts w:ascii="Times New Roman" w:hAnsi="Times New Roman" w:cs="Times New Roman"/>
          <w:sz w:val="28"/>
          <w:szCs w:val="28"/>
        </w:rPr>
        <w:t>в одной системе координат при помощи моделирования выяснить</w:t>
      </w:r>
      <w:r w:rsidR="0016328B">
        <w:rPr>
          <w:rFonts w:ascii="Times New Roman" w:hAnsi="Times New Roman" w:cs="Times New Roman"/>
          <w:sz w:val="28"/>
          <w:szCs w:val="28"/>
        </w:rPr>
        <w:t>,</w:t>
      </w:r>
      <w:r w:rsidR="00224BBC">
        <w:rPr>
          <w:rFonts w:ascii="Times New Roman" w:hAnsi="Times New Roman" w:cs="Times New Roman"/>
          <w:sz w:val="28"/>
          <w:szCs w:val="28"/>
        </w:rPr>
        <w:t xml:space="preserve"> сколько решений имеет система уравнений с двумя переменными, продолжить работать над развитием логического мышления, формировать грамотную математическую речь учащихся</w:t>
      </w:r>
    </w:p>
    <w:p w:rsidR="006D1D0D" w:rsidRDefault="00224BBC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224BBC" w:rsidRDefault="00224BBC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шаблоны и модели </w:t>
      </w:r>
      <w:r w:rsidR="006D1D0D">
        <w:rPr>
          <w:rFonts w:ascii="Times New Roman" w:hAnsi="Times New Roman" w:cs="Times New Roman"/>
          <w:sz w:val="28"/>
          <w:szCs w:val="28"/>
        </w:rPr>
        <w:t>(прямая, гипербола, парабола, окружность)</w:t>
      </w:r>
      <w:r w:rsidR="0036411E">
        <w:rPr>
          <w:rFonts w:ascii="Times New Roman" w:hAnsi="Times New Roman" w:cs="Times New Roman"/>
          <w:sz w:val="28"/>
          <w:szCs w:val="28"/>
        </w:rPr>
        <w:t>, конспект по теме графики функций</w:t>
      </w:r>
      <w:r w:rsidR="004D1462">
        <w:rPr>
          <w:rFonts w:ascii="Times New Roman" w:hAnsi="Times New Roman" w:cs="Times New Roman"/>
          <w:sz w:val="28"/>
          <w:szCs w:val="28"/>
        </w:rPr>
        <w:t>, магниты, магнитная доска</w:t>
      </w:r>
      <w:proofErr w:type="gramEnd"/>
    </w:p>
    <w:p w:rsidR="00667958" w:rsidRDefault="00667958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11E" w:rsidRDefault="0036411E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(организационно-мотивационный).</w:t>
      </w:r>
    </w:p>
    <w:p w:rsidR="0036411E" w:rsidRDefault="0036411E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ЦТ после 11 класса можно встретить задания следующего вида: чему равно 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+5, 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41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количество решений системы уравнении. Для ответа на данный вопрос необязательно решать систему, достаточно знать</w:t>
      </w:r>
      <w:r w:rsidR="001632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решений она имеет. </w:t>
      </w:r>
      <w:r w:rsidR="00667958">
        <w:rPr>
          <w:rFonts w:ascii="Times New Roman" w:hAnsi="Times New Roman" w:cs="Times New Roman"/>
          <w:sz w:val="28"/>
          <w:szCs w:val="28"/>
        </w:rPr>
        <w:t>Графический метод позволяет экономить время, для ответа на данный вопрос, а это важно при прохождении ЦТ. С</w:t>
      </w:r>
      <w:r>
        <w:rPr>
          <w:rFonts w:ascii="Times New Roman" w:hAnsi="Times New Roman" w:cs="Times New Roman"/>
          <w:sz w:val="28"/>
          <w:szCs w:val="28"/>
        </w:rPr>
        <w:t>егодня на занятии мы будем находить количество решений</w:t>
      </w:r>
      <w:r w:rsidR="00667958">
        <w:rPr>
          <w:rFonts w:ascii="Times New Roman" w:hAnsi="Times New Roman" w:cs="Times New Roman"/>
          <w:sz w:val="28"/>
          <w:szCs w:val="28"/>
        </w:rPr>
        <w:t xml:space="preserve"> системы графическим методом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958" w:rsidRDefault="00667958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11E" w:rsidRDefault="0036411E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(актуализация знаний)</w:t>
      </w:r>
    </w:p>
    <w:p w:rsidR="0036411E" w:rsidRDefault="0036411E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предлагаю конспекты для того, чтобы вспомнит, как строятся графики основных функций, которые нам сегодня понадобятся. </w:t>
      </w:r>
    </w:p>
    <w:p w:rsidR="0036411E" w:rsidRDefault="0036411E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(Демонстрируются шаблоны окружности, параболы, гиперболы, прямой)</w:t>
      </w:r>
    </w:p>
    <w:p w:rsidR="000360CA" w:rsidRPr="008C6FAD" w:rsidRDefault="000360CA" w:rsidP="000360C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помощи моделей учащимся предлагается показать, как могут располагаться относительно друг друга окружность и парабола, гипербола и окружность, прямая и парабола, прямая и окружность. И ответить на вопрос, сколько точек пересечения в каждом случае получается.</w:t>
      </w:r>
    </w:p>
    <w:p w:rsidR="00667958" w:rsidRDefault="00667958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C44" w:rsidRDefault="00031C44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(решение задач)</w:t>
      </w:r>
    </w:p>
    <w:p w:rsidR="00031C44" w:rsidRPr="00031C44" w:rsidRDefault="00031C44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линейными системами с двумя переменными вида</w:t>
      </w:r>
      <w:r w:rsidRPr="00031C44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eqArr>
          </m:e>
        </m:d>
      </m:oMath>
      <w:r>
        <w:rPr>
          <w:rFonts w:ascii="Times New Roman" w:hAnsi="Times New Roman" w:cs="Times New Roman"/>
          <w:sz w:val="28"/>
          <w:szCs w:val="28"/>
        </w:rPr>
        <w:t>мы уже знакомы. Вспомним, как можно определить количество решений систем линейных уравнений:</w:t>
      </w:r>
    </w:p>
    <w:p w:rsidR="00031C44" w:rsidRPr="00031C44" w:rsidRDefault="00031C44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имеет единственное решение, если</w:t>
      </w:r>
      <w:r w:rsidRPr="00031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≠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031C44" w:rsidRDefault="00031C44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имеет бесконечно много решений, если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031C4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031C44" w:rsidRDefault="00031C44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не имеет решений, если</w:t>
      </w:r>
      <w:r w:rsidRPr="00031C4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031C4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5D181F" w:rsidRPr="005D181F" w:rsidRDefault="005D181F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предлагается определить</w:t>
      </w:r>
      <w:r w:rsidR="001632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решений имеет каждая система и для 2 и 3 системы найти число равное 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181F">
        <w:rPr>
          <w:rFonts w:ascii="Times New Roman" w:hAnsi="Times New Roman" w:cs="Times New Roman"/>
          <w:sz w:val="28"/>
          <w:szCs w:val="28"/>
        </w:rPr>
        <w:t>+5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-количество решений.</w:t>
      </w:r>
    </w:p>
    <w:p w:rsidR="0036411E" w:rsidRPr="0036411E" w:rsidRDefault="004D1462" w:rsidP="00F13B3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х+у=5,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2х+2у=10;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 xml:space="preserve">2)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х+у=5,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2х+2у=-10;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</w:rPr>
              <m:t xml:space="preserve"> 3)</m:t>
            </m:r>
          </m:e>
        </m:d>
      </m:oMath>
      <w:r w:rsidR="0036411E" w:rsidRPr="003641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х+у=5,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х+2у=10;</m:t>
                </m:r>
              </m:e>
            </m:eqArr>
          </m:e>
        </m:d>
      </m:oMath>
    </w:p>
    <w:p w:rsidR="00031C44" w:rsidRDefault="005D181F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тот же вопрос (найти число равное 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181F">
        <w:rPr>
          <w:rFonts w:ascii="Times New Roman" w:hAnsi="Times New Roman" w:cs="Times New Roman"/>
          <w:sz w:val="28"/>
          <w:szCs w:val="28"/>
        </w:rPr>
        <w:t>+5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-количество решений) ответим для остальных предложенных ниже систем, используя графический метод при помощи моделирования.</w:t>
      </w:r>
    </w:p>
    <w:p w:rsidR="005D181F" w:rsidRDefault="005D181F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=2;</m:t>
                </m:r>
              </m:e>
            </m:eqArr>
          </m:e>
        </m:d>
      </m:oMath>
      <w:r w:rsidR="001937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C6FAD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w:r w:rsidR="008C6FAD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=-2;</m:t>
                </m:r>
              </m:e>
            </m:eqAr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6)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=-2;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7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)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=2;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8C6FAD" w:rsidRPr="008C6FAD" w:rsidRDefault="008C6FAD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у=х;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</w:rPr>
              <m:t xml:space="preserve"> 9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)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у=-х;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10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)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937DA">
        <w:rPr>
          <w:rFonts w:ascii="Times New Roman" w:eastAsiaTheme="minorEastAsia" w:hAnsi="Times New Roman" w:cs="Times New Roman"/>
          <w:sz w:val="28"/>
          <w:szCs w:val="28"/>
        </w:rPr>
        <w:t>11)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1937DA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  <w:proofErr w:type="gramEnd"/>
    </w:p>
    <w:p w:rsidR="008C6FAD" w:rsidRDefault="001937DA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8C6FAD">
        <w:rPr>
          <w:rFonts w:ascii="Times New Roman" w:hAnsi="Times New Roman" w:cs="Times New Roman"/>
          <w:sz w:val="28"/>
          <w:szCs w:val="28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ху=1;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ху=4;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>14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)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ху=2;</m:t>
                </m:r>
              </m:e>
            </m:eqArr>
          </m:e>
        </m:d>
      </m:oMath>
      <w:proofErr w:type="gramEnd"/>
    </w:p>
    <w:p w:rsidR="001937DA" w:rsidRDefault="001937DA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15)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(х-3)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(у+1)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(х-3)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16)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(х-3)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(у+1)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(х-3)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+1;</m:t>
                </m:r>
              </m:e>
            </m:eqArr>
          </m:e>
        </m:d>
      </m:oMath>
    </w:p>
    <w:p w:rsidR="001937DA" w:rsidRDefault="001937DA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17)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=25,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+5=0;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18)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=25,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ху=12;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19)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у-2х=0;</m:t>
                </m:r>
              </m:e>
            </m:eqArr>
          </m:e>
        </m:d>
      </m:oMath>
      <w:proofErr w:type="gramEnd"/>
    </w:p>
    <w:p w:rsidR="001937DA" w:rsidRDefault="001937DA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20)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у+х-2=0;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21)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у+х-1=0.</m:t>
                </m:r>
              </m:e>
            </m:eqArr>
          </m:e>
        </m:d>
      </m:oMath>
      <w:proofErr w:type="gramEnd"/>
    </w:p>
    <w:p w:rsidR="002C7A2D" w:rsidRDefault="00145501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Решая системы 4-7, используются модели окружности и параболы. </w:t>
      </w:r>
    </w:p>
    <w:p w:rsidR="00145501" w:rsidRDefault="00145501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8-11 используются модели окружности и прямой.</w:t>
      </w:r>
    </w:p>
    <w:p w:rsidR="00145501" w:rsidRDefault="00145501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12-14 используются модели окружности и гиперболы. </w:t>
      </w:r>
    </w:p>
    <w:p w:rsidR="00145501" w:rsidRDefault="00145501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Графический метод и модели помогают организовать решение большего количества заданий за небольшой промежуток времени, наглядно демонстрируя количество решений системы. </w:t>
      </w:r>
    </w:p>
    <w:p w:rsidR="00145501" w:rsidRDefault="00145501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 для решения 14 системы графическим методом решить систему затруднительно. Чтобы наверняка ответить на вопрос, применяются аналитические методы решения. Ответом будет две точки касания окружности и гиперболы, их координаты (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),(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. Значит,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181F">
        <w:rPr>
          <w:rFonts w:ascii="Times New Roman" w:hAnsi="Times New Roman" w:cs="Times New Roman"/>
          <w:sz w:val="28"/>
          <w:szCs w:val="28"/>
        </w:rPr>
        <w:t>+5</w:t>
      </w:r>
      <w:r>
        <w:rPr>
          <w:rFonts w:ascii="Times New Roman" w:hAnsi="Times New Roman" w:cs="Times New Roman"/>
          <w:sz w:val="28"/>
          <w:szCs w:val="28"/>
        </w:rPr>
        <w:t>=3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2+5=11, 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-количество решений.</w:t>
      </w:r>
    </w:p>
    <w:p w:rsidR="0016328B" w:rsidRDefault="0016328B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15 и 16 систем требуется вспомнить, где будет центр окружности и вершина параболы, чтобы прикрепить шаблоны.</w:t>
      </w:r>
    </w:p>
    <w:p w:rsidR="0016328B" w:rsidRDefault="0016328B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17-21 предложены для домашнего задания, предварительно разобрав, какие шаблоны для построения применяются.</w:t>
      </w:r>
    </w:p>
    <w:p w:rsidR="0016328B" w:rsidRDefault="0016328B" w:rsidP="00F13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(итог)</w:t>
      </w:r>
    </w:p>
    <w:p w:rsidR="004D1462" w:rsidRDefault="0016328B" w:rsidP="006679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помощи моделей </w:t>
      </w:r>
      <w:r w:rsidR="000360CA">
        <w:rPr>
          <w:rFonts w:ascii="Times New Roman" w:eastAsiaTheme="minorEastAsia" w:hAnsi="Times New Roman" w:cs="Times New Roman"/>
          <w:sz w:val="28"/>
          <w:szCs w:val="28"/>
        </w:rPr>
        <w:t xml:space="preserve">учащимся предлагается </w:t>
      </w:r>
      <w:r>
        <w:rPr>
          <w:rFonts w:ascii="Times New Roman" w:eastAsiaTheme="minorEastAsia" w:hAnsi="Times New Roman" w:cs="Times New Roman"/>
          <w:sz w:val="28"/>
          <w:szCs w:val="28"/>
        </w:rPr>
        <w:t>показать, как могут располагаться относительно друг друга окружность и парабола, гипербола и окружность, прямая и парабола, прямая и окружность. И ответить на вопрос, сколько точек пересечения в каждом случае получается.</w:t>
      </w:r>
    </w:p>
    <w:p w:rsidR="000360CA" w:rsidRPr="004D1462" w:rsidRDefault="004D1462" w:rsidP="004D146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r w:rsidRPr="004D1462">
        <w:rPr>
          <w:rFonts w:ascii="Times New Roman" w:hAnsi="Times New Roman" w:cs="Times New Roman"/>
          <w:b/>
          <w:sz w:val="36"/>
          <w:szCs w:val="28"/>
        </w:rPr>
        <w:lastRenderedPageBreak/>
        <w:t>К</w:t>
      </w:r>
      <w:r w:rsidRPr="004D1462">
        <w:rPr>
          <w:rFonts w:ascii="Times New Roman" w:hAnsi="Times New Roman" w:cs="Times New Roman"/>
          <w:b/>
          <w:sz w:val="36"/>
          <w:szCs w:val="28"/>
        </w:rPr>
        <w:t>онспект по теме графики функций</w:t>
      </w:r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963"/>
      </w:tblGrid>
      <w:tr w:rsidR="000360CA" w:rsidTr="003D1367">
        <w:tc>
          <w:tcPr>
            <w:tcW w:w="4860" w:type="dxa"/>
          </w:tcPr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называется 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парабола</w:t>
            </w:r>
          </w:p>
          <w:p w:rsidR="000360CA" w:rsidRPr="000360CA" w:rsidRDefault="004D1462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26" style="position:absolute;margin-left:66.85pt;margin-top:-.65pt;width:165.25pt;height:90.45pt;z-index:251660288" coordorigin="1703,3585" coordsize="3958,2429">
                  <v:group id="_x0000_s1027" style="position:absolute;left:1703;top:3585;width:3958;height:2429" coordorigin="1703,3585" coordsize="3958,242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8" type="#_x0000_t75" style="position:absolute;left:1703;top:3585;width:1437;height:663">
                      <v:imagedata r:id="rId6" o:title=""/>
                    </v:shape>
                    <v:shape id="_x0000_s1029" type="#_x0000_t75" style="position:absolute;left:1703;top:4203;width:897;height:388">
                      <v:imagedata r:id="rId7" o:title=""/>
                    </v:shape>
                    <v:group id="_x0000_s1030" style="position:absolute;left:3141;top:4144;width:2520;height:1870" coordorigin="2961,3714" coordsize="2520,1870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31" type="#_x0000_t136" style="position:absolute;left:5327;top:5305;width:90;height:210" fillcolor="#030">
                        <v:shadow color="#868686"/>
                        <v:textpath style="font-family:&quot;Arial&quot;;font-size:8pt;v-text-kern:t" trim="t" fitpath="t" string="х"/>
                      </v:shape>
                      <v:shape id="_x0000_s1032" type="#_x0000_t136" style="position:absolute;left:3978;top:5250;width:90;height:210" fillcolor="#030">
                        <v:shadow color="#868686"/>
                        <v:textpath style="font-family:&quot;Arial&quot;;font-size:8pt;v-text-kern:t" trim="t" fitpath="t" string="0"/>
                      </v:shape>
                      <v:shape id="_x0000_s1033" type="#_x0000_t136" style="position:absolute;left:4429;top:3714;width:90;height:210" fillcolor="#030">
                        <v:shadow color="#868686"/>
                        <v:textpath style="font-family:&quot;Arial&quot;;font-size:8pt;v-text-kern:t" trim="t" fitpath="t" string="y"/>
                      </v:shape>
                      <v:line id="_x0000_s1034" style="position:absolute" from="2961,5098" to="5481,5098">
                        <v:stroke endarrow="block"/>
                      </v:line>
                      <v:line id="_x0000_s1035" style="position:absolute;flip:y" from="4221,3784" to="4221,5584">
                        <v:stroke endarrow="block"/>
                      </v:line>
                    </v:group>
                  </v:group>
                  <v:group id="_x0000_s1036" style="position:absolute;left:3792;top:4342;width:1232;height:1217" coordorigin="3759,4320" coordsize="1232,1217">
                    <v:shape id="_x0000_s1037" style="position:absolute;left:4325;top:4321;width:666;height:1216;mso-position-horizontal:absolute;mso-position-vertical:absolute" coordsize="666,1216" path="m666,c615,298,564,597,510,776v-54,179,-98,230,-165,300c278,1146,162,1176,105,1196v-57,20,-88,,-105,e" filled="f" strokeweight="1.5pt">
                      <v:path arrowok="t"/>
                    </v:shape>
                    <v:shape id="_x0000_s1038" style="position:absolute;left:3759;top:4320;width:666;height:1216;flip:x;mso-position-horizontal:absolute;mso-position-vertical:absolute" coordsize="666,1216" path="m666,c615,298,564,597,510,776v-54,179,-98,230,-165,300c278,1146,162,1176,105,1196v-57,20,-88,,-105,e" filled="f" strokeweight="1.5pt">
                      <v:path arrowok="t"/>
                    </v:shape>
                  </v:group>
                </v:group>
                <o:OLEObject Type="Embed" ProgID="Equation.3" ShapeID="_x0000_s1028" DrawAspect="Content" ObjectID="_1714244607" r:id="rId8"/>
                <o:OLEObject Type="Embed" ProgID="Equation.3" ShapeID="_x0000_s1029" DrawAspect="Content" ObjectID="_1714244608" r:id="rId9"/>
              </w:pict>
            </w: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0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Свойства</w:t>
            </w: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</w:t>
            </w:r>
            <w:r w:rsidRPr="000360C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40">
                <v:shape id="_x0000_i1025" type="#_x0000_t75" style="width:47.25pt;height:17.25pt" o:ole="">
                  <v:imagedata r:id="rId10" o:title=""/>
                </v:shape>
                <o:OLEObject Type="Embed" ProgID="Equation.3" ShapeID="_x0000_i1025" DrawAspect="Content" ObjectID="_1714244597" r:id="rId11"/>
              </w:object>
            </w: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при х=0, у=0; </w:t>
            </w: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чётная</w:t>
            </w: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если</w:t>
            </w:r>
            <w:proofErr w:type="gramEnd"/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а&gt;0)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 Множество значений </w:t>
            </w:r>
            <w:r w:rsidRPr="000360C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026" type="#_x0000_t75" style="width:33.75pt;height:17.25pt" o:ole="">
                  <v:imagedata r:id="rId12" o:title=""/>
                </v:shape>
                <o:OLEObject Type="Embed" ProgID="Equation.3" ShapeID="_x0000_i1026" DrawAspect="Content" ObjectID="_1714244598" r:id="rId13"/>
              </w:objec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расположен в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координатных углах;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&gt;0, при х≠0;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наибольшего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функции нет,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наименьшее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функции у=0 при х=0; промежуток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возрастания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  <w:r w:rsidRPr="000360C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027" type="#_x0000_t75" style="width:33.75pt;height:17.25pt" o:ole="">
                  <v:imagedata r:id="rId12" o:title=""/>
                </v:shape>
                <o:OLEObject Type="Embed" ProgID="Equation.3" ShapeID="_x0000_i1027" DrawAspect="Content" ObjectID="_1714244599" r:id="rId14"/>
              </w:objec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, промежуток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убывания 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  <w:r w:rsidRPr="000360C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028" type="#_x0000_t75" style="width:36.75pt;height:17.25pt" o:ole="">
                  <v:imagedata r:id="rId15" o:title=""/>
                </v:shape>
                <o:OLEObject Type="Embed" ProgID="Equation.3" ShapeID="_x0000_i1028" DrawAspect="Content" ObjectID="_1714244600" r:id="rId16"/>
              </w:object>
            </w: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если</w:t>
            </w:r>
            <w:proofErr w:type="gramEnd"/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а&lt;0)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значений </w:t>
            </w:r>
            <w:r w:rsidRPr="000360C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029" type="#_x0000_t75" style="width:36.75pt;height:17.25pt" o:ole="">
                  <v:imagedata r:id="rId15" o:title=""/>
                </v:shape>
                <o:OLEObject Type="Embed" ProgID="Equation.3" ShapeID="_x0000_i1029" DrawAspect="Content" ObjectID="_1714244601" r:id="rId17"/>
              </w:objec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расположен в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координатных углах;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0, при х≠0;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наименьшего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функции нет,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наибольшее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функции у=0 при х=0; промежуток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возрастания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0360C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030" type="#_x0000_t75" style="width:36.75pt;height:17.25pt" o:ole="">
                  <v:imagedata r:id="rId15" o:title=""/>
                </v:shape>
                <o:OLEObject Type="Embed" ProgID="Equation.3" ShapeID="_x0000_i1030" DrawAspect="Content" ObjectID="_1714244602" r:id="rId18"/>
              </w:objec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, промежуток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убывания 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  <w:r w:rsidRPr="000360C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40">
                <v:shape id="_x0000_i1031" type="#_x0000_t75" style="width:33.75pt;height:17.25pt" o:ole="">
                  <v:imagedata r:id="rId12" o:title=""/>
                </v:shape>
                <o:OLEObject Type="Embed" ProgID="Equation.3" ShapeID="_x0000_i1031" DrawAspect="Content" ObjectID="_1714244603" r:id="rId19"/>
              </w:objec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63" w:type="dxa"/>
          </w:tcPr>
          <w:p w:rsidR="000360CA" w:rsidRPr="000360CA" w:rsidRDefault="004D1462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72" style="position:absolute;margin-left:27.05pt;margin-top:7.6pt;width:188.5pt;height:120.3pt;z-index:251664384;mso-position-horizontal-relative:text;mso-position-vertical-relative:text" coordorigin="1493,9788" coordsize="3770,2700">
                  <v:shape id="_x0000_s1073" type="#_x0000_t75" style="position:absolute;left:1493;top:9856;width:1081;height:1049">
                    <v:imagedata r:id="rId20" o:title=""/>
                  </v:shape>
                  <v:shape id="_x0000_s1074" type="#_x0000_t75" style="position:absolute;left:1523;top:10812;width:886;height:383">
                    <v:imagedata r:id="rId21" o:title=""/>
                  </v:shape>
                  <v:group id="_x0000_s1075" style="position:absolute;left:2383;top:9788;width:2880;height:2700" coordorigin="2781,8284" coordsize="2880,2700">
                    <v:shape id="_x0000_s1076" type="#_x0000_t136" style="position:absolute;left:5483;top:9904;width:90;height:210" fillcolor="#030">
                      <v:shadow color="#868686"/>
                      <v:textpath style="font-family:&quot;Arial&quot;;font-size:8pt;v-text-kern:t" trim="t" fitpath="t" string="х"/>
                    </v:shape>
                    <v:shape id="_x0000_s1077" type="#_x0000_t136" style="position:absolute;left:3874;top:9750;width:90;height:210" fillcolor="#030">
                      <v:shadow color="#868686"/>
                      <v:textpath style="font-family:&quot;Arial&quot;;font-size:8pt;v-text-kern:t" trim="t" fitpath="t" string="0"/>
                    </v:shape>
                    <v:shape id="_x0000_s1078" type="#_x0000_t136" style="position:absolute;left:4223;top:8284;width:90;height:210" fillcolor="#030">
                      <v:shadow color="#868686"/>
                      <v:textpath style="font-family:&quot;Arial&quot;;font-size:8pt;v-text-kern:t" trim="t" fitpath="t" string="y"/>
                    </v:shape>
                    <v:line id="_x0000_s1079" style="position:absolute;flip:y" from="4041,8284" to="4041,10984">
                      <v:stroke endarrow="block"/>
                    </v:line>
                    <v:line id="_x0000_s1080" style="position:absolute" from="2781,9724" to="5661,9724">
                      <v:stroke endarrow="block"/>
                    </v:line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81" type="#_x0000_t19" style="position:absolute;left:4127;top:8565;width:1078;height:1080;flip:x y" strokeweight="1.5pt"/>
                    <v:shape id="_x0000_s1082" type="#_x0000_t19" style="position:absolute;left:2835;top:9810;width:1078;height:1080" strokecolor="#030" strokeweight="1.5pt"/>
                  </v:group>
                </v:group>
                <o:OLEObject Type="Embed" ProgID="Equation.3" ShapeID="_x0000_s1073" DrawAspect="Content" ObjectID="_1714244609" r:id="rId22"/>
                <o:OLEObject Type="Embed" ProgID="Equation.3" ShapeID="_x0000_s1074" DrawAspect="Content" ObjectID="_1714244610" r:id="rId23"/>
              </w:pict>
            </w:r>
            <w:r w:rsidR="000360CA"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называется  </w:t>
            </w:r>
            <w:r w:rsidR="000360CA" w:rsidRPr="000360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гипербола</w:t>
            </w: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CA" w:rsidRPr="000360CA" w:rsidRDefault="000360CA" w:rsidP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CA" w:rsidRPr="000360CA" w:rsidRDefault="000360CA" w:rsidP="000360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</w:p>
          <w:p w:rsidR="000360CA" w:rsidRPr="000360CA" w:rsidRDefault="000360CA" w:rsidP="0003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(Обратная пропорциональность)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нулей не имеет; область определения и область значений функции </w:t>
            </w:r>
            <w:r w:rsidRPr="000360C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40">
                <v:shape id="_x0000_i1032" type="#_x0000_t75" style="width:36.75pt;height:17.25pt" o:ole="">
                  <v:imagedata r:id="rId24" o:title=""/>
                </v:shape>
                <o:OLEObject Type="Embed" ProgID="Equation.3" ShapeID="_x0000_i1032" DrawAspect="Content" ObjectID="_1714244604" r:id="rId25"/>
              </w:object>
            </w:r>
            <w:r w:rsidRPr="000360C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40" w:dyaOrig="300">
                <v:shape id="_x0000_i1033" type="#_x0000_t75" style="width:12pt;height:15pt" o:ole="">
                  <v:imagedata r:id="rId26" o:title=""/>
                </v:shape>
                <o:OLEObject Type="Embed" ProgID="Equation.3" ShapeID="_x0000_i1033" DrawAspect="Content" ObjectID="_1714244605" r:id="rId27"/>
              </w:object>
            </w:r>
            <w:r w:rsidRPr="000360C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40">
                <v:shape id="_x0000_i1034" type="#_x0000_t75" style="width:35.25pt;height:17.25pt" o:ole="">
                  <v:imagedata r:id="rId28" o:title=""/>
                </v:shape>
                <o:OLEObject Type="Embed" ProgID="Equation.3" ShapeID="_x0000_i1034" DrawAspect="Content" ObjectID="_1714244606" r:id="rId29"/>
              </w:objec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наибольшего и наименьшего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функции нет</w:t>
            </w:r>
          </w:p>
          <w:p w:rsidR="000360CA" w:rsidRPr="000360CA" w:rsidRDefault="000360CA" w:rsidP="0003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(если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&gt;0)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0CA" w:rsidRPr="000360CA" w:rsidRDefault="000360CA" w:rsidP="0003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бывает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из промежутков области определения; </w:t>
            </w:r>
          </w:p>
          <w:p w:rsidR="000360CA" w:rsidRPr="000360CA" w:rsidRDefault="000360CA" w:rsidP="0003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&gt;0, при х&gt;0; 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&lt;0, при х&lt;0;</w:t>
            </w:r>
          </w:p>
          <w:p w:rsidR="000360CA" w:rsidRPr="000360CA" w:rsidRDefault="000360CA" w:rsidP="0003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расположен в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координатных углах.</w:t>
            </w:r>
          </w:p>
          <w:p w:rsidR="000360CA" w:rsidRPr="000360CA" w:rsidRDefault="000360CA" w:rsidP="0003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(если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&lt;0)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0CA" w:rsidRPr="000360CA" w:rsidRDefault="000360CA" w:rsidP="000360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Возрастает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из промежутков области определения;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60CA" w:rsidRPr="000360CA" w:rsidRDefault="000360CA" w:rsidP="0003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&gt;0, при х&lt;0; 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&lt;0, при х&gt;0;</w:t>
            </w:r>
          </w:p>
          <w:p w:rsidR="000360CA" w:rsidRPr="000360CA" w:rsidRDefault="000360CA" w:rsidP="000360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расположен во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координатных углах</w:t>
            </w:r>
          </w:p>
        </w:tc>
      </w:tr>
      <w:tr w:rsidR="000360CA" w:rsidTr="003D1367">
        <w:tc>
          <w:tcPr>
            <w:tcW w:w="4860" w:type="dxa"/>
          </w:tcPr>
          <w:p w:rsidR="000360CA" w:rsidRPr="000360CA" w:rsidRDefault="000360CA" w:rsidP="000360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графика квадратичной функции с использованием шаблона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у=</w:t>
            </w:r>
            <w:proofErr w:type="gramStart"/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х–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)²+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0360CA" w:rsidRPr="000360CA" w:rsidRDefault="000360CA" w:rsidP="000360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график функции у=ах² при помощи шаблона </w:t>
            </w:r>
            <w:proofErr w:type="gramStart"/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=ах².</w:t>
            </w:r>
          </w:p>
          <w:p w:rsidR="000360CA" w:rsidRPr="000360CA" w:rsidRDefault="000360CA" w:rsidP="000360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направление ветвей параболы: </w:t>
            </w:r>
            <w:proofErr w:type="gramStart"/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а&lt;0, то ветви направлены вниз, если а&gt;0, то ветви направлены вверх.</w:t>
            </w:r>
          </w:p>
          <w:p w:rsidR="000360CA" w:rsidRPr="000360CA" w:rsidRDefault="000360CA" w:rsidP="000360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перенос графика функции </w:t>
            </w:r>
            <w:proofErr w:type="gramStart"/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=ах² </w:t>
            </w:r>
          </w:p>
          <w:p w:rsidR="000360CA" w:rsidRPr="000360CA" w:rsidRDefault="000360CA" w:rsidP="0003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оси </w:t>
            </w:r>
            <w:proofErr w:type="spellStart"/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proofErr w:type="spellEnd"/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вверх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&gt;0;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вниз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&lt;0, на |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| единиц </w:t>
            </w:r>
          </w:p>
          <w:p w:rsidR="000360CA" w:rsidRPr="000360CA" w:rsidRDefault="000360CA" w:rsidP="000360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оси х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вправо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&gt;0; </w:t>
            </w:r>
            <w:r w:rsidRPr="000360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влево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&lt;0, на |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| единиц.</w:t>
            </w:r>
          </w:p>
          <w:p w:rsidR="000360CA" w:rsidRPr="000360CA" w:rsidRDefault="000360CA" w:rsidP="000360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Координаты вершины (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60CA" w:rsidRPr="000360CA" w:rsidRDefault="000360CA" w:rsidP="000360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CA" w:rsidRPr="000360CA" w:rsidRDefault="000360CA" w:rsidP="00A82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A82C0C" w:rsidRDefault="00A82C0C" w:rsidP="00A82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0C" w:rsidRPr="000360CA" w:rsidRDefault="00A82C0C" w:rsidP="00A82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A">
              <w:rPr>
                <w:rFonts w:ascii="Times New Roman" w:hAnsi="Times New Roman" w:cs="Times New Roman"/>
                <w:sz w:val="24"/>
                <w:szCs w:val="24"/>
              </w:rPr>
              <w:t>Например, у= – (х+4)²–</w:t>
            </w:r>
            <w:r w:rsidRPr="0003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360CA" w:rsidRPr="000360CA" w:rsidRDefault="004D1462" w:rsidP="000360C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pict>
                <v:group id="_x0000_s1083" style="position:absolute;margin-left:49.1pt;margin-top:42.8pt;width:137.6pt;height:103.05pt;z-index:251666432" coordorigin="8181,9904" coordsize="2160,2676">
                  <v:shape id="_x0000_s1084" type="#_x0000_t136" style="position:absolute;left:8704;top:10630;width:90;height:210" fillcolor="#030">
                    <v:shadow color="#868686"/>
                    <v:textpath style="font-family:&quot;Arial&quot;;font-size:8pt;v-text-kern:t" trim="t" fitpath="t" string="-4"/>
                  </v:shape>
                  <v:group id="_x0000_s1085" style="position:absolute;left:8181;top:9904;width:2160;height:2676" coordorigin="7659,9724" coordsize="2160,2676">
                    <v:shape id="_x0000_s1086" type="#_x0000_t136" style="position:absolute;left:9099;top:10342;width:90;height:210" fillcolor="#030">
                      <v:shadow color="#868686"/>
                      <v:textpath style="font-family:&quot;Arial&quot;;font-size:8pt;v-text-kern:t" trim="t" fitpath="t" string="о"/>
                    </v:shape>
                    <v:shape id="_x0000_s1087" type="#_x0000_t136" style="position:absolute;left:9721;top:10511;width:90;height:210" fillcolor="#030">
                      <v:shadow color="#868686"/>
                      <v:textpath style="font-family:&quot;Arial&quot;;font-size:8pt;v-text-kern:t" trim="t" fitpath="t" string="х"/>
                    </v:shape>
                    <v:shape id="_x0000_s1088" type="#_x0000_t136" style="position:absolute;left:9476;top:10453;width:90;height:210" fillcolor="#030">
                      <v:shadow color="#868686"/>
                      <v:textpath style="font-family:&quot;Arial&quot;;font-size:8pt;v-text-kern:t" trim="t" fitpath="t" string="1&#10;"/>
                    </v:shape>
                    <v:shape id="_x0000_s1089" type="#_x0000_t136" style="position:absolute;left:9106;top:9986;width:90;height:210" fillcolor="#030">
                      <v:shadow color="#868686"/>
                      <v:textpath style="font-family:&quot;Arial&quot;;font-size:8pt;v-text-kern:t" trim="t" fitpath="t" string="1"/>
                    </v:shape>
                    <v:line id="_x0000_s1090" style="position:absolute;flip:y" from="9331,9801" to="9331,12321">
                      <v:stroke endarrow="block"/>
                    </v:line>
                    <v:line id="_x0000_s1091" style="position:absolute" from="7659,10378" to="9819,10378">
                      <v:stroke endarrow="block"/>
                    </v:line>
                    <v:shape id="_x0000_s1092" type="#_x0000_t136" style="position:absolute;left:9440;top:9724;width:90;height:210" fillcolor="#030">
                      <v:shadow color="#868686"/>
                      <v:textpath style="font-family:&quot;Arial&quot;;font-size:8pt;v-text-kern:t" trim="t" fitpath="t" string="у"/>
                    </v:shape>
                    <v:group id="_x0000_s1093" style="position:absolute;left:7717;top:10613;width:1258;height:1787" coordorigin="7820,10810" coordsize="1258,1787">
                      <v:shape id="_x0000_s1094" style="position:absolute;left:7820;top:10810;width:654;height:1786;flip:y;mso-position-horizontal:absolute;mso-position-vertical:absolute" coordsize="654,1786" path="m,c76,406,153,812,234,1091v81,279,185,475,255,585c559,1786,616,1730,654,1751e" filled="f">
                        <v:path arrowok="t"/>
                      </v:shape>
                      <v:shape id="_x0000_s1095" style="position:absolute;left:8424;top:10811;width:654;height:1786;flip:x y;mso-position-horizontal:absolute;mso-position-vertical:absolute" coordsize="654,1786" path="m,c76,406,153,812,234,1091v81,279,185,475,255,585c559,1786,616,1730,654,1751e" filled="f">
                        <v:path arrowok="t"/>
                      </v:shape>
                    </v:group>
                    <v:shape id="_x0000_s1096" type="#_x0000_t136" style="position:absolute;left:9140;top:10554;width:90;height:210" fillcolor="#030">
                      <v:shadow color="#868686"/>
                      <v:textpath style="font-family:&quot;Arial&quot;;font-size:8pt;v-text-kern:t" trim="t" fitpath="t" string="-1"/>
                    </v:shape>
                    <v:line id="_x0000_s1097" style="position:absolute;flip:x" from="8289,10395" to="9285,10646">
                      <v:stroke endarrow="block"/>
                    </v:line>
                  </v:group>
                </v:group>
              </w:pict>
            </w:r>
          </w:p>
        </w:tc>
      </w:tr>
    </w:tbl>
    <w:p w:rsidR="00D63E58" w:rsidRDefault="00D63E58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63E58" w:rsidRDefault="00D63E5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0360CA" w:rsidRDefault="00D63E58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Индивидуализация</w:t>
      </w:r>
    </w:p>
    <w:p w:rsidR="00D63E58" w:rsidRDefault="00D63E58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Каждый сам строит в своей тетради и моделирует взаимное расположение  параболы, окружности, прямой, гиперболы.</w:t>
      </w:r>
    </w:p>
    <w:p w:rsidR="00D63E58" w:rsidRDefault="00D63E58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Дифференциация</w:t>
      </w:r>
    </w:p>
    <w:p w:rsidR="00D63E58" w:rsidRPr="008C6FAD" w:rsidRDefault="00D63E58" w:rsidP="00F13B3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Задания составлены таким образом, что присутствуют задания разного уровня сложности.</w:t>
      </w:r>
    </w:p>
    <w:sectPr w:rsidR="00D63E58" w:rsidRPr="008C6FAD" w:rsidSect="00B5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B9C"/>
    <w:multiLevelType w:val="hybridMultilevel"/>
    <w:tmpl w:val="57A84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C5B8A"/>
    <w:multiLevelType w:val="hybridMultilevel"/>
    <w:tmpl w:val="C5B67A2E"/>
    <w:lvl w:ilvl="0" w:tplc="FD4AA9C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658"/>
    <w:rsid w:val="00031C44"/>
    <w:rsid w:val="000360CA"/>
    <w:rsid w:val="00145501"/>
    <w:rsid w:val="0016328B"/>
    <w:rsid w:val="001937DA"/>
    <w:rsid w:val="00224BBC"/>
    <w:rsid w:val="002C7A2D"/>
    <w:rsid w:val="0036411E"/>
    <w:rsid w:val="004D1462"/>
    <w:rsid w:val="00515E48"/>
    <w:rsid w:val="005D181F"/>
    <w:rsid w:val="00667958"/>
    <w:rsid w:val="006D1D0D"/>
    <w:rsid w:val="006F0658"/>
    <w:rsid w:val="008B7B08"/>
    <w:rsid w:val="008C6FAD"/>
    <w:rsid w:val="00A82C0C"/>
    <w:rsid w:val="00B5060E"/>
    <w:rsid w:val="00D63E58"/>
    <w:rsid w:val="00F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arc" idref="#_x0000_s1081"/>
        <o:r id="V:Rule2" type="arc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41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Telrem.by</cp:lastModifiedBy>
  <cp:revision>10</cp:revision>
  <dcterms:created xsi:type="dcterms:W3CDTF">2016-03-23T12:18:00Z</dcterms:created>
  <dcterms:modified xsi:type="dcterms:W3CDTF">2022-05-16T18:17:00Z</dcterms:modified>
</cp:coreProperties>
</file>