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55" w:rsidRPr="00E66EB9" w:rsidRDefault="00867A55" w:rsidP="00867A55">
      <w:pPr>
        <w:spacing w:line="360" w:lineRule="auto"/>
        <w:ind w:left="180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VII завочныя Тураўскія чытанні,</w:t>
      </w:r>
    </w:p>
    <w:p w:rsidR="00FA0796" w:rsidRPr="00E66EB9" w:rsidRDefault="00867A55" w:rsidP="00867A55">
      <w:pPr>
        <w:spacing w:line="360" w:lineRule="auto"/>
        <w:ind w:left="180"/>
        <w:jc w:val="center"/>
        <w:rPr>
          <w:rFonts w:ascii="Times New Roman CYR" w:hAnsi="Times New Roman CYR"/>
          <w:sz w:val="28"/>
          <w:szCs w:val="28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прысвечаныя памяці свяціцеля Кірылы Тураўскага</w:t>
      </w:r>
    </w:p>
    <w:p w:rsidR="00FA0796" w:rsidRPr="00E66EB9" w:rsidRDefault="00FA0796" w:rsidP="000D38E9">
      <w:pPr>
        <w:spacing w:line="360" w:lineRule="auto"/>
        <w:ind w:left="180"/>
        <w:jc w:val="center"/>
        <w:rPr>
          <w:rFonts w:ascii="Times New Roman CYR" w:hAnsi="Times New Roman CYR"/>
          <w:sz w:val="28"/>
          <w:szCs w:val="28"/>
        </w:rPr>
      </w:pPr>
    </w:p>
    <w:p w:rsidR="00FA0796" w:rsidRPr="00E66EB9" w:rsidRDefault="00735BFD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Дзяржаўная</w:t>
      </w:r>
      <w:r w:rsidR="008E730B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Pr="00E66EB9">
        <w:rPr>
          <w:rFonts w:ascii="Times New Roman CYR" w:hAnsi="Times New Roman CYR"/>
          <w:sz w:val="28"/>
          <w:szCs w:val="28"/>
          <w:lang w:val="be-BY"/>
        </w:rPr>
        <w:t>ўстанова</w:t>
      </w:r>
      <w:r w:rsidR="008E730B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Pr="00E66EB9">
        <w:rPr>
          <w:rFonts w:ascii="Times New Roman CYR" w:hAnsi="Times New Roman CYR"/>
          <w:sz w:val="28"/>
          <w:szCs w:val="28"/>
          <w:lang w:val="be-BY"/>
        </w:rPr>
        <w:t>адукацыі</w:t>
      </w:r>
    </w:p>
    <w:p w:rsidR="00FA0796" w:rsidRPr="00E66EB9" w:rsidRDefault="00FA0796" w:rsidP="00FB3C10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</w:rPr>
        <w:t>«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Лужкоўскі</w:t>
      </w:r>
      <w:r w:rsidR="008E730B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дзіцячы</w:t>
      </w:r>
      <w:r w:rsidRPr="00E66EB9">
        <w:rPr>
          <w:rFonts w:ascii="Times New Roman CYR" w:hAnsi="Times New Roman CYR"/>
          <w:sz w:val="28"/>
          <w:szCs w:val="28"/>
        </w:rPr>
        <w:t xml:space="preserve"> сад -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базавая</w:t>
      </w:r>
      <w:r w:rsidRPr="00E66EB9">
        <w:rPr>
          <w:rFonts w:ascii="Times New Roman CYR" w:hAnsi="Times New Roman CYR"/>
          <w:sz w:val="28"/>
          <w:szCs w:val="28"/>
        </w:rPr>
        <w:t xml:space="preserve"> школа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Кармянскага</w:t>
      </w:r>
      <w:r w:rsidR="008E730B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раёна</w:t>
      </w:r>
      <w:r w:rsidRPr="00E66EB9">
        <w:rPr>
          <w:rFonts w:ascii="Times New Roman CYR" w:hAnsi="Times New Roman CYR"/>
          <w:sz w:val="28"/>
          <w:szCs w:val="28"/>
        </w:rPr>
        <w:t>»</w:t>
      </w:r>
    </w:p>
    <w:p w:rsidR="00FB3C10" w:rsidRPr="00E66EB9" w:rsidRDefault="00FB3C10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FB3C10" w:rsidRPr="00E66EB9" w:rsidRDefault="00FB3C10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FB3C10" w:rsidRPr="00E66EB9" w:rsidRDefault="00FB3C10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FB3C10" w:rsidRPr="00E66EB9" w:rsidRDefault="00FB3C10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735BFD" w:rsidRPr="00E66EB9" w:rsidRDefault="00867A55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Намінацыя </w:t>
      </w:r>
    </w:p>
    <w:p w:rsidR="00867A55" w:rsidRPr="00E66EB9" w:rsidRDefault="00867A55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«Этнаграфія беларусаў»</w:t>
      </w:r>
    </w:p>
    <w:p w:rsidR="00FA0796" w:rsidRPr="00E66EB9" w:rsidRDefault="00867A55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аследчая праца</w:t>
      </w:r>
    </w:p>
    <w:p w:rsidR="00FA0796" w:rsidRPr="00E66EB9" w:rsidRDefault="00867A55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«Зямля бацькоў – зямля святая»</w:t>
      </w:r>
    </w:p>
    <w:p w:rsidR="00FA0796" w:rsidRPr="00E66EB9" w:rsidRDefault="00FA0796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FA0796" w:rsidP="000D38E9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FA0796" w:rsidP="000D38E9">
      <w:pPr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735BFD" w:rsidP="00560096">
      <w:pPr>
        <w:spacing w:line="360" w:lineRule="auto"/>
        <w:ind w:left="4536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Выканала</w:t>
      </w:r>
    </w:p>
    <w:p w:rsidR="00FA0796" w:rsidRPr="00E66EB9" w:rsidRDefault="000C1C82" w:rsidP="000D38E9">
      <w:pPr>
        <w:spacing w:line="360" w:lineRule="auto"/>
        <w:ind w:left="4536"/>
        <w:jc w:val="both"/>
        <w:outlineLvl w:val="3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  <w:lang w:val="be-BY"/>
        </w:rPr>
        <w:t>Даніленка Сабрына Дзмітрыеўна</w:t>
      </w:r>
      <w:r w:rsidR="00FA0796" w:rsidRPr="00E66EB9">
        <w:rPr>
          <w:rFonts w:ascii="Times New Roman CYR" w:hAnsi="Times New Roman CYR"/>
          <w:sz w:val="28"/>
          <w:szCs w:val="28"/>
        </w:rPr>
        <w:t>,</w:t>
      </w:r>
    </w:p>
    <w:p w:rsidR="00FA0796" w:rsidRPr="00E66EB9" w:rsidRDefault="00FB3C10" w:rsidP="000D38E9">
      <w:pPr>
        <w:spacing w:line="360" w:lineRule="auto"/>
        <w:ind w:left="4536"/>
        <w:jc w:val="both"/>
        <w:outlineLvl w:val="3"/>
        <w:rPr>
          <w:rFonts w:ascii="Times New Roman CYR" w:hAnsi="Times New Roman CYR"/>
          <w:sz w:val="28"/>
          <w:szCs w:val="28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учаніца</w:t>
      </w:r>
      <w:r w:rsidR="00867A55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>7</w:t>
      </w:r>
      <w:r w:rsidR="00867A55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класа</w:t>
      </w:r>
    </w:p>
    <w:p w:rsidR="00FA0796" w:rsidRPr="00E66EB9" w:rsidRDefault="00FA0796" w:rsidP="000D38E9">
      <w:pPr>
        <w:spacing w:line="360" w:lineRule="auto"/>
        <w:ind w:left="4536"/>
        <w:jc w:val="both"/>
        <w:rPr>
          <w:rFonts w:ascii="Times New Roman CYR" w:hAnsi="Times New Roman CYR"/>
          <w:sz w:val="28"/>
          <w:szCs w:val="28"/>
        </w:rPr>
      </w:pPr>
    </w:p>
    <w:p w:rsidR="00FA0796" w:rsidRPr="00E66EB9" w:rsidRDefault="00735BFD" w:rsidP="000D38E9">
      <w:pPr>
        <w:spacing w:line="360" w:lineRule="auto"/>
        <w:ind w:left="4536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Кіраўнік</w:t>
      </w:r>
    </w:p>
    <w:p w:rsidR="00FA0796" w:rsidRPr="00E66EB9" w:rsidRDefault="00735BFD" w:rsidP="000D38E9">
      <w:pPr>
        <w:spacing w:line="360" w:lineRule="auto"/>
        <w:ind w:left="4536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Зямцова</w:t>
      </w:r>
      <w:r w:rsidR="001A62B0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Pr="00E66EB9">
        <w:rPr>
          <w:rFonts w:ascii="Times New Roman CYR" w:hAnsi="Times New Roman CYR"/>
          <w:sz w:val="28"/>
          <w:szCs w:val="28"/>
          <w:lang w:val="be-BY"/>
        </w:rPr>
        <w:t>Іна</w:t>
      </w:r>
      <w:r w:rsidR="001A62B0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Pr="00E66EB9">
        <w:rPr>
          <w:rFonts w:ascii="Times New Roman CYR" w:hAnsi="Times New Roman CYR"/>
          <w:sz w:val="28"/>
          <w:szCs w:val="28"/>
          <w:lang w:val="be-BY"/>
        </w:rPr>
        <w:t>Віктараўна</w:t>
      </w:r>
      <w:r w:rsidR="00FA0796" w:rsidRPr="00E66EB9">
        <w:rPr>
          <w:rFonts w:ascii="Times New Roman CYR" w:hAnsi="Times New Roman CYR"/>
          <w:sz w:val="28"/>
          <w:szCs w:val="28"/>
          <w:lang w:val="be-BY"/>
        </w:rPr>
        <w:t>,</w:t>
      </w:r>
    </w:p>
    <w:p w:rsidR="00FA0796" w:rsidRPr="00E66EB9" w:rsidRDefault="00FB3C10" w:rsidP="000D38E9">
      <w:pPr>
        <w:spacing w:line="360" w:lineRule="auto"/>
        <w:ind w:left="4536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н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астаўнік</w:t>
      </w:r>
      <w:r w:rsidR="001A62B0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>беларускай мовы і літаратуры</w:t>
      </w:r>
    </w:p>
    <w:p w:rsidR="00FA0796" w:rsidRPr="00E66EB9" w:rsidRDefault="00FA0796" w:rsidP="000D38E9">
      <w:p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FA0796" w:rsidP="000D38E9">
      <w:pPr>
        <w:spacing w:line="360" w:lineRule="auto"/>
        <w:ind w:left="6096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FA0796" w:rsidP="000D38E9">
      <w:p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FB3C10" w:rsidRPr="00E66EB9" w:rsidRDefault="00FB3C10" w:rsidP="000D38E9">
      <w:pPr>
        <w:spacing w:line="360" w:lineRule="auto"/>
        <w:ind w:left="6096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FA0796" w:rsidRPr="00E66EB9" w:rsidRDefault="00FA0796" w:rsidP="000D38E9">
      <w:p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FB3C10" w:rsidRPr="00E66EB9" w:rsidRDefault="00735BFD" w:rsidP="00FB3C10">
      <w:pPr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Лужок</w:t>
      </w:r>
      <w:r w:rsidR="00FA0796" w:rsidRPr="00E66EB9">
        <w:rPr>
          <w:rFonts w:ascii="Times New Roman CYR" w:hAnsi="Times New Roman CYR"/>
          <w:sz w:val="28"/>
          <w:szCs w:val="28"/>
        </w:rPr>
        <w:t>, 20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>21</w:t>
      </w:r>
    </w:p>
    <w:p w:rsidR="007710B7" w:rsidRPr="00E66EB9" w:rsidRDefault="00FB3C10" w:rsidP="00FB3C10">
      <w:pPr>
        <w:spacing w:after="200" w:line="276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br w:type="page"/>
      </w:r>
    </w:p>
    <w:p w:rsidR="008E4EA3" w:rsidRPr="00E66EB9" w:rsidRDefault="003B123C" w:rsidP="000D38E9">
      <w:pPr>
        <w:tabs>
          <w:tab w:val="left" w:pos="7230"/>
        </w:tabs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lastRenderedPageBreak/>
        <w:t>ЗМЕСТ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Уводзіны…………………………………………………………………</w:t>
      </w:r>
      <w:r w:rsidR="000C1C82">
        <w:rPr>
          <w:rFonts w:ascii="Times New Roman CYR" w:hAnsi="Times New Roman CYR"/>
          <w:sz w:val="28"/>
          <w:szCs w:val="28"/>
          <w:lang w:val="be-BY"/>
        </w:rPr>
        <w:t>……3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</w:t>
      </w:r>
      <w:r w:rsidR="000C1C82">
        <w:rPr>
          <w:rFonts w:ascii="Times New Roman CYR" w:hAnsi="Times New Roman CYR"/>
          <w:sz w:val="28"/>
          <w:szCs w:val="28"/>
          <w:lang w:val="be-BY"/>
        </w:rPr>
        <w:t>4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Глава 1. Асноўны з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анятак селяніна</w:t>
      </w:r>
      <w:r w:rsidR="000C1C82">
        <w:rPr>
          <w:rFonts w:ascii="Times New Roman CYR" w:hAnsi="Times New Roman CYR"/>
          <w:sz w:val="28"/>
          <w:szCs w:val="28"/>
          <w:lang w:val="be-BY"/>
        </w:rPr>
        <w:t>…………………………………………………4-6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left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1.1. Земляробства……………………………………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…………………</w:t>
      </w:r>
      <w:r w:rsidR="000C1C82">
        <w:rPr>
          <w:rFonts w:ascii="Times New Roman CYR" w:hAnsi="Times New Roman CYR"/>
          <w:sz w:val="28"/>
          <w:szCs w:val="28"/>
          <w:lang w:val="be-BY"/>
        </w:rPr>
        <w:t>……..4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</w:t>
      </w:r>
      <w:r w:rsidR="000C1C82">
        <w:rPr>
          <w:rFonts w:ascii="Times New Roman CYR" w:hAnsi="Times New Roman CYR"/>
          <w:sz w:val="28"/>
          <w:szCs w:val="28"/>
          <w:lang w:val="be-BY"/>
        </w:rPr>
        <w:t>5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left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1.2. Жывёлаводства………………………………</w:t>
      </w:r>
      <w:r w:rsidR="000C1C82">
        <w:rPr>
          <w:rFonts w:ascii="Times New Roman CYR" w:hAnsi="Times New Roman CYR"/>
          <w:sz w:val="28"/>
          <w:szCs w:val="28"/>
          <w:lang w:val="be-BY"/>
        </w:rPr>
        <w:t>………………………….5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-6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Глава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 xml:space="preserve"> 2. Сядзібны комплекс</w:t>
      </w:r>
      <w:r w:rsidR="000C1C82">
        <w:rPr>
          <w:rFonts w:ascii="Times New Roman CYR" w:hAnsi="Times New Roman CYR"/>
          <w:sz w:val="28"/>
          <w:szCs w:val="28"/>
          <w:lang w:val="be-BY"/>
        </w:rPr>
        <w:t>………………………………………………………6-10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left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2.1. Хата…………………………………………</w:t>
      </w:r>
      <w:r w:rsidR="000C1C82">
        <w:rPr>
          <w:rFonts w:ascii="Times New Roman CYR" w:hAnsi="Times New Roman CYR"/>
          <w:sz w:val="28"/>
          <w:szCs w:val="28"/>
          <w:lang w:val="be-BY"/>
        </w:rPr>
        <w:t>……………………………7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</w:t>
      </w:r>
      <w:r w:rsidR="000C1C82">
        <w:rPr>
          <w:rFonts w:ascii="Times New Roman CYR" w:hAnsi="Times New Roman CYR"/>
          <w:sz w:val="28"/>
          <w:szCs w:val="28"/>
          <w:lang w:val="be-BY"/>
        </w:rPr>
        <w:t>9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left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2.2. Сенцы……………………………………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………………………………….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9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left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2.3. Лазня………………………………………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…………………………….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9-10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Глава 3. Хлеб і да хлеба……………………………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…………………………….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5573D2">
        <w:rPr>
          <w:rFonts w:ascii="Times New Roman CYR" w:hAnsi="Times New Roman CYR"/>
          <w:sz w:val="28"/>
          <w:szCs w:val="28"/>
          <w:lang w:val="be-BY"/>
        </w:rPr>
        <w:t>0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-1</w:t>
      </w:r>
      <w:r w:rsidR="005573D2">
        <w:rPr>
          <w:rFonts w:ascii="Times New Roman CYR" w:hAnsi="Times New Roman CYR"/>
          <w:sz w:val="28"/>
          <w:szCs w:val="28"/>
          <w:lang w:val="be-BY"/>
        </w:rPr>
        <w:t>3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Заключэнне………………………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…………………………………………14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-1</w:t>
      </w:r>
      <w:r w:rsidR="005573D2">
        <w:rPr>
          <w:rFonts w:ascii="Times New Roman CYR" w:hAnsi="Times New Roman CYR"/>
          <w:sz w:val="28"/>
          <w:szCs w:val="28"/>
          <w:lang w:val="be-BY"/>
        </w:rPr>
        <w:t>5</w:t>
      </w:r>
    </w:p>
    <w:p w:rsidR="003B123C" w:rsidRPr="00E66EB9" w:rsidRDefault="003B123C" w:rsidP="000D38E9">
      <w:pPr>
        <w:tabs>
          <w:tab w:val="left" w:pos="7230"/>
        </w:tabs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Бібліяграфічны спіс……………………………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………………………………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5573D2">
        <w:rPr>
          <w:rFonts w:ascii="Times New Roman CYR" w:hAnsi="Times New Roman CYR"/>
          <w:sz w:val="28"/>
          <w:szCs w:val="28"/>
          <w:lang w:val="be-BY"/>
        </w:rPr>
        <w:t>6</w:t>
      </w:r>
    </w:p>
    <w:p w:rsidR="001A62B0" w:rsidRPr="00E66EB9" w:rsidRDefault="003B123C" w:rsidP="001A62B0">
      <w:pPr>
        <w:tabs>
          <w:tab w:val="left" w:pos="7230"/>
        </w:tabs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Дадаткі………………………………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……………………………………</w:t>
      </w:r>
      <w:r w:rsidR="005573D2">
        <w:rPr>
          <w:rFonts w:ascii="Times New Roman CYR" w:hAnsi="Times New Roman CYR"/>
          <w:sz w:val="28"/>
          <w:szCs w:val="28"/>
          <w:lang w:val="be-BY"/>
        </w:rPr>
        <w:t>…</w:t>
      </w:r>
      <w:r w:rsidR="0004368A" w:rsidRPr="005573D2">
        <w:rPr>
          <w:rFonts w:ascii="Times New Roman CYR" w:hAnsi="Times New Roman CYR"/>
          <w:sz w:val="28"/>
          <w:szCs w:val="28"/>
          <w:lang w:val="be-BY"/>
        </w:rPr>
        <w:t>1</w:t>
      </w:r>
      <w:r w:rsidR="005573D2">
        <w:rPr>
          <w:rFonts w:ascii="Times New Roman CYR" w:hAnsi="Times New Roman CYR"/>
          <w:sz w:val="28"/>
          <w:szCs w:val="28"/>
          <w:lang w:val="be-BY"/>
        </w:rPr>
        <w:t>7</w:t>
      </w:r>
      <w:r w:rsidR="0004368A" w:rsidRPr="00E66EB9">
        <w:rPr>
          <w:rFonts w:ascii="Times New Roman CYR" w:hAnsi="Times New Roman CYR"/>
          <w:sz w:val="28"/>
          <w:szCs w:val="28"/>
          <w:lang w:val="be-BY"/>
        </w:rPr>
        <w:t>-</w:t>
      </w:r>
      <w:r w:rsidR="005573D2">
        <w:rPr>
          <w:rFonts w:ascii="Times New Roman CYR" w:hAnsi="Times New Roman CYR"/>
          <w:sz w:val="28"/>
          <w:szCs w:val="28"/>
          <w:lang w:val="be-BY"/>
        </w:rPr>
        <w:t>25</w:t>
      </w:r>
    </w:p>
    <w:p w:rsidR="001A62B0" w:rsidRPr="00E66EB9" w:rsidRDefault="001A62B0">
      <w:pPr>
        <w:spacing w:after="200" w:line="276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br w:type="page"/>
      </w:r>
    </w:p>
    <w:p w:rsidR="008E4EA3" w:rsidRPr="00E66EB9" w:rsidRDefault="008E4EA3" w:rsidP="001A62B0">
      <w:pPr>
        <w:tabs>
          <w:tab w:val="left" w:pos="7230"/>
        </w:tabs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</w:p>
    <w:p w:rsidR="008E4EA3" w:rsidRPr="00E66EB9" w:rsidRDefault="008E4EA3" w:rsidP="000D38E9">
      <w:pPr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УВОДЗІНЫ</w:t>
      </w:r>
    </w:p>
    <w:p w:rsidR="008E4EA3" w:rsidRPr="00E66EB9" w:rsidRDefault="003B123C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Вельмі блізка ц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яжка гудзіць бульдозер. </w:t>
      </w:r>
      <w:r w:rsidRPr="00E66EB9">
        <w:rPr>
          <w:rFonts w:ascii="Times New Roman CYR" w:hAnsi="Times New Roman CYR"/>
          <w:sz w:val="28"/>
          <w:szCs w:val="28"/>
          <w:lang w:val="be-BY"/>
        </w:rPr>
        <w:t>Я бачу, як л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ёгка паддаюцца яму старыя хаты, </w:t>
      </w:r>
      <w:r w:rsidRPr="00E66EB9">
        <w:rPr>
          <w:rFonts w:ascii="Times New Roman CYR" w:hAnsi="Times New Roman CYR"/>
          <w:sz w:val="28"/>
          <w:szCs w:val="28"/>
          <w:lang w:val="be-BY"/>
        </w:rPr>
        <w:t>якія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ператвараюцца ў груды лому і бярвення.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Іх закопваюць у падрыхтаваныя ямы – і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нібы нічога тут не было. Такую карціну зараз можна назіраць, мабыць, у кожнай вёсцы. Так руйнуюць нежылыя хаты. Зразумела, без гэтага не абысціся. Але ж зразумела і тое, што раза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 xml:space="preserve">м з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гэтымі сведкамі мінулага закопваюць і руйнуюць нашу гісторыю і самабытнасць. Сапраўдных вясковых хат застаецца ўсё менш і менш. Вёска страчвае свой каларыт. І гэта,</w:t>
      </w:r>
      <w:r w:rsidR="003C4645" w:rsidRPr="00E66EB9">
        <w:rPr>
          <w:rFonts w:ascii="Times New Roman CYR" w:hAnsi="Times New Roman CYR"/>
          <w:sz w:val="28"/>
          <w:szCs w:val="28"/>
          <w:lang w:val="be-BY"/>
        </w:rPr>
        <w:t xml:space="preserve"> па праўдзе к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>а</w:t>
      </w:r>
      <w:r w:rsidR="003C4645" w:rsidRPr="00E66EB9">
        <w:rPr>
          <w:rFonts w:ascii="Times New Roman CYR" w:hAnsi="Times New Roman CYR"/>
          <w:sz w:val="28"/>
          <w:szCs w:val="28"/>
          <w:lang w:val="be-BY"/>
        </w:rPr>
        <w:t xml:space="preserve">жучы, трывожыць.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Дадзенае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даследаванне – спроба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захаваць гісторыю вёсак </w:t>
      </w:r>
      <w:r w:rsidRPr="00E66EB9">
        <w:rPr>
          <w:rFonts w:ascii="Times New Roman CYR" w:hAnsi="Times New Roman CYR"/>
          <w:sz w:val="28"/>
          <w:szCs w:val="28"/>
          <w:lang w:val="be-BY"/>
        </w:rPr>
        <w:t>Новыя Расохі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Pr="00E66EB9">
        <w:rPr>
          <w:rFonts w:ascii="Times New Roman CYR" w:hAnsi="Times New Roman CYR"/>
          <w:sz w:val="28"/>
          <w:szCs w:val="28"/>
          <w:lang w:val="be-BY"/>
        </w:rPr>
        <w:t>Старыя Расохі, Аляксандраўка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Pr="00E66EB9">
        <w:rPr>
          <w:rFonts w:ascii="Times New Roman CYR" w:hAnsi="Times New Roman CYR"/>
          <w:sz w:val="28"/>
          <w:szCs w:val="28"/>
          <w:lang w:val="be-BY"/>
        </w:rPr>
        <w:t>Скартынь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Pr="00E66EB9">
        <w:rPr>
          <w:rFonts w:ascii="Times New Roman CYR" w:hAnsi="Times New Roman CYR"/>
          <w:sz w:val="28"/>
          <w:szCs w:val="28"/>
          <w:lang w:val="be-BY"/>
        </w:rPr>
        <w:t>ЛужокКармянскага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раёна</w:t>
      </w:r>
      <w:r w:rsidR="003C4645" w:rsidRPr="00E66EB9">
        <w:rPr>
          <w:rFonts w:ascii="Times New Roman CYR" w:hAnsi="Times New Roman CYR"/>
          <w:sz w:val="28"/>
          <w:szCs w:val="28"/>
          <w:lang w:val="be-BY"/>
        </w:rPr>
        <w:t xml:space="preserve"> Гомельскай вобласці, вывучыць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этнаграфію роднага краю першай паловы ХХ стагоддзя. 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Мэта даследавання:</w:t>
      </w:r>
      <w:r w:rsidRPr="00E66EB9">
        <w:rPr>
          <w:rFonts w:ascii="Times New Roman CYR" w:hAnsi="Times New Roman CYR"/>
          <w:sz w:val="28"/>
          <w:szCs w:val="28"/>
          <w:lang w:val="be-BY"/>
        </w:rPr>
        <w:t>вывучыць культуру беларуса-селяніна першай паловы ХХ стагоддзя;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Задачы даследавання:</w:t>
      </w:r>
    </w:p>
    <w:p w:rsidR="008E4EA3" w:rsidRPr="00E66EB9" w:rsidRDefault="00735BFD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вызначыць асаблівасці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жывёлаводства і земляробства</w:t>
      </w:r>
      <w:r w:rsidR="00766AED" w:rsidRPr="00E66EB9">
        <w:rPr>
          <w:rFonts w:ascii="Times New Roman CYR" w:hAnsi="Times New Roman CYR"/>
          <w:sz w:val="28"/>
          <w:szCs w:val="28"/>
          <w:lang w:val="be-BY"/>
        </w:rPr>
        <w:t>;</w:t>
      </w:r>
    </w:p>
    <w:p w:rsidR="00735BFD" w:rsidRPr="00E66EB9" w:rsidRDefault="008E4EA3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апісаць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 інтэр’ер хаты і іншых пабудоў;</w:t>
      </w:r>
    </w:p>
    <w:p w:rsidR="008E4EA3" w:rsidRPr="00E66EB9" w:rsidRDefault="008E4EA3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сабраць звесткі пра харч беларуса-селяніна і правілы харчавання; 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Аб’ектам даследавання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 xml:space="preserve"> выступіў побыт сялян </w:t>
      </w:r>
      <w:r w:rsidRPr="00E66EB9">
        <w:rPr>
          <w:rFonts w:ascii="Times New Roman CYR" w:hAnsi="Times New Roman CYR"/>
          <w:sz w:val="28"/>
          <w:szCs w:val="28"/>
          <w:lang w:val="be-BY"/>
        </w:rPr>
        <w:t>першай паловы ХХ стагоддзя.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Прадмет даследавання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: жывёлаводства і земляробства, хата, сенцы, лазня, асноўныя прадукты харчавання і стравы, сялян. 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Практычная значнасць</w:t>
      </w:r>
      <w:r w:rsidRPr="00E66EB9">
        <w:rPr>
          <w:rFonts w:ascii="Times New Roman CYR" w:hAnsi="Times New Roman CYR"/>
          <w:sz w:val="28"/>
          <w:szCs w:val="28"/>
          <w:lang w:val="be-BY"/>
        </w:rPr>
        <w:t>:</w:t>
      </w:r>
    </w:p>
    <w:p w:rsidR="008E4EA3" w:rsidRPr="00E66EB9" w:rsidRDefault="008E4EA3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матэрыялы даследавання могуць быць выкарыстаны вучонымі пры вывуч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энні асаблівасцей быту сялян у </w:t>
      </w:r>
      <w:r w:rsidRPr="00E66EB9">
        <w:rPr>
          <w:rFonts w:ascii="Times New Roman CYR" w:hAnsi="Times New Roman CYR"/>
          <w:sz w:val="28"/>
          <w:szCs w:val="28"/>
          <w:lang w:val="be-BY"/>
        </w:rPr>
        <w:t>першай палове ХХ стагоддзя;</w:t>
      </w:r>
    </w:p>
    <w:p w:rsidR="008E4EA3" w:rsidRPr="00E66EB9" w:rsidRDefault="008E4EA3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могуць быць апублікаваны для знаёмства пэўнага кола чытачоў з умовамі 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пражывання селяніна-беларуса ў </w:t>
      </w:r>
      <w:r w:rsidRPr="00E66EB9">
        <w:rPr>
          <w:rFonts w:ascii="Times New Roman CYR" w:hAnsi="Times New Roman CYR"/>
          <w:sz w:val="28"/>
          <w:szCs w:val="28"/>
          <w:lang w:val="be-BY"/>
        </w:rPr>
        <w:t>акрэслены час час;</w:t>
      </w:r>
    </w:p>
    <w:p w:rsidR="008E4EA3" w:rsidRPr="00E66EB9" w:rsidRDefault="008E4EA3" w:rsidP="000D38E9">
      <w:pPr>
        <w:numPr>
          <w:ilvl w:val="0"/>
          <w:numId w:val="5"/>
        </w:num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сабраны матэрыял можна выкарыстоўваць на ўроках гісторыі, беларускай мовы і літаратуры, на факультатыўных занятках і занятках </w:t>
      </w:r>
      <w:r w:rsidR="00766AED" w:rsidRPr="00E66EB9">
        <w:rPr>
          <w:rFonts w:ascii="Times New Roman CYR" w:hAnsi="Times New Roman CYR"/>
          <w:sz w:val="28"/>
          <w:szCs w:val="28"/>
          <w:lang w:val="be-BY"/>
        </w:rPr>
        <w:t>аб’яднанняў</w:t>
      </w:r>
      <w:r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lastRenderedPageBreak/>
        <w:t xml:space="preserve">Гіпотэза: </w:t>
      </w:r>
      <w:r w:rsidRPr="00E66EB9">
        <w:rPr>
          <w:rFonts w:ascii="Times New Roman CYR" w:hAnsi="Times New Roman CYR"/>
          <w:sz w:val="28"/>
          <w:szCs w:val="28"/>
          <w:lang w:val="be-BY"/>
        </w:rPr>
        <w:t>быт селяніна-беларуса пачатку ХХ с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тагоддзя істотна адрозніваецца ад быту сучаснага </w:t>
      </w:r>
      <w:r w:rsidRPr="00E66EB9">
        <w:rPr>
          <w:rFonts w:ascii="Times New Roman CYR" w:hAnsi="Times New Roman CYR"/>
          <w:sz w:val="28"/>
          <w:szCs w:val="28"/>
          <w:lang w:val="be-BY"/>
        </w:rPr>
        <w:t>селяніна.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Структура і аб’ём даследчай працы: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работа складаецца з уводзінаў,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3 глаў і 5 падглаў, заключэння, бібліяграфічнага спісу з 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>3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крыні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ц, поўны аб’ём – </w:t>
      </w:r>
      <w:r w:rsidR="00735BFD" w:rsidRPr="005573D2">
        <w:rPr>
          <w:rFonts w:ascii="Times New Roman CYR" w:hAnsi="Times New Roman CYR"/>
          <w:sz w:val="28"/>
          <w:szCs w:val="28"/>
          <w:lang w:val="be-BY"/>
        </w:rPr>
        <w:t>2</w:t>
      </w:r>
      <w:r w:rsidR="005573D2">
        <w:rPr>
          <w:rFonts w:ascii="Times New Roman CYR" w:hAnsi="Times New Roman CYR"/>
          <w:sz w:val="28"/>
          <w:szCs w:val="28"/>
          <w:lang w:val="be-BY"/>
        </w:rPr>
        <w:t>5</w:t>
      </w:r>
      <w:r w:rsidR="00735BFD" w:rsidRPr="00E66EB9">
        <w:rPr>
          <w:rFonts w:ascii="Times New Roman CYR" w:hAnsi="Times New Roman CYR"/>
          <w:sz w:val="28"/>
          <w:szCs w:val="28"/>
          <w:lang w:val="be-BY"/>
        </w:rPr>
        <w:t xml:space="preserve"> старонак, </w:t>
      </w:r>
      <w:r w:rsidR="005573D2">
        <w:rPr>
          <w:rFonts w:ascii="Times New Roman CYR" w:hAnsi="Times New Roman CYR"/>
          <w:sz w:val="28"/>
          <w:szCs w:val="28"/>
          <w:lang w:val="be-BY"/>
        </w:rPr>
        <w:t>9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з якіх</w:t>
      </w:r>
      <w:r w:rsidR="00766AED" w:rsidRPr="00E66EB9">
        <w:rPr>
          <w:rFonts w:ascii="Times New Roman CYR" w:hAnsi="Times New Roman CYR"/>
          <w:sz w:val="28"/>
          <w:szCs w:val="28"/>
          <w:lang w:val="be-BY"/>
        </w:rPr>
        <w:t xml:space="preserve"> – дадаткі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. </w:t>
      </w:r>
    </w:p>
    <w:p w:rsidR="008E4EA3" w:rsidRPr="00E66EB9" w:rsidRDefault="0076011A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аследаванне </w:t>
      </w:r>
      <w:r w:rsidR="00DB584F" w:rsidRPr="00E66EB9">
        <w:rPr>
          <w:rFonts w:ascii="Times New Roman CYR" w:hAnsi="Times New Roman CYR"/>
          <w:sz w:val="28"/>
          <w:szCs w:val="28"/>
          <w:lang w:val="be-BY"/>
        </w:rPr>
        <w:t>ў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асноўным 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праведзена шляхам сустрэч і гутарак са старэйшымі жыхарамі вёсак </w:t>
      </w:r>
      <w:r w:rsidR="00766AED" w:rsidRPr="00E66EB9">
        <w:rPr>
          <w:rFonts w:ascii="Times New Roman CYR" w:hAnsi="Times New Roman CYR"/>
          <w:sz w:val="28"/>
          <w:szCs w:val="28"/>
          <w:lang w:val="be-BY"/>
        </w:rPr>
        <w:t>Новыя Расохі, Старыя Расохі, Аляксандраўка, ЛужокКармянскага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раёна:</w:t>
      </w:r>
    </w:p>
    <w:p w:rsidR="008E4EA3" w:rsidRPr="00E66EB9" w:rsidRDefault="00D53824" w:rsidP="000D38E9">
      <w:pPr>
        <w:pStyle w:val="a3"/>
        <w:tabs>
          <w:tab w:val="left" w:pos="284"/>
        </w:tabs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Быкава Зінаіда Пятроўна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, 19</w:t>
      </w:r>
      <w:r w:rsidRPr="00E66EB9">
        <w:rPr>
          <w:rFonts w:ascii="Times New Roman CYR" w:hAnsi="Times New Roman CYR"/>
          <w:sz w:val="28"/>
          <w:szCs w:val="28"/>
          <w:lang w:val="be-BY"/>
        </w:rPr>
        <w:t>36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г.н., жыхарка в. </w:t>
      </w:r>
      <w:r w:rsidRPr="00E66EB9">
        <w:rPr>
          <w:rFonts w:ascii="Times New Roman CYR" w:hAnsi="Times New Roman CYR"/>
          <w:sz w:val="28"/>
          <w:szCs w:val="28"/>
          <w:lang w:val="be-BY"/>
        </w:rPr>
        <w:t>Аляксандраўка</w:t>
      </w:r>
    </w:p>
    <w:p w:rsidR="008E4EA3" w:rsidRPr="00E66EB9" w:rsidRDefault="00D53824" w:rsidP="000D38E9">
      <w:pPr>
        <w:spacing w:line="360" w:lineRule="auto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Власава Фруза Пятроўна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, 192</w:t>
      </w:r>
      <w:r w:rsidRPr="00E66EB9">
        <w:rPr>
          <w:rFonts w:ascii="Times New Roman CYR" w:hAnsi="Times New Roman CYR"/>
          <w:sz w:val="28"/>
          <w:szCs w:val="28"/>
          <w:lang w:val="be-BY"/>
        </w:rPr>
        <w:t>9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г.н., ураджэн</w:t>
      </w:r>
      <w:r w:rsidRPr="00E66EB9">
        <w:rPr>
          <w:rFonts w:ascii="Times New Roman CYR" w:hAnsi="Times New Roman CYR"/>
          <w:sz w:val="28"/>
          <w:szCs w:val="28"/>
          <w:lang w:val="be-BY"/>
        </w:rPr>
        <w:t>ка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в. </w:t>
      </w:r>
      <w:r w:rsidRPr="00E66EB9">
        <w:rPr>
          <w:rFonts w:ascii="Times New Roman CYR" w:hAnsi="Times New Roman CYR"/>
          <w:sz w:val="28"/>
          <w:szCs w:val="28"/>
          <w:lang w:val="be-BY"/>
        </w:rPr>
        <w:t>Аляксандраўка</w:t>
      </w:r>
    </w:p>
    <w:p w:rsidR="008E4EA3" w:rsidRPr="00E66EB9" w:rsidRDefault="00D53824" w:rsidP="000D38E9">
      <w:pPr>
        <w:pStyle w:val="a3"/>
        <w:tabs>
          <w:tab w:val="left" w:pos="284"/>
        </w:tabs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Красакова Ганна Афанасьеўна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, 19</w:t>
      </w:r>
      <w:r w:rsidRPr="00E66EB9">
        <w:rPr>
          <w:rFonts w:ascii="Times New Roman CYR" w:hAnsi="Times New Roman CYR"/>
          <w:sz w:val="28"/>
          <w:szCs w:val="28"/>
          <w:lang w:val="be-BY"/>
        </w:rPr>
        <w:t>31г.н., ураджэнка в. Аляксандраўка</w:t>
      </w:r>
    </w:p>
    <w:p w:rsidR="008E4EA3" w:rsidRPr="00E66EB9" w:rsidRDefault="008E4EA3" w:rsidP="000D38E9">
      <w:pPr>
        <w:pStyle w:val="a3"/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1. АСНОЎНЫ ЗАНЯТАК СЕЛЯНІНА</w:t>
      </w:r>
    </w:p>
    <w:p w:rsidR="008E4EA3" w:rsidRPr="00E66EB9" w:rsidRDefault="008E4EA3" w:rsidP="000D38E9">
      <w:pPr>
        <w:pStyle w:val="a3"/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1. 1. Земляробства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i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Яшчэ са старажытнасці асноўным сродкам існавання чалавека з’яўля</w:t>
      </w:r>
      <w:r w:rsidR="00766AED" w:rsidRPr="00E66EB9">
        <w:rPr>
          <w:rFonts w:ascii="Times New Roman CYR" w:hAnsi="Times New Roman CYR"/>
          <w:sz w:val="28"/>
          <w:szCs w:val="28"/>
          <w:lang w:val="be-BY"/>
        </w:rPr>
        <w:t xml:space="preserve">ліся </w:t>
      </w:r>
      <w:r w:rsidRPr="00E66EB9">
        <w:rPr>
          <w:rFonts w:ascii="Times New Roman CYR" w:hAnsi="Times New Roman CYR"/>
          <w:sz w:val="28"/>
          <w:szCs w:val="28"/>
          <w:lang w:val="be-BY"/>
        </w:rPr>
        <w:t>земляробства і жывёлаводства.Таму свой кавалак зямлі быў святым, жаданым.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Сучаснае земляробства адрозніваецца ад ранейшага. Па-першае, надзел зямлі быў значна меншы, сама больш </w:t>
      </w:r>
      <w:smartTag w:uri="urn:schemas-microsoft-com:office:smarttags" w:element="metricconverter">
        <w:smartTagPr>
          <w:attr w:name="ProductID" w:val="0,25 га"/>
        </w:smartTagPr>
        <w:r w:rsidRPr="00E66EB9">
          <w:rPr>
            <w:rFonts w:ascii="Times New Roman CYR" w:hAnsi="Times New Roman CYR"/>
            <w:sz w:val="28"/>
            <w:szCs w:val="28"/>
            <w:lang w:val="be-BY"/>
          </w:rPr>
          <w:t>0,25 га</w:t>
        </w:r>
      </w:smartTag>
      <w:r w:rsidR="005740F1" w:rsidRPr="00E66EB9">
        <w:rPr>
          <w:rFonts w:ascii="Times New Roman CYR" w:hAnsi="Times New Roman CYR"/>
          <w:sz w:val="28"/>
          <w:szCs w:val="28"/>
          <w:lang w:val="be-BY"/>
        </w:rPr>
        <w:t xml:space="preserve"> (гаворка ідзе пра </w:t>
      </w:r>
      <w:r w:rsidRPr="00E66EB9">
        <w:rPr>
          <w:rFonts w:ascii="Times New Roman CYR" w:hAnsi="Times New Roman CYR"/>
          <w:sz w:val="28"/>
          <w:szCs w:val="28"/>
          <w:lang w:val="be-BY"/>
        </w:rPr>
        <w:t>30-ыя гады, калі людзей перасялілі з хутароў у вёску). Калі зараз на вялікіх зямельных надзелах сеюць усё: цімафееўку, клевер, бульбу, кармавыя буракі, збожжа, гарбузы, то раней сеялі ў асноўным бульбу, зерне, лён, проса, каноплі (таўклі канаплянае масла і мачалі ў яго бульбу).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Па-другое, прылады працы селяніна былі простымі, усё даводзілася рабіць уручную. Аралі сахой, плугам, для баранавання в</w:t>
      </w:r>
      <w:r w:rsidR="001452DC" w:rsidRPr="00E66EB9">
        <w:rPr>
          <w:rFonts w:ascii="Times New Roman CYR" w:hAnsi="Times New Roman CYR"/>
          <w:sz w:val="28"/>
          <w:szCs w:val="28"/>
          <w:lang w:val="be-BY"/>
        </w:rPr>
        <w:t>ы</w:t>
      </w:r>
      <w:r w:rsidRPr="00E66EB9">
        <w:rPr>
          <w:rFonts w:ascii="Times New Roman CYR" w:hAnsi="Times New Roman CYR"/>
          <w:sz w:val="28"/>
          <w:szCs w:val="28"/>
          <w:lang w:val="be-BY"/>
        </w:rPr>
        <w:t>карыстоўвалі</w:t>
      </w:r>
      <w:r w:rsidR="005740F1" w:rsidRPr="00E66EB9">
        <w:rPr>
          <w:rFonts w:ascii="Times New Roman CYR" w:hAnsi="Times New Roman CYR"/>
          <w:sz w:val="28"/>
          <w:szCs w:val="28"/>
          <w:lang w:val="be-BY"/>
        </w:rPr>
        <w:t xml:space="preserve"> барану (драўляную, жалезную), </w:t>
      </w:r>
      <w:r w:rsidRPr="00E66EB9">
        <w:rPr>
          <w:rFonts w:ascii="Times New Roman CYR" w:hAnsi="Times New Roman CYR"/>
          <w:sz w:val="28"/>
          <w:szCs w:val="28"/>
          <w:lang w:val="be-BY"/>
        </w:rPr>
        <w:t>камкі зямлі на полі разбівалі катком (цяжкі камель з дрэва), касілі касой, жалі серпам, малацілі цэпам, бульбу капалі рыдлёўкай.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Пачынаючы тую ці іншую работу на зямлі селянін прытрымліваўся пэўных абрадаў і прымет. У дзень засеву поля вымывалі чыста ў хаце, самі апраналіся ў чыстае адзенне, бо лічылі, якім будзеш сам, хата, такімі ж чыстымі будуць пасевы.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Як правіла, тэрмін пасеву той ці іншай культуры вызначаў гаспадар. Ніякіх “лунных” календ</w:t>
      </w:r>
      <w:r w:rsidR="005740F1" w:rsidRPr="00E66EB9">
        <w:rPr>
          <w:rFonts w:ascii="Times New Roman CYR" w:hAnsi="Times New Roman CYR"/>
          <w:sz w:val="28"/>
          <w:szCs w:val="28"/>
          <w:lang w:val="be-BY"/>
        </w:rPr>
        <w:t xml:space="preserve">ароў не было. Хаця многія віды </w:t>
      </w:r>
      <w:r w:rsidRPr="00E66EB9">
        <w:rPr>
          <w:rFonts w:ascii="Times New Roman CYR" w:hAnsi="Times New Roman CYR"/>
          <w:sz w:val="28"/>
          <w:szCs w:val="28"/>
          <w:lang w:val="be-BY"/>
        </w:rPr>
        <w:t>агародніны сеялі па месячыку. Напрыклад, гуркі, гарбузы сеялі толькі на поўні пасля таго, як каровы лягуць, каб гуркі ды гарбузы на градах ляжалі, як каровы.</w:t>
      </w:r>
      <w:r w:rsidR="00E551F8" w:rsidRPr="00E66EB9">
        <w:rPr>
          <w:rFonts w:ascii="Times New Roman CYR" w:hAnsi="Times New Roman CYR"/>
          <w:sz w:val="28"/>
          <w:szCs w:val="28"/>
          <w:lang w:val="be-BY"/>
        </w:rPr>
        <w:t xml:space="preserve"> Бульбу сеялі, як цвіла груша.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 надыходам першых маразоў пачынаўся абмалот зерневых. Зараз зерне абмалачваюць камбайн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 xml:space="preserve">ы, а раней малацілі цапамі, пранікамі [дадатак 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 xml:space="preserve">].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Зямлю аралі плугамі, як і цяпер. Баранавалі баронамі, праўда, 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>драўлянымі. Жалі сярпамі [дадатак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 xml:space="preserve"> 2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>].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Правейвалі зерне з 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 xml:space="preserve">дапамогай ночваў-паланак [дадатак 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>3] і сіта</w:t>
      </w:r>
      <w:r w:rsidR="00060BF2" w:rsidRPr="00E66EB9">
        <w:rPr>
          <w:rFonts w:ascii="Times New Roman CYR" w:hAnsi="Times New Roman CYR"/>
          <w:sz w:val="28"/>
          <w:szCs w:val="28"/>
          <w:lang w:val="be-BY"/>
        </w:rPr>
        <w:t xml:space="preserve">. Зерне таўклі ў ступах [дадатак 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>4</w:t>
      </w:r>
      <w:r w:rsidRPr="00E66EB9">
        <w:rPr>
          <w:rFonts w:ascii="Times New Roman CYR" w:hAnsi="Times New Roman CYR"/>
          <w:sz w:val="28"/>
          <w:szCs w:val="28"/>
          <w:lang w:val="be-BY"/>
        </w:rPr>
        <w:t>]. Грады апрацоўвалі капаніцамі (цяпкамі). Граблі былі драўлянымі, вілкі таксама рабілі з сукаватай палкі-двурожкі.</w:t>
      </w:r>
    </w:p>
    <w:p w:rsidR="008E4EA3" w:rsidRPr="00E66EB9" w:rsidRDefault="008E4EA3" w:rsidP="000D38E9">
      <w:pPr>
        <w:pStyle w:val="a3"/>
        <w:spacing w:line="360" w:lineRule="auto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 xml:space="preserve">1.2. </w:t>
      </w:r>
      <w:r w:rsidR="00060BF2" w:rsidRPr="00E66EB9">
        <w:rPr>
          <w:rFonts w:ascii="Times New Roman CYR" w:hAnsi="Times New Roman CYR"/>
          <w:b/>
          <w:sz w:val="28"/>
          <w:szCs w:val="28"/>
          <w:lang w:val="be-BY"/>
        </w:rPr>
        <w:t>Жывёлаводства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 асноўным на дамашніх падвор’ях утрымлівалі такіх жа жывёл, як і цяпер. Толькі ў значна большай колькасці</w:t>
      </w:r>
      <w:r w:rsidR="00F55478" w:rsidRPr="00E66EB9">
        <w:rPr>
          <w:rFonts w:ascii="Times New Roman CYR" w:hAnsi="Times New Roman CYR"/>
          <w:sz w:val="28"/>
          <w:szCs w:val="28"/>
          <w:lang w:val="be-BY"/>
        </w:rPr>
        <w:t xml:space="preserve"> – па </w:t>
      </w:r>
      <w:r w:rsidRPr="00E66EB9">
        <w:rPr>
          <w:rFonts w:ascii="Times New Roman CYR" w:hAnsi="Times New Roman CYR"/>
          <w:sz w:val="28"/>
          <w:szCs w:val="28"/>
          <w:lang w:val="be-BY"/>
        </w:rPr>
        <w:t>3 – 5 кароў, па 2 – 3 кані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>, свіней – 5–6, авечак – 12 – 15</w:t>
      </w:r>
      <w:r w:rsidRPr="00E66EB9">
        <w:rPr>
          <w:rFonts w:ascii="Times New Roman CYR" w:hAnsi="Times New Roman CYR"/>
          <w:sz w:val="28"/>
          <w:szCs w:val="28"/>
          <w:lang w:val="be-BY"/>
        </w:rPr>
        <w:t>, гусей ад 50 да 100, курэй. Гэта, праўда, залежала ад стараннасці гаспадароў і іх дастатку.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 маразы мален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>ькіх цялятак бралі ў хату, свін</w:t>
      </w:r>
      <w:r w:rsidRPr="00E66EB9">
        <w:rPr>
          <w:rFonts w:ascii="Times New Roman CYR" w:hAnsi="Times New Roman CYR"/>
          <w:sz w:val="28"/>
          <w:szCs w:val="28"/>
          <w:lang w:val="be-BY"/>
        </w:rPr>
        <w:t>ей кармілі ў хаце (каб мешанка не застыла). Куры ўсю зіму сядзелі пад печчу, а карміць выпускалі на хату. Калі зімой каціліся авечкі, то і ягнят бралі ў хату. Калі гусь садзілася на яйкі ў маразы, то яе бралі ў хату. Да Вялікадня падпечча, дзе сядзелі куры, чысцілі дзеці. Ім за гэта абяцалі фарбаванае яйка.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Хлявы былі драўляныя, крытыя саломай і чаротам </w:t>
      </w:r>
      <w:r w:rsidRPr="00E66EB9">
        <w:rPr>
          <w:rFonts w:ascii="Times New Roman CYR" w:hAnsi="Times New Roman CYR"/>
          <w:sz w:val="28"/>
          <w:szCs w:val="28"/>
        </w:rPr>
        <w:t>[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76011A" w:rsidRPr="00E66EB9">
        <w:rPr>
          <w:rFonts w:ascii="Times New Roman CYR" w:hAnsi="Times New Roman CYR"/>
          <w:sz w:val="28"/>
          <w:szCs w:val="28"/>
          <w:lang w:val="be-BY"/>
        </w:rPr>
        <w:t>5</w:t>
      </w:r>
      <w:r w:rsidRPr="00E66EB9">
        <w:rPr>
          <w:rFonts w:ascii="Times New Roman CYR" w:hAnsi="Times New Roman CYR"/>
          <w:sz w:val="28"/>
          <w:szCs w:val="28"/>
        </w:rPr>
        <w:t>]</w:t>
      </w:r>
      <w:r w:rsidRPr="00E66EB9">
        <w:rPr>
          <w:rFonts w:ascii="Times New Roman CYR" w:hAnsi="Times New Roman CYR"/>
          <w:sz w:val="28"/>
          <w:szCs w:val="28"/>
          <w:lang w:val="be-BY"/>
        </w:rPr>
        <w:t>. Каровы, коні, авечкі ўтрымліваліся ў адным хляве, толькі ў розных катухах. Свіней летам пасвілі дзеці на выгане, а кармілі ў асноўным 2 разы на дзень мешанкай.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Кароў у поле выганялі на Юр’я (6 мая), паганяючы вярбінай, свечанай на Вербную нядзелю ў царкве. Лічылася, што скаціна не будзе хварэць, будзе гладкай і малочнай. У такім выпадку прыгаворвалі: “</w:t>
      </w:r>
      <w:r w:rsidRPr="00E66EB9">
        <w:rPr>
          <w:rFonts w:ascii="Times New Roman CYR" w:hAnsi="Times New Roman CYR"/>
          <w:i/>
          <w:sz w:val="28"/>
          <w:szCs w:val="28"/>
          <w:lang w:val="be-BY"/>
        </w:rPr>
        <w:t>Не я б’ю, вярба б’е, Бог здароўе дае”.</w:t>
      </w:r>
      <w:r w:rsidRPr="00E66EB9">
        <w:rPr>
          <w:rFonts w:ascii="Times New Roman CYR" w:hAnsi="Times New Roman CYR"/>
          <w:sz w:val="28"/>
          <w:szCs w:val="28"/>
          <w:lang w:val="be-BY"/>
        </w:rPr>
        <w:t>Разам з каровамі пасвілі авечак. Гусей на поле, на рэчку на цэлы дзень ганялі пасвіць дзеці.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У стойлавы перыяд кароў, коней карміў гаспадар. Для корму нарыхтоўвалі сена, ячневую салому. Рабілі запарку: парылі мякіну, дабаўлялі крыху мукі і </w:t>
      </w: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кармілі кароў. Кармілі і рэзкай: сячкарняй, сякерай, нажом рэзалі салому, запарвалі кіпнем і давалі каровам. А коней кармілі сенам, бо на іх ляжаў асноўны цяжар работы. Свінням п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 xml:space="preserve">арылі бульбу, дабаўлялі конскі </w:t>
      </w:r>
      <w:r w:rsidRPr="00E66EB9">
        <w:rPr>
          <w:rFonts w:ascii="Times New Roman CYR" w:hAnsi="Times New Roman CYR"/>
          <w:sz w:val="28"/>
          <w:szCs w:val="28"/>
          <w:lang w:val="be-BY"/>
        </w:rPr>
        <w:t>каштан і трошкі мукі. Збіралі жалуды, парылі і таўклі ў ступе. А вось месяцы за два да ўбою кармілі бульбай і мукой. Птушку кармілі мякінай з бульбай, а перад убоем гусей адкормлівалі зернем. Авечак кармілі тым, што не даесць карова або конь.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Абавязкі па выкананню работ размяжоўваліся паміж мужчынамі, жанчынамі і дзецьмі. Мужчыны аралі, касілі, сеялі жыта. З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 xml:space="preserve">імой ездзілі ў лес </w:t>
      </w:r>
      <w:r w:rsidR="00E551F8" w:rsidRPr="00E66EB9">
        <w:rPr>
          <w:rFonts w:ascii="Times New Roman CYR" w:hAnsi="Times New Roman CYR"/>
          <w:sz w:val="28"/>
          <w:szCs w:val="28"/>
          <w:lang w:val="be-BY"/>
        </w:rPr>
        <w:t>па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дровы. Сачылі за парадкам у двары, у хляве, падладжвалі інв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 xml:space="preserve">ентар, збрую. Плялі лапці [дадатак 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>6</w:t>
      </w:r>
      <w:r w:rsidRPr="00E66EB9">
        <w:rPr>
          <w:rFonts w:ascii="Times New Roman CYR" w:hAnsi="Times New Roman CYR"/>
          <w:sz w:val="28"/>
          <w:szCs w:val="28"/>
          <w:lang w:val="be-BY"/>
        </w:rPr>
        <w:t>] і чуні для сямейнікаў. Жанчыны ўходжвал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 xml:space="preserve">іся па гаспадарцы, тапілі печ, </w:t>
      </w:r>
      <w:r w:rsidRPr="00E66EB9">
        <w:rPr>
          <w:rFonts w:ascii="Times New Roman CYR" w:hAnsi="Times New Roman CYR"/>
          <w:sz w:val="28"/>
          <w:szCs w:val="28"/>
          <w:lang w:val="be-BY"/>
        </w:rPr>
        <w:t>гатавалі ежу, сціралі, прыбіралі ў хаце, палол</w:t>
      </w:r>
      <w:r w:rsidR="00822229" w:rsidRPr="00E66EB9">
        <w:rPr>
          <w:rFonts w:ascii="Times New Roman CYR" w:hAnsi="Times New Roman CYR"/>
          <w:sz w:val="28"/>
          <w:szCs w:val="28"/>
          <w:lang w:val="be-BY"/>
        </w:rPr>
        <w:t>і агарод. З надыходам жніва – жалі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, капалі бульбу. Потым у гумнах церлі і трапалі лён. 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Вясною палотны выбельвалі. Калі выпадала вальнейшая часіна, жан</w:t>
      </w:r>
      <w:r w:rsidR="004238D8" w:rsidRPr="00E66EB9">
        <w:rPr>
          <w:rFonts w:ascii="Times New Roman CYR" w:hAnsi="Times New Roman CYR"/>
          <w:sz w:val="28"/>
          <w:szCs w:val="28"/>
          <w:lang w:val="be-BY"/>
        </w:rPr>
        <w:t xml:space="preserve">чыны вышывалі, вязалі карункі, </w:t>
      </w:r>
      <w:r w:rsidRPr="00E66EB9">
        <w:rPr>
          <w:rFonts w:ascii="Times New Roman CYR" w:hAnsi="Times New Roman CYR"/>
          <w:sz w:val="28"/>
          <w:szCs w:val="28"/>
          <w:lang w:val="be-BY"/>
        </w:rPr>
        <w:t>панчохі.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Дзеці таксама не заставаліся без работы. Дзяўчынкі, як правіла, дапамагалі матулі: прыглядалі за гаспадаркай, глядзелі меншых дзяцей, свінням рвалі траву. Пазней, як падрасталі, дапамагалі маці цэўкі ссукаць, калі тая ткала; дапамагалі вымешваць цеста, а маці пякла хлеб.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Хлопчыкі, калі былі маленькія, па</w:t>
      </w:r>
      <w:r w:rsidR="004238D8" w:rsidRPr="00E66EB9">
        <w:rPr>
          <w:rFonts w:ascii="Times New Roman CYR" w:hAnsi="Times New Roman CYR"/>
          <w:sz w:val="28"/>
          <w:szCs w:val="28"/>
          <w:lang w:val="be-BY"/>
        </w:rPr>
        <w:t xml:space="preserve">слі гусей, качак, пазней – авечак </w:t>
      </w:r>
      <w:r w:rsidRPr="00E66EB9">
        <w:rPr>
          <w:rFonts w:ascii="Times New Roman CYR" w:hAnsi="Times New Roman CYR"/>
          <w:sz w:val="28"/>
          <w:szCs w:val="28"/>
          <w:lang w:val="be-BY"/>
        </w:rPr>
        <w:t>і кароў, свінней. Як падрасталі, хлопцы станавіліся бацькавымі памочнікамі.</w:t>
      </w:r>
    </w:p>
    <w:p w:rsidR="008E4EA3" w:rsidRPr="00E66EB9" w:rsidRDefault="008E4EA3" w:rsidP="000D38E9">
      <w:pPr>
        <w:pStyle w:val="a3"/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Такім чынам, нашы продкі ўмелі цаніць зямлю, умелі і любілі працаваць і далучалі да працы сваіх дзяцей з самага маленства, што садзейнічала перадачы вопыту, пераемнасці абрадаў і традыцый, якіх прытрымліваўся селянін, гадуючы жывёлу і апрацоўваючы зямлю. </w:t>
      </w:r>
    </w:p>
    <w:p w:rsidR="008E4EA3" w:rsidRPr="00E66EB9" w:rsidRDefault="008E4EA3" w:rsidP="000D38E9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СЯДЗІБНЫ КОМПЛЕКС</w:t>
      </w:r>
    </w:p>
    <w:p w:rsidR="00FE59E1" w:rsidRPr="00E66EB9" w:rsidRDefault="008E4EA3" w:rsidP="000D38E9">
      <w:pPr>
        <w:pStyle w:val="a3"/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Менавіта сядзібныя збудаванні даюць нам магчымасць даведацца, як жыў чалавек, як быў арганізаваны яго побыт, якімі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прыладамі працы ён карыстаўся.</w:t>
      </w:r>
    </w:p>
    <w:p w:rsidR="008E4EA3" w:rsidRPr="00E66EB9" w:rsidRDefault="008E4EA3" w:rsidP="000D38E9">
      <w:pPr>
        <w:pStyle w:val="a3"/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У працэсе даследавання жылля адкрыўся цэлы шэраг незнаёмых назваў сельскагаспадарчых збудаванняў, што ўваходзілі ў сядзібны комплекс: клець – служыла для захоўвання збожжа, гаспадарчых рэчаў; ёўня – для прасушкі снапоў, </w:t>
      </w: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захоўвання гародніны, прадуктаў; пограб – таксама служыў для захоўвання садавіны, гародніны; гумно – пабудова, дзе абмалочвалі і захоўвалі зерне. Найбольш падрабязныя звесткі ўдалося атрымаць пра хату, сенцы і лазню.</w:t>
      </w:r>
    </w:p>
    <w:p w:rsidR="008E4EA3" w:rsidRPr="00E66EB9" w:rsidRDefault="008E4EA3" w:rsidP="000D38E9">
      <w:pPr>
        <w:pStyle w:val="a3"/>
        <w:numPr>
          <w:ilvl w:val="1"/>
          <w:numId w:val="14"/>
        </w:numPr>
        <w:spacing w:line="360" w:lineRule="auto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Хата</w:t>
      </w:r>
    </w:p>
    <w:p w:rsidR="008E4EA3" w:rsidRPr="00E66EB9" w:rsidRDefault="008E4EA3" w:rsidP="000D38E9">
      <w:pPr>
        <w:pStyle w:val="a3"/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Жыллё было асноўнай архітэктурнай часткай сядзібных забудоў. Хаты, як і іншыя сялянскія забудовы, былі драўлянымі, зрубнымі. Спачатку будавалі проста на зямлі, але першы вянок клалі з дубовага падрубу, пасля – на штандарах (драўляныя слупы), потым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 xml:space="preserve"> – на </w:t>
      </w:r>
      <w:r w:rsidRPr="00E66EB9">
        <w:rPr>
          <w:rFonts w:ascii="Times New Roman CYR" w:hAnsi="Times New Roman CYR"/>
          <w:sz w:val="28"/>
          <w:szCs w:val="28"/>
          <w:lang w:val="be-BY"/>
        </w:rPr>
        <w:t>каменным падмурку. Каб зімой было цяплей, вакол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 xml:space="preserve"> хаты насыпалі прызбу – невысокі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земляны насып. Стрэхі ў вёсках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Расохі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Аляксанбраўка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Жабін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былі і ёсць у асноўным двухсхільныя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 xml:space="preserve"> [дадатак 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>7</w:t>
      </w:r>
      <w:r w:rsidRPr="00E66EB9">
        <w:rPr>
          <w:rFonts w:ascii="Times New Roman CYR" w:hAnsi="Times New Roman CYR"/>
          <w:sz w:val="28"/>
          <w:szCs w:val="28"/>
          <w:lang w:val="be-BY"/>
        </w:rPr>
        <w:t>].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Крылі стрэхі саломай, чаротам, дранкай, гонтай, дошкамі. Падлога у некага з гаспадароў была з дошак, а ў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кагосьці – земляны</w:t>
      </w:r>
      <w:r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6A4071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Звонку хату аздаблялі ў асноўным налічнікам над вокнамі. Асабліва прыгожа выразалася верхняя частка: лісточкі, кветкі, зорачкі, пт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ушкі, фрагменты арнаменту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.Перагародак у хатах звычайна не было. Перагароджвалі хату толькі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заможныя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гаспадары.</w:t>
      </w:r>
    </w:p>
    <w:p w:rsidR="00FE59E1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 сянец заходзілі ў прыхо</w:t>
      </w:r>
      <w:r w:rsidR="00BA0BEE" w:rsidRPr="00E66EB9">
        <w:rPr>
          <w:rFonts w:ascii="Times New Roman CYR" w:hAnsi="Times New Roman CYR"/>
          <w:sz w:val="28"/>
          <w:szCs w:val="28"/>
          <w:lang w:val="be-BY"/>
        </w:rPr>
        <w:t xml:space="preserve">жую. Тут звычайна стаяў вялікі </w:t>
      </w:r>
      <w:r w:rsidRPr="00E66EB9">
        <w:rPr>
          <w:rFonts w:ascii="Times New Roman CYR" w:hAnsi="Times New Roman CYR"/>
          <w:sz w:val="28"/>
          <w:szCs w:val="28"/>
          <w:lang w:val="be-BY"/>
        </w:rPr>
        <w:t>самаробны драўляны с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 xml:space="preserve">тол, вакол якога стаялі сланы </w:t>
      </w:r>
      <w:r w:rsidRPr="00E66EB9">
        <w:rPr>
          <w:rFonts w:ascii="Times New Roman CYR" w:hAnsi="Times New Roman CYR"/>
          <w:sz w:val="28"/>
          <w:szCs w:val="28"/>
          <w:lang w:val="be-BY"/>
        </w:rPr>
        <w:t>(лаўкі)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, канапы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 xml:space="preserve"> [дадатак </w:t>
      </w:r>
      <w:r w:rsidR="007F038A" w:rsidRPr="00E66EB9">
        <w:rPr>
          <w:rFonts w:ascii="Times New Roman CYR" w:hAnsi="Times New Roman CYR"/>
          <w:sz w:val="28"/>
          <w:szCs w:val="28"/>
          <w:lang w:val="be-BY"/>
        </w:rPr>
        <w:t>8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>]</w:t>
      </w:r>
      <w:r w:rsidRPr="00E66EB9">
        <w:rPr>
          <w:rFonts w:ascii="Times New Roman CYR" w:hAnsi="Times New Roman CYR"/>
          <w:sz w:val="28"/>
          <w:szCs w:val="28"/>
          <w:lang w:val="be-BY"/>
        </w:rPr>
        <w:t>. Стол заўсёды быў накрыты абрусам, яго ў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 xml:space="preserve">трымлівалі </w:t>
      </w:r>
      <w:r w:rsidRPr="00E66EB9">
        <w:rPr>
          <w:rFonts w:ascii="Times New Roman CYR" w:hAnsi="Times New Roman CYR"/>
          <w:sz w:val="28"/>
          <w:szCs w:val="28"/>
          <w:lang w:val="be-BY"/>
        </w:rPr>
        <w:t>ў чыстаце. Перад вялікім святам, як правіла, Калядамі і Вялікаднём, Тройцай скрэблі яго нажамі, мылі гарачай вадой, каб быў жоўценькі.</w:t>
      </w:r>
    </w:p>
    <w:p w:rsidR="00FE59E1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Справа ад дзвярэй на сцяне ўбівалі цвікі, крукі, куды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 xml:space="preserve"> вешалі верхняе адзенне, шапкі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. Злева, радзей справа, ад дзвярэй размяшчалася кухня, дзе самай галоўнай была печ. </w:t>
      </w:r>
      <w:r w:rsidRPr="00E66EB9">
        <w:rPr>
          <w:rFonts w:ascii="Times New Roman CYR" w:hAnsi="Times New Roman CYR"/>
          <w:sz w:val="28"/>
          <w:szCs w:val="28"/>
        </w:rPr>
        <w:t>Тут жа стаялі вёдры з вадой, цэбры з запаркай для ската, ч</w:t>
      </w:r>
      <w:r w:rsidRPr="00E66EB9">
        <w:rPr>
          <w:rFonts w:ascii="Times New Roman CYR" w:hAnsi="Times New Roman CYR"/>
          <w:sz w:val="28"/>
          <w:szCs w:val="28"/>
          <w:lang w:val="be-BY"/>
        </w:rPr>
        <w:t>ы</w:t>
      </w:r>
      <w:r w:rsidRPr="00E66EB9">
        <w:rPr>
          <w:rFonts w:ascii="Times New Roman CYR" w:hAnsi="Times New Roman CYR"/>
          <w:sz w:val="28"/>
          <w:szCs w:val="28"/>
        </w:rPr>
        <w:t>гуны. У чалесніку стаялі прылады гаспадыні: вілкі, качарга, ёмка. Пазней кухню пачалі аддзяляць ад хаты шырмай.</w:t>
      </w:r>
    </w:p>
    <w:p w:rsidR="00FE59E1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С</w:t>
      </w:r>
      <w:r w:rsidRPr="00E66EB9">
        <w:rPr>
          <w:rFonts w:ascii="Times New Roman CYR" w:hAnsi="Times New Roman CYR"/>
          <w:sz w:val="28"/>
          <w:szCs w:val="28"/>
        </w:rPr>
        <w:t>палі</w:t>
      </w:r>
      <w:r w:rsidRPr="00E66EB9">
        <w:rPr>
          <w:rFonts w:ascii="Times New Roman CYR" w:hAnsi="Times New Roman CYR"/>
          <w:sz w:val="28"/>
          <w:szCs w:val="28"/>
          <w:lang w:val="be-BY"/>
        </w:rPr>
        <w:t>ў</w:t>
      </w:r>
      <w:r w:rsidRPr="00E66EB9">
        <w:rPr>
          <w:rFonts w:ascii="Times New Roman CYR" w:hAnsi="Times New Roman CYR"/>
          <w:sz w:val="28"/>
          <w:szCs w:val="28"/>
        </w:rPr>
        <w:t xml:space="preserve"> “чыстай” палавіне хаты. Ложкаў не было. Спалі на палацях, якія </w:t>
      </w:r>
      <w:r w:rsidR="00FE59E1" w:rsidRPr="00E66EB9">
        <w:rPr>
          <w:rFonts w:ascii="Times New Roman CYR" w:hAnsi="Times New Roman CYR"/>
          <w:sz w:val="28"/>
          <w:szCs w:val="28"/>
          <w:lang w:val="be-BY"/>
        </w:rPr>
        <w:t>размяшчаліся за печчу</w:t>
      </w:r>
      <w:r w:rsidRPr="00E66EB9">
        <w:rPr>
          <w:rFonts w:ascii="Times New Roman CYR" w:hAnsi="Times New Roman CYR"/>
          <w:sz w:val="28"/>
          <w:szCs w:val="28"/>
        </w:rPr>
        <w:t xml:space="preserve">, каб цяплей было спаць. Шырокія “сланы” таксама маглі служыць месцам для сну. На палаці і сланы клалі маты, якія плялі з саломы, перапляталі ніткамі. Мат атрымоўваўся шырокі, на ўвесь куль саломы. Засцілалі </w:t>
      </w:r>
      <w:r w:rsidRPr="00E66EB9">
        <w:rPr>
          <w:rFonts w:ascii="Times New Roman CYR" w:hAnsi="Times New Roman CYR"/>
          <w:sz w:val="28"/>
          <w:szCs w:val="28"/>
        </w:rPr>
        <w:lastRenderedPageBreak/>
        <w:t>посцілкамі, а накрываліся коўдрамі: паміж дзвюх пасцілак клалі патрэп’е і сшывалі іх. Пад галаву клалі падушкі, набітыя саломай або сенам, а ў некаторых ужо ў той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(даваенны)</w:t>
      </w:r>
      <w:r w:rsidRPr="00E66EB9">
        <w:rPr>
          <w:rFonts w:ascii="Times New Roman CYR" w:hAnsi="Times New Roman CYR"/>
          <w:sz w:val="28"/>
          <w:szCs w:val="28"/>
        </w:rPr>
        <w:t xml:space="preserve"> час</w:t>
      </w:r>
      <w:r w:rsidR="00157D27" w:rsidRPr="00E66EB9">
        <w:rPr>
          <w:rFonts w:ascii="Times New Roman CYR" w:hAnsi="Times New Roman CYR"/>
          <w:sz w:val="28"/>
          <w:szCs w:val="28"/>
          <w:lang w:val="be-BY"/>
        </w:rPr>
        <w:t xml:space="preserve"> – курыным</w:t>
      </w:r>
      <w:r w:rsidRPr="00E66EB9">
        <w:rPr>
          <w:rFonts w:ascii="Times New Roman CYR" w:hAnsi="Times New Roman CYR"/>
          <w:sz w:val="28"/>
          <w:szCs w:val="28"/>
        </w:rPr>
        <w:t>, гусіным пер’ем, якое секлі тапаром і ссыпалі ў насыпкі.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Паступова палаці знікалі, ім на змену прыйшлі драўляныя ложкі з разнымі спінкамі, а праз некаторы час вялікаю раскошаю ў хаце стаў жалезны ложак.</w:t>
      </w:r>
    </w:p>
    <w:p w:rsidR="008E4EA3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Маленькіх дзяцей клалі ў люлькі, калыскі, якія падвешвалі на крук, убіты ў столь. Былі і напольныя калыскі, на акруглых падстаўках, каб калыхаць дзіця</w:t>
      </w:r>
      <w:r w:rsidR="00593AAD"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593AAD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Адзенне захоўвалі спачатку ў кублах, а потым ужо ў </w:t>
      </w:r>
      <w:r w:rsidR="00973335" w:rsidRPr="00E66EB9">
        <w:rPr>
          <w:rFonts w:ascii="Times New Roman CYR" w:hAnsi="Times New Roman CYR"/>
          <w:sz w:val="28"/>
          <w:szCs w:val="28"/>
          <w:lang w:val="be-BY"/>
        </w:rPr>
        <w:t>куфрах</w:t>
      </w:r>
      <w:r w:rsidRPr="00E66EB9">
        <w:rPr>
          <w:rFonts w:ascii="Times New Roman CYR" w:hAnsi="Times New Roman CYR"/>
          <w:sz w:val="28"/>
          <w:szCs w:val="28"/>
          <w:lang w:val="be-BY"/>
        </w:rPr>
        <w:t>, якія былі розных формаў і памераў [</w:t>
      </w:r>
      <w:r w:rsidR="00593AAD" w:rsidRPr="00E66EB9">
        <w:rPr>
          <w:rFonts w:ascii="Times New Roman CYR" w:hAnsi="Times New Roman CYR"/>
          <w:sz w:val="28"/>
          <w:szCs w:val="28"/>
          <w:lang w:val="be-BY"/>
        </w:rPr>
        <w:t>дадатак</w:t>
      </w:r>
      <w:r w:rsidR="00973335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9</w:t>
      </w:r>
      <w:r w:rsidRPr="00E66EB9">
        <w:rPr>
          <w:rFonts w:ascii="Times New Roman CYR" w:hAnsi="Times New Roman CYR"/>
          <w:sz w:val="28"/>
          <w:szCs w:val="28"/>
          <w:lang w:val="be-BY"/>
        </w:rPr>
        <w:t>]. Пасля ўжо пачалі з’яўляцца ў вёсцы і драўляныя самаробныя шафы [</w:t>
      </w:r>
      <w:r w:rsidR="00593AAD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0</w:t>
      </w:r>
      <w:r w:rsidRPr="00E66EB9">
        <w:rPr>
          <w:rFonts w:ascii="Times New Roman CYR" w:hAnsi="Times New Roman CYR"/>
          <w:sz w:val="28"/>
          <w:szCs w:val="28"/>
          <w:lang w:val="be-BY"/>
        </w:rPr>
        <w:t>]. Для гаспадыні такая шафа ў доме была за шчасце. Кухонны посуд захоўвалі на паліцах, у шкафчыках, якія называлі суднікамі.</w:t>
      </w:r>
    </w:p>
    <w:p w:rsidR="00B34ED0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 чыстай палавіне, на покуце,</w:t>
      </w:r>
      <w:r w:rsidR="00593AAD" w:rsidRPr="00E66EB9">
        <w:rPr>
          <w:rFonts w:ascii="Times New Roman CYR" w:hAnsi="Times New Roman CYR"/>
          <w:sz w:val="28"/>
          <w:szCs w:val="28"/>
          <w:lang w:val="be-BY"/>
        </w:rPr>
        <w:t xml:space="preserve"> віселі іконы. Гэты кут кожны </w:t>
      </w:r>
      <w:r w:rsidRPr="00E66EB9">
        <w:rPr>
          <w:rFonts w:ascii="Times New Roman CYR" w:hAnsi="Times New Roman CYR"/>
          <w:sz w:val="28"/>
          <w:szCs w:val="28"/>
          <w:lang w:val="be-BY"/>
        </w:rPr>
        <w:t>ўпрыгожваў па-свойму, але абавязкова на кожнай іконе вісеў ручнік [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Pr="00E66EB9">
        <w:rPr>
          <w:rFonts w:ascii="Times New Roman CYR" w:hAnsi="Times New Roman CYR"/>
          <w:sz w:val="28"/>
          <w:szCs w:val="28"/>
          <w:lang w:val="be-BY"/>
        </w:rPr>
        <w:t>].</w:t>
      </w:r>
    </w:p>
    <w:p w:rsidR="00B34ED0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Асвятлялі хату спачатку лучынай, якую маца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>в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алі ў лучніку, посветам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– стацыянарны лучнік з дымаходам і жалезнай рашоткай, дзе звычайна гарэў смаляк. Зрэдку, у свята, селянін мог дазволіць сабе асвятліць жытло свечкай, а потым з’явіліся лямпы-газоўкі [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2</w:t>
      </w:r>
      <w:r w:rsidRPr="00E66EB9">
        <w:rPr>
          <w:rFonts w:ascii="Times New Roman CYR" w:hAnsi="Times New Roman CYR"/>
          <w:sz w:val="28"/>
          <w:szCs w:val="28"/>
          <w:lang w:val="be-BY"/>
        </w:rPr>
        <w:t>].</w:t>
      </w:r>
    </w:p>
    <w:p w:rsidR="00B34ED0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Прыбіралі ў хаце рэдка, а падлогу мылі яшчэ радзей: гаспадар хаты баяўся, што ад вады хутка згніюць масніцы. Мылі, чысцілі, скрэблі ўсё ў хаце два-тры разы на год, калі рыхтаваліся да Вялікадня, Каляд і Тройцы. Але не ў кожнай сям’і пр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>ытрымліваліся такой завядзёнкі.</w:t>
      </w:r>
    </w:p>
    <w:p w:rsidR="008E4EA3" w:rsidRPr="00E66EB9" w:rsidRDefault="008E4EA3" w:rsidP="000D38E9">
      <w:pPr>
        <w:spacing w:line="360" w:lineRule="auto"/>
        <w:ind w:left="-100" w:firstLine="8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</w:rPr>
        <w:t>А наогул</w:t>
      </w:r>
      <w:r w:rsidRPr="00E66EB9">
        <w:rPr>
          <w:rFonts w:ascii="Times New Roman CYR" w:hAnsi="Times New Roman CYR"/>
          <w:sz w:val="28"/>
          <w:szCs w:val="28"/>
          <w:lang w:val="be-BY"/>
        </w:rPr>
        <w:t>,</w:t>
      </w:r>
      <w:r w:rsidRPr="00E66EB9">
        <w:rPr>
          <w:rFonts w:ascii="Times New Roman CYR" w:hAnsi="Times New Roman CYR"/>
          <w:sz w:val="28"/>
          <w:szCs w:val="28"/>
        </w:rPr>
        <w:t xml:space="preserve"> гразі ў хаце хапала. Зімой разам з гаспадарамі ў хаце знаходзіліся куры, свінні, цяляты, ягняты. Курэй утрымлівалі пад печчу, свіней прыганялі ў хату толькі пакарміць, бо ў хлеве мешанка замярзала. Цялятам, ягнятам рабілі загарадкі дзе-небудзь у куце. Смрад у хаце стаяў страшэнны. А каб вымыць падлогу,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напрыклад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>,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да Вялікадня,</w:t>
      </w:r>
      <w:r w:rsidRPr="00E66EB9">
        <w:rPr>
          <w:rFonts w:ascii="Times New Roman CYR" w:hAnsi="Times New Roman CYR"/>
          <w:sz w:val="28"/>
          <w:szCs w:val="28"/>
        </w:rPr>
        <w:t xml:space="preserve"> адрывалі масніцы, выносілі іх на вуліцу і скрэблі капаніцамі, мылі гарачай вадой, прасушвалі, а потым заносілі назад у хату. </w:t>
      </w:r>
      <w:r w:rsidRPr="00E66EB9">
        <w:rPr>
          <w:rFonts w:ascii="Times New Roman CYR" w:hAnsi="Times New Roman CYR"/>
          <w:sz w:val="28"/>
          <w:szCs w:val="28"/>
        </w:rPr>
        <w:lastRenderedPageBreak/>
        <w:t>Каб падлога заставалася чыстай, яе ўсцілалі яловымі лапкамі зімой</w:t>
      </w:r>
      <w:r w:rsidRPr="00E66EB9">
        <w:rPr>
          <w:rFonts w:ascii="Times New Roman CYR" w:hAnsi="Times New Roman CYR"/>
          <w:sz w:val="28"/>
          <w:szCs w:val="28"/>
          <w:lang w:val="be-BY"/>
        </w:rPr>
        <w:t>,а ў</w:t>
      </w:r>
      <w:r w:rsidRPr="00E66EB9">
        <w:rPr>
          <w:rFonts w:ascii="Times New Roman CYR" w:hAnsi="Times New Roman CYR"/>
          <w:sz w:val="28"/>
          <w:szCs w:val="28"/>
        </w:rPr>
        <w:t>летку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і</w:t>
      </w:r>
      <w:r w:rsidRPr="00E66EB9">
        <w:rPr>
          <w:rFonts w:ascii="Times New Roman CYR" w:hAnsi="Times New Roman CYR"/>
          <w:sz w:val="28"/>
          <w:szCs w:val="28"/>
        </w:rPr>
        <w:t xml:space="preserve"> вясной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 – чаротам</w:t>
      </w:r>
      <w:r w:rsidRPr="00E66EB9">
        <w:rPr>
          <w:rFonts w:ascii="Times New Roman CYR" w:hAnsi="Times New Roman CYR"/>
          <w:sz w:val="28"/>
          <w:szCs w:val="28"/>
        </w:rPr>
        <w:t>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</w:rPr>
        <w:t>Занавесак на вокны тады яшчэ не было. А каб нечым прыкрыць акно, каб у хаце было прыгажэй, з газе</w:t>
      </w:r>
      <w:r w:rsidRPr="00E66EB9">
        <w:rPr>
          <w:rFonts w:ascii="Times New Roman CYR" w:hAnsi="Times New Roman CYR"/>
          <w:sz w:val="28"/>
          <w:szCs w:val="28"/>
          <w:lang w:val="be-BY"/>
        </w:rPr>
        <w:t>т</w:t>
      </w:r>
      <w:r w:rsidR="00B34ED0" w:rsidRPr="00E66EB9">
        <w:rPr>
          <w:rFonts w:ascii="Times New Roman CYR" w:hAnsi="Times New Roman CYR"/>
          <w:sz w:val="28"/>
          <w:szCs w:val="28"/>
        </w:rPr>
        <w:t xml:space="preserve">, з любой </w:t>
      </w:r>
      <w:r w:rsidRPr="00E66EB9">
        <w:rPr>
          <w:rFonts w:ascii="Times New Roman CYR" w:hAnsi="Times New Roman CYR"/>
          <w:sz w:val="28"/>
          <w:szCs w:val="28"/>
        </w:rPr>
        <w:t>паперы выразалі фіраначкі, якія закрывалі акно зверху да палавіны.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Нехта проста завешваў якой-небудзь посцілкай ці дзяругай. Потым стал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>і вешаць занавескі з матэрыялу.</w:t>
      </w:r>
    </w:p>
    <w:p w:rsidR="00B34ED0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Асноўным убранствам хаты былі тканыя і вышываныя рэчы: пакрывалы, навалачкі, абрусы, накідкі на падушкі, сурвэткі, карункі.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Акон у хаце было мала. Ды і самі акенцы былі на чатыры маленькія шыбачкі: эканомілі цяпло ў хаце ды і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 шкла было </w:t>
      </w:r>
      <w:r w:rsidRPr="00E66EB9">
        <w:rPr>
          <w:rFonts w:ascii="Times New Roman CYR" w:hAnsi="Times New Roman CYR"/>
          <w:sz w:val="28"/>
          <w:szCs w:val="28"/>
          <w:lang w:val="be-BY"/>
        </w:rPr>
        <w:t>недакупіцца.</w:t>
      </w:r>
    </w:p>
    <w:p w:rsidR="008E4EA3" w:rsidRPr="00E66EB9" w:rsidRDefault="008E4EA3" w:rsidP="000D38E9">
      <w:pPr>
        <w:spacing w:line="360" w:lineRule="auto"/>
        <w:jc w:val="both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2.2. Сенцы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Перш чым трапіць у сенцы, трэба ступіць на ганак, які складаўся з 1-2 прыступак. 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З </w:t>
      </w:r>
      <w:r w:rsidRPr="00E66EB9">
        <w:rPr>
          <w:rFonts w:ascii="Times New Roman CYR" w:hAnsi="Times New Roman CYR"/>
          <w:sz w:val="28"/>
          <w:szCs w:val="28"/>
          <w:lang w:val="be-BY"/>
        </w:rPr>
        <w:t>цягам часу з’яўл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>яе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 xml:space="preserve">цца крыльцо: звычайнае </w:t>
      </w:r>
      <w:r w:rsidR="00B34ED0" w:rsidRPr="00E66EB9">
        <w:rPr>
          <w:rFonts w:ascii="Times New Roman CYR" w:hAnsi="Times New Roman CYR"/>
          <w:sz w:val="28"/>
          <w:szCs w:val="28"/>
          <w:lang w:val="be-BY"/>
        </w:rPr>
        <w:t xml:space="preserve">і разное [дадатак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3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], пазней – веранда</w:t>
      </w:r>
      <w:r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Сенцы мала ў каго мелі столь і драўляную падлогу. Гэта было падсобнае памяшканне, дзе знаходзілася начынне гаспадара і гаспадыні: бочкі, цэбры, кашы, ступа, жорны, прасніца, кросны, начоўкі, каромыслы.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</w:rPr>
        <w:t>На паліцы, якая была прымацавана</w:t>
      </w:r>
      <w:r w:rsidR="00B34ED0" w:rsidRPr="00E66EB9">
        <w:rPr>
          <w:rFonts w:ascii="Times New Roman CYR" w:hAnsi="Times New Roman CYR"/>
          <w:sz w:val="28"/>
          <w:szCs w:val="28"/>
        </w:rPr>
        <w:t xml:space="preserve"> да бакавой сцяны, знаходзіўся </w:t>
      </w:r>
      <w:r w:rsidRPr="00E66EB9">
        <w:rPr>
          <w:rFonts w:ascii="Times New Roman CYR" w:hAnsi="Times New Roman CYR"/>
          <w:sz w:val="28"/>
          <w:szCs w:val="28"/>
        </w:rPr>
        <w:t>інструмент гаспадара. На сцяне, агульнай з хатай, на круках вісела верхняе адзенне: світкі, кажухі.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Бывала, у сенцах адгаро</w:t>
      </w:r>
      <w:r w:rsidR="005F0618" w:rsidRPr="00E66EB9">
        <w:rPr>
          <w:rFonts w:ascii="Times New Roman CYR" w:hAnsi="Times New Roman CYR"/>
          <w:sz w:val="28"/>
          <w:szCs w:val="28"/>
          <w:lang w:val="be-BY"/>
        </w:rPr>
        <w:t xml:space="preserve">джвалі кладоўку, дзе захоўвалі </w:t>
      </w:r>
      <w:r w:rsidRPr="00E66EB9">
        <w:rPr>
          <w:rFonts w:ascii="Times New Roman CYR" w:hAnsi="Times New Roman CYR"/>
          <w:sz w:val="28"/>
          <w:szCs w:val="28"/>
          <w:lang w:val="be-BY"/>
        </w:rPr>
        <w:t>кублы з салам, макатры з маслам, тварагом, стаялі дзежкі з зернем, крупамі.У бяднейшых сялян, у каго не было хлява, у сенцах адгароджвалі невялікую з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акутку, дзе ўтрымлівалі жывёлу.</w:t>
      </w:r>
      <w:r w:rsidRPr="00E66EB9">
        <w:rPr>
          <w:rFonts w:ascii="Times New Roman CYR" w:hAnsi="Times New Roman CYR"/>
          <w:sz w:val="28"/>
          <w:szCs w:val="28"/>
          <w:lang w:val="be-BY"/>
        </w:rPr>
        <w:t>Перад Калядамі ў сенцы выносілі кросны і іншае начынне, каб трохі разгр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узіць хату і навесці парадак.</w:t>
      </w:r>
    </w:p>
    <w:p w:rsidR="00B2072E" w:rsidRPr="00E66EB9" w:rsidRDefault="008E4EA3" w:rsidP="000D38E9">
      <w:pPr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2.3. Лазня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Лазня для беларуса здаўна лічылася не толькі сродкам гігіены, але і панацэяй ад многіх хвароб. З мыццём раней цяжэй было, чым цяпер. Лазні былі не ва ўсіх, таму прасіліся мыцца да суседа. Дапамагалі яму нанасіць вады, </w:t>
      </w: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прыносілі</w:t>
      </w:r>
      <w:r w:rsidR="00BA0BEE" w:rsidRPr="00E66EB9">
        <w:rPr>
          <w:rFonts w:ascii="Times New Roman CYR" w:hAnsi="Times New Roman CYR"/>
          <w:sz w:val="28"/>
          <w:szCs w:val="28"/>
          <w:lang w:val="be-BY"/>
        </w:rPr>
        <w:t xml:space="preserve"> свае дровы, дапамагалі тапіць </w:t>
      </w:r>
      <w:r w:rsidRPr="00E66EB9">
        <w:rPr>
          <w:rFonts w:ascii="Times New Roman CYR" w:hAnsi="Times New Roman CYR"/>
          <w:sz w:val="28"/>
          <w:szCs w:val="28"/>
          <w:lang w:val="be-BY"/>
        </w:rPr>
        <w:t>лазню. Бывалі выпадкі, што лазню будавалі адну на некалькі падвор’яў.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 асноўным былі лазні, якія тапіліся па-чорнаму, мелі адно маленькае акенца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 xml:space="preserve"> [дадатак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4</w:t>
      </w:r>
      <w:r w:rsidRPr="00E66EB9">
        <w:rPr>
          <w:rFonts w:ascii="Times New Roman CYR" w:hAnsi="Times New Roman CYR"/>
          <w:sz w:val="28"/>
          <w:szCs w:val="28"/>
          <w:lang w:val="be-BY"/>
        </w:rPr>
        <w:t>]. Коміна</w:t>
      </w:r>
      <w:r w:rsidRPr="00E66EB9">
        <w:rPr>
          <w:rFonts w:ascii="Times New Roman CYR" w:hAnsi="Times New Roman CYR"/>
          <w:sz w:val="28"/>
          <w:szCs w:val="28"/>
        </w:rPr>
        <w:t xml:space="preserve"> ў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лазні</w:t>
      </w:r>
      <w:r w:rsidRPr="00E66EB9">
        <w:rPr>
          <w:rFonts w:ascii="Times New Roman CYR" w:hAnsi="Times New Roman CYR"/>
          <w:sz w:val="28"/>
          <w:szCs w:val="28"/>
        </w:rPr>
        <w:t xml:space="preserve"> не было, дым выходзіў праз дзверы і шч</w:t>
      </w:r>
      <w:r w:rsidRPr="00E66EB9">
        <w:rPr>
          <w:rFonts w:ascii="Times New Roman CYR" w:hAnsi="Times New Roman CYR"/>
          <w:sz w:val="28"/>
          <w:szCs w:val="28"/>
          <w:lang w:val="be-BY"/>
        </w:rPr>
        <w:t>ыліны</w:t>
      </w:r>
      <w:r w:rsidRPr="00E66EB9">
        <w:rPr>
          <w:rFonts w:ascii="Times New Roman CYR" w:hAnsi="Times New Roman CYR"/>
          <w:sz w:val="28"/>
          <w:szCs w:val="28"/>
        </w:rPr>
        <w:t xml:space="preserve">.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Пасля вайны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пачалі будаваць лазні з комінам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933BED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Усё цяпло ішло ад камянёў, пад якімі раскладвалі агонь. Пасля, каб паддаць духу, лілі гарачую ваду на раскаленыя камні.Ваду насілі рукамі з калодзежа, рэчкі або сажалкі, таму і лазню стараліся ставіць бліжэй да вадаёма і далей ад хаты, каб не згарэць. 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А каб купіць мыла, вазілі або насілі ў 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Карму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, 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Рагачоў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і нават 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Гомель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на базар малако, смятану, масла, яйкі. </w:t>
      </w:r>
      <w:r w:rsidRPr="00E66EB9">
        <w:rPr>
          <w:rFonts w:ascii="Times New Roman CYR" w:hAnsi="Times New Roman CYR"/>
          <w:sz w:val="28"/>
          <w:szCs w:val="28"/>
        </w:rPr>
        <w:t xml:space="preserve">А </w:t>
      </w:r>
      <w:r w:rsidRPr="00E66EB9">
        <w:rPr>
          <w:rFonts w:ascii="Times New Roman CYR" w:hAnsi="Times New Roman CYR"/>
          <w:sz w:val="28"/>
          <w:szCs w:val="28"/>
          <w:lang w:val="be-BY"/>
        </w:rPr>
        <w:t>аб пральным</w:t>
      </w:r>
      <w:r w:rsidRPr="00E66EB9">
        <w:rPr>
          <w:rFonts w:ascii="Times New Roman CYR" w:hAnsi="Times New Roman CYR"/>
          <w:sz w:val="28"/>
          <w:szCs w:val="28"/>
        </w:rPr>
        <w:t xml:space="preserve"> параш</w:t>
      </w:r>
      <w:r w:rsidRPr="00E66EB9">
        <w:rPr>
          <w:rFonts w:ascii="Times New Roman CYR" w:hAnsi="Times New Roman CYR"/>
          <w:sz w:val="28"/>
          <w:szCs w:val="28"/>
          <w:lang w:val="be-BY"/>
        </w:rPr>
        <w:t>ку</w:t>
      </w:r>
      <w:r w:rsidRPr="00E66EB9">
        <w:rPr>
          <w:rFonts w:ascii="Times New Roman CYR" w:hAnsi="Times New Roman CYR"/>
          <w:sz w:val="28"/>
          <w:szCs w:val="28"/>
        </w:rPr>
        <w:t xml:space="preserve"> дык і не чулі. Сціралі залой. Збіралі дравесны попел, вугалле выкідвалі, попел прасявалі.</w:t>
      </w:r>
      <w:r w:rsidRPr="00E66EB9">
        <w:rPr>
          <w:rFonts w:ascii="Times New Roman CYR" w:hAnsi="Times New Roman CYR"/>
          <w:sz w:val="28"/>
          <w:szCs w:val="28"/>
          <w:lang w:val="be-BY"/>
        </w:rPr>
        <w:t>Над вялікім карытам стаяла бочка без дна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 xml:space="preserve"> – жлукта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. У яе клалі бялізну, зверху на трапку сыпалі прасеяны попел, залівалі кіпнем і накрывалі радном (коўдрай), каб даўжэй вада заставалася гарачай. Потым </w:t>
      </w:r>
      <w:r w:rsidR="00D53824" w:rsidRPr="00E66EB9">
        <w:rPr>
          <w:rFonts w:ascii="Times New Roman CYR" w:hAnsi="Times New Roman CYR"/>
          <w:sz w:val="28"/>
          <w:szCs w:val="28"/>
          <w:lang w:val="be-BY"/>
        </w:rPr>
        <w:t>ішлі</w:t>
      </w:r>
      <w:r w:rsidR="00BA0BEE" w:rsidRPr="00E66EB9">
        <w:rPr>
          <w:rFonts w:ascii="Times New Roman CYR" w:hAnsi="Times New Roman CYR"/>
          <w:sz w:val="28"/>
          <w:szCs w:val="28"/>
          <w:lang w:val="be-BY"/>
        </w:rPr>
        <w:t xml:space="preserve">на рэчку </w:t>
      </w:r>
      <w:r w:rsidRPr="00E66EB9">
        <w:rPr>
          <w:rFonts w:ascii="Times New Roman CYR" w:hAnsi="Times New Roman CYR"/>
          <w:sz w:val="28"/>
          <w:szCs w:val="28"/>
          <w:lang w:val="be-BY"/>
        </w:rPr>
        <w:t>бялізну мыць.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i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Прасаў не ведалі. Качалі бялізну качалкамі [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5</w:t>
      </w:r>
      <w:r w:rsidRPr="00E66EB9">
        <w:rPr>
          <w:rFonts w:ascii="Times New Roman CYR" w:hAnsi="Times New Roman CYR"/>
          <w:sz w:val="28"/>
          <w:szCs w:val="28"/>
          <w:lang w:val="be-BY"/>
        </w:rPr>
        <w:t>]. Льняное, не пакачаўшы, не апранеш. Пазней з’явіліся прасы на вуголлі [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 xml:space="preserve">дадатак 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6</w:t>
      </w:r>
      <w:r w:rsidRPr="00E66EB9">
        <w:rPr>
          <w:rFonts w:ascii="Times New Roman CYR" w:hAnsi="Times New Roman CYR"/>
          <w:sz w:val="28"/>
          <w:szCs w:val="28"/>
          <w:lang w:val="be-BY"/>
        </w:rPr>
        <w:t>]</w:t>
      </w:r>
      <w:r w:rsidR="007F038A" w:rsidRPr="00E66EB9">
        <w:rPr>
          <w:rFonts w:ascii="Times New Roman CYR" w:hAnsi="Times New Roman CYR"/>
          <w:sz w:val="28"/>
          <w:szCs w:val="28"/>
          <w:lang w:val="be-BY"/>
        </w:rPr>
        <w:t xml:space="preserve">. </w:t>
      </w:r>
      <w:r w:rsidRPr="00E66EB9">
        <w:rPr>
          <w:rFonts w:ascii="Times New Roman CYR" w:hAnsi="Times New Roman CYR"/>
          <w:sz w:val="28"/>
          <w:szCs w:val="28"/>
          <w:lang w:val="be-BY"/>
        </w:rPr>
        <w:t>Але ж многія жанчыны па-ранейшаму карысталіся качалкамі</w:t>
      </w:r>
      <w:r w:rsidR="00933BED" w:rsidRPr="00E66EB9">
        <w:rPr>
          <w:rFonts w:ascii="Times New Roman CYR" w:hAnsi="Times New Roman CYR"/>
          <w:sz w:val="28"/>
          <w:szCs w:val="28"/>
          <w:lang w:val="be-BY"/>
        </w:rPr>
        <w:t>.</w:t>
      </w:r>
    </w:p>
    <w:p w:rsidR="008E4EA3" w:rsidRPr="00E66EB9" w:rsidRDefault="008E4EA3" w:rsidP="000D38E9">
      <w:pPr>
        <w:spacing w:line="360" w:lineRule="auto"/>
        <w:ind w:firstLine="709"/>
        <w:jc w:val="both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Падагульняючы матэрыял гэтай главы, можна зрабіць высн</w:t>
      </w:r>
      <w:r w:rsidR="007F038A" w:rsidRPr="00E66EB9">
        <w:rPr>
          <w:rFonts w:ascii="Times New Roman CYR" w:hAnsi="Times New Roman CYR"/>
          <w:sz w:val="28"/>
          <w:szCs w:val="28"/>
          <w:lang w:val="be-BY"/>
        </w:rPr>
        <w:t xml:space="preserve">ову, што і быт селяніна першай </w:t>
      </w:r>
      <w:r w:rsidRPr="00E66EB9">
        <w:rPr>
          <w:rFonts w:ascii="Times New Roman CYR" w:hAnsi="Times New Roman CYR"/>
          <w:sz w:val="28"/>
          <w:szCs w:val="28"/>
          <w:lang w:val="be-BY"/>
        </w:rPr>
        <w:t>паловы ХХ стагоддзя значна адрозніваўся ад сучаснага укладу жыцця сялянства. Але менавіта ў гэтым адрозненні і заключаецца сам</w:t>
      </w:r>
      <w:r w:rsidR="007F038A" w:rsidRPr="00E66EB9">
        <w:rPr>
          <w:rFonts w:ascii="Times New Roman CYR" w:hAnsi="Times New Roman CYR"/>
          <w:sz w:val="28"/>
          <w:szCs w:val="28"/>
          <w:lang w:val="be-BY"/>
        </w:rPr>
        <w:t xml:space="preserve">абытнасць </w:t>
      </w:r>
      <w:r w:rsidRPr="00E66EB9">
        <w:rPr>
          <w:rFonts w:ascii="Times New Roman CYR" w:hAnsi="Times New Roman CYR"/>
          <w:sz w:val="28"/>
          <w:szCs w:val="28"/>
          <w:lang w:val="be-BY"/>
        </w:rPr>
        <w:t>беларускага сялянства, чаго</w:t>
      </w:r>
      <w:r w:rsidR="00AE1E81" w:rsidRPr="00E66EB9">
        <w:rPr>
          <w:rFonts w:ascii="Times New Roman CYR" w:hAnsi="Times New Roman CYR"/>
          <w:sz w:val="28"/>
          <w:szCs w:val="28"/>
          <w:lang w:val="be-BY"/>
        </w:rPr>
        <w:t xml:space="preserve">, на нашу думку, не скажаш пра </w:t>
      </w:r>
      <w:r w:rsidRPr="00E66EB9">
        <w:rPr>
          <w:rFonts w:ascii="Times New Roman CYR" w:hAnsi="Times New Roman CYR"/>
          <w:sz w:val="28"/>
          <w:szCs w:val="28"/>
          <w:lang w:val="be-BY"/>
        </w:rPr>
        <w:t>сённяшняга жыхара вёскі.</w:t>
      </w:r>
    </w:p>
    <w:p w:rsidR="008E4EA3" w:rsidRPr="00E66EB9" w:rsidRDefault="008E4EA3" w:rsidP="000D38E9">
      <w:pPr>
        <w:pStyle w:val="a3"/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t>3. ХЛЕБ І ДА ХЛЕБА</w:t>
      </w:r>
    </w:p>
    <w:p w:rsidR="008E4EA3" w:rsidRPr="00E66EB9" w:rsidRDefault="008E4EA3" w:rsidP="000D38E9">
      <w:pPr>
        <w:spacing w:line="360" w:lineRule="auto"/>
        <w:ind w:firstLine="708"/>
        <w:jc w:val="both"/>
        <w:rPr>
          <w:rFonts w:ascii="Times New Roman CYR" w:hAnsi="Times New Roman CYR"/>
          <w:i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Як ужо адзначалася, у асноўным селянін у ранейшы час харчаваўся тым, што вырошчваў на сваім полі і выгадоўваў у сваім хляве. Працэс прыняцця ежы суправаджаўся пэўнымі рытуаламі, і сямейнікі прытрымліваліся пэўны</w:t>
      </w:r>
      <w:r w:rsidR="00AE1E81" w:rsidRPr="00E66EB9">
        <w:rPr>
          <w:rFonts w:ascii="Times New Roman CYR" w:hAnsi="Times New Roman CYR"/>
          <w:sz w:val="28"/>
          <w:szCs w:val="28"/>
          <w:lang w:val="be-BY"/>
        </w:rPr>
        <w:t>х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правілаў.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Елі тры, радзей чатыры, разы на дзень. Снедалі рана і абавязкова разам. Пачынаў снеданне, абед і вячэру бацька. За кожным разам чытаў малітву. Кожны за сталом меў сваю лыжку і сваё месца. Першым не з’есць ніхто, пакуль не пачне </w:t>
      </w: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трапезу бацька. У час яды не размаўлялі. Елі з адной вялікай міскі. Першым пачынаў трапезу бацька, а маці падавала на стол яшчэ, а потым сама садзілася да стала. Малых дзяцей асобна не садзілі, звычайна дарослыя бралі іх на рукі. Заканчваў яду малітвай таксама бацька.</w:t>
      </w:r>
    </w:p>
    <w:p w:rsidR="008E4EA3" w:rsidRPr="00E66EB9" w:rsidRDefault="00AE1E81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Абедалі роўна </w:t>
      </w:r>
      <w:r w:rsidR="004528A6" w:rsidRPr="00E66EB9">
        <w:rPr>
          <w:rFonts w:ascii="Times New Roman CYR" w:hAnsi="Times New Roman CYR"/>
          <w:sz w:val="28"/>
          <w:szCs w:val="28"/>
          <w:lang w:val="be-BY"/>
        </w:rPr>
        <w:t>а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12 гадзін, зноў-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>такі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ўсе</w:t>
      </w:r>
      <w:r w:rsidR="008E4EA3" w:rsidRPr="00E66EB9">
        <w:rPr>
          <w:rFonts w:ascii="Times New Roman CYR" w:hAnsi="Times New Roman CYR"/>
          <w:sz w:val="28"/>
          <w:szCs w:val="28"/>
          <w:lang w:val="be-BY"/>
        </w:rPr>
        <w:t xml:space="preserve"> разам. Хлеба не наразалі многа, а адразалі па адной лусце. Вячэралі п</w:t>
      </w:r>
      <w:r w:rsidRPr="00E66EB9">
        <w:rPr>
          <w:rFonts w:ascii="Times New Roman CYR" w:hAnsi="Times New Roman CYR"/>
          <w:sz w:val="28"/>
          <w:szCs w:val="28"/>
          <w:lang w:val="be-BY"/>
        </w:rPr>
        <w:t>асля таго, як даглядалі худобу.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Ва ўсе часы галоўнай ежай селяніна-беларус</w:t>
      </w:r>
      <w:r w:rsidR="005F0618" w:rsidRPr="00E66EB9">
        <w:rPr>
          <w:rFonts w:ascii="Times New Roman CYR" w:hAnsi="Times New Roman CYR"/>
          <w:sz w:val="28"/>
          <w:szCs w:val="28"/>
          <w:lang w:val="be-BY"/>
        </w:rPr>
        <w:t xml:space="preserve">а быў хлеб. Яго пяклі 1-2 разы </w:t>
      </w:r>
      <w:bookmarkStart w:id="0" w:name="_GoBack"/>
      <w:bookmarkEnd w:id="0"/>
      <w:r w:rsidRPr="00E66EB9">
        <w:rPr>
          <w:rFonts w:ascii="Times New Roman CYR" w:hAnsi="Times New Roman CYR"/>
          <w:sz w:val="28"/>
          <w:szCs w:val="28"/>
          <w:lang w:val="be-BY"/>
        </w:rPr>
        <w:t>на тыдзень. Хлеб звычайна пяклі з жытняй мукі. Не заўсёды хлеба было ўволю. У бяднейшых сем’ях у муку дабаўлялі лебяду, тоўчаныя жа</w:t>
      </w:r>
      <w:r w:rsidR="00AE1E81" w:rsidRPr="00E66EB9">
        <w:rPr>
          <w:rFonts w:ascii="Times New Roman CYR" w:hAnsi="Times New Roman CYR"/>
          <w:sz w:val="28"/>
          <w:szCs w:val="28"/>
          <w:lang w:val="be-BY"/>
        </w:rPr>
        <w:t>луды, мякіну.</w:t>
      </w:r>
      <w:r w:rsidRPr="00E66EB9">
        <w:rPr>
          <w:rFonts w:ascii="Times New Roman CYR" w:hAnsi="Times New Roman CYR"/>
          <w:sz w:val="28"/>
          <w:szCs w:val="28"/>
          <w:lang w:val="be-BY"/>
        </w:rPr>
        <w:t>Каб хлеб быў смачнейшы і прыемна пах, пад боханы часам падкладвалі капуснае, кляновае ці дубовае лісце. Тады і скарынка знізу не падгарала, не крышылася. На снеданне звычайна варылі бульбу, да яе падавалі салёныя гуркі, квашаную капусту.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Вялікім ласункам былі мундзяры: варылі бульбу, паджарвалі муку, перамешвалі з бульбай і таўклі ў ступе, потым паджарвалі канаплянае семя, таўклі, прасявалі на сіта, рабілі маслёнку: патоўчаныя каноплі сыпалі ў ступу, дадавалі цыбулю і зноў таўклі. Патоўчаную з мукой бульбу раскатвалі на стале  каржом, начынялі маслёнкай, зверху пасыпалі сухой канопляй і елі. Калі было, маці да мундзяроў налівала па шклянцы малака.Звычайнай стравай на снеданне былі бульбяныя супы (жыдкая бульба).</w:t>
      </w:r>
    </w:p>
    <w:p w:rsidR="008E4EA3" w:rsidRPr="00E66EB9" w:rsidRDefault="008E4EA3" w:rsidP="000D38E9">
      <w:pPr>
        <w:pStyle w:val="a3"/>
        <w:spacing w:line="360" w:lineRule="auto"/>
        <w:ind w:firstLine="709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На абед гатавалі баршчы. Звычайна з кіслай або свежай капусты, запраўленыя ў буднія дні або ў пост сушанымі грыбамі, а ў свята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 – кавалкамі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мяса або сала. Гатавалі любую кашу або бабку. На трэцяе блюда многа ў якіх хатах варылі малочны суп.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Вячэралі часцей за ўсё 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бульбай-тоўчанкай.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Бульбу ў міску накладвалі горкай, усярэдзіне рабілі “калодзеж”, налівалі ў яго падліву і чэрпалі лыжкамі. Падавалі гуркі, квашаную кап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усту.</w:t>
      </w:r>
      <w:r w:rsidRPr="00E66EB9">
        <w:rPr>
          <w:rFonts w:ascii="Times New Roman CYR" w:hAnsi="Times New Roman CYR"/>
          <w:sz w:val="28"/>
          <w:szCs w:val="28"/>
          <w:lang w:val="be-BY"/>
        </w:rPr>
        <w:t>Пілі хлебны квас або журавінны кісель, варылі кампотз сушаных яблык, толькі без цукру.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Усе сямейнікі, асабліва дзеці, чакалі свята, калі будуць прыгатаваны прысмакі. Гэта і бліны з маслам або мачанкай (у скавараду з падсмажаным салам дабаўлялі смятану), і аладкі, і булкі, студзень (халоднае), тварог, сыр.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Да Каляд калолі парася, калі не было свайго, пазычалі ў суседа. Вялілі каўбасы, сушылі палямбіцы, адварвалі мяса, сала. Залівалі цэлыя макатры(глі</w:t>
      </w:r>
      <w:r w:rsidR="00B963BE" w:rsidRPr="00E66EB9">
        <w:rPr>
          <w:rFonts w:ascii="Times New Roman CYR" w:hAnsi="Times New Roman CYR"/>
          <w:sz w:val="28"/>
          <w:szCs w:val="28"/>
          <w:lang w:val="be-BY"/>
        </w:rPr>
        <w:t>няны посуд на 5, 10, 15 літраў)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тварагом і маслам.Такім чынам рабілі сыр. Цяпер такі сыр мала хто робіць. А масла збівалі ў маслабойках.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Ежу гатавалі ў чыгунах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 [дадатак </w:t>
      </w:r>
      <w:r w:rsidR="007F038A" w:rsidRPr="00E66EB9">
        <w:rPr>
          <w:rFonts w:ascii="Times New Roman CYR" w:hAnsi="Times New Roman CYR"/>
          <w:sz w:val="28"/>
          <w:szCs w:val="28"/>
          <w:lang w:val="be-BY"/>
        </w:rPr>
        <w:t>1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7</w:t>
      </w:r>
      <w:r w:rsidRPr="00E66EB9">
        <w:rPr>
          <w:rFonts w:ascii="Times New Roman CYR" w:hAnsi="Times New Roman CYR"/>
          <w:sz w:val="28"/>
          <w:szCs w:val="28"/>
          <w:lang w:val="be-BY"/>
        </w:rPr>
        <w:t>], а малочныя супы і кашы – у варэечках.Спачатку ежу селянін мог прыгатаваць толькі ў печы або на прыпечку на трынозе,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 пазней з’явіліся керагазы [дадат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а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к 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18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].</w:t>
      </w:r>
    </w:p>
    <w:p w:rsidR="00D346D6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Міскі былі гліняныя, драўляныя, пазней – алюміневыя. Відэльцаў не было. Крупы трымалі ў кублах або дзежачках</w:t>
      </w:r>
      <w:r w:rsidRPr="00E66EB9">
        <w:rPr>
          <w:rFonts w:ascii="Times New Roman CYR" w:hAnsi="Times New Roman CYR"/>
          <w:b/>
          <w:i/>
          <w:sz w:val="28"/>
          <w:szCs w:val="28"/>
          <w:lang w:val="be-BY"/>
        </w:rPr>
        <w:t>.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Ладкі пяклі на бляхах, бліны – на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патэльні, якую ставілі на трыногу.Дражджэй раней было не дастаць, таму бліны ўчынялі. 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 грэчневай мукі рабілі кулагу. Муку апарвалі кіпнем, станавілі, каб падышла, потым варылі, разлівалі па місках. Калі аст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 xml:space="preserve">ывала, елі з хлебам. </w:t>
      </w:r>
      <w:r w:rsidRPr="00E66EB9">
        <w:rPr>
          <w:rFonts w:ascii="Times New Roman CYR" w:hAnsi="Times New Roman CYR"/>
          <w:sz w:val="28"/>
          <w:szCs w:val="28"/>
          <w:lang w:val="be-BY"/>
        </w:rPr>
        <w:t>Вельмі простым у прыгатаванні і смачным быў жур. Парылі аўсяныя крупы, працэджвалі на рэшата, юшку варылі, дабаўлялі трошкі рошчыны або журавін для кіслінкі, разлівалі ў міскі. Калі астываў, елі з хлебам.Галушкі (зацірку) варылі на малацэ або на вадзе. Муку насыпалі ў міску, далівалі трошкі вады, каб былі камячкі, кідалі іх ў кіпячае малако або ваду. Калі варылі на вадзе, зажарвалі салам і цыбуляю. Ко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ўзанікі: п</w:t>
      </w:r>
      <w:r w:rsidRPr="00E66EB9">
        <w:rPr>
          <w:rFonts w:ascii="Times New Roman CYR" w:hAnsi="Times New Roman CYR"/>
          <w:sz w:val="28"/>
          <w:szCs w:val="28"/>
          <w:lang w:val="be-BY"/>
        </w:rPr>
        <w:t>яклі наліснікі з кр</w:t>
      </w:r>
      <w:r w:rsidR="00BA0BEE" w:rsidRPr="00E66EB9">
        <w:rPr>
          <w:rFonts w:ascii="Times New Roman CYR" w:hAnsi="Times New Roman CYR"/>
          <w:sz w:val="28"/>
          <w:szCs w:val="28"/>
          <w:lang w:val="be-BY"/>
        </w:rPr>
        <w:t>у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хмалу, наразалі іх палоскамі і варылі ў малацэ. Падкалотка 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(кулеш): р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азводзілі на вадзе муку, на скаварадзе смажылі сала, мелка нарэзанае, або </w:t>
      </w:r>
      <w:r w:rsidR="00D346D6" w:rsidRPr="00E66EB9">
        <w:rPr>
          <w:rFonts w:ascii="Times New Roman CYR" w:hAnsi="Times New Roman CYR"/>
          <w:sz w:val="28"/>
          <w:szCs w:val="28"/>
          <w:lang w:val="be-BY"/>
        </w:rPr>
        <w:t>тлушч</w:t>
      </w:r>
      <w:r w:rsidRPr="00E66EB9">
        <w:rPr>
          <w:rFonts w:ascii="Times New Roman CYR" w:hAnsi="Times New Roman CYR"/>
          <w:sz w:val="28"/>
          <w:szCs w:val="28"/>
          <w:lang w:val="be-BY"/>
        </w:rPr>
        <w:t>, дабаўлялі яго ў разведзеную муку і пяклі падкалотку. Елі гарачай.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На зіму звычайна салілі ў бочкі агуркі, квасілі капусту, клалі на замочку яблыкі. Яблыкі атрымоўваліся асабліва смачнымі, калі іх залівалі не вадой, а спараным гарбузом. На дно бочкі клалі жытнюю салому, можна дадаваць аржаную муку. Мачылі часцей за ўсё антонаўку, якая перад гэтым некалькі тыдняў праляжала на сене: мочаныя яблыкі будуць больш мяккімі.</w:t>
      </w:r>
    </w:p>
    <w:p w:rsidR="00FB3C10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Абрадавай ежай была куцця: галодная і багатая. На вяселле абавязкова пяклі вясельны каравай.</w:t>
      </w:r>
      <w:r w:rsidR="00FB3C10" w:rsidRPr="00E66EB9">
        <w:rPr>
          <w:rFonts w:ascii="Times New Roman CYR" w:hAnsi="Times New Roman CYR"/>
          <w:sz w:val="28"/>
          <w:szCs w:val="28"/>
          <w:lang w:val="be-BY"/>
        </w:rPr>
        <w:t xml:space="preserve"> </w:t>
      </w: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З напояў распаўсюджанымі былі кісялі, квас, бярозавы сок, які вясною злівалі ў бочкі. Можна дабаўляць у яго паджараны ячмень, сушаныя </w:t>
      </w: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крышані яблык і груш. Захоўваўся квас да самай касавіцы ў халодным месцы, у гліняных збанах, у драўляны</w:t>
      </w:r>
      <w:r w:rsidR="003A7397" w:rsidRPr="00E66EB9">
        <w:rPr>
          <w:rFonts w:ascii="Times New Roman CYR" w:hAnsi="Times New Roman CYR"/>
          <w:sz w:val="28"/>
          <w:szCs w:val="28"/>
          <w:lang w:val="be-BY"/>
        </w:rPr>
        <w:t xml:space="preserve">х бочках і бачонках </w:t>
      </w:r>
      <w:r w:rsidRPr="00E66EB9">
        <w:rPr>
          <w:rFonts w:ascii="Times New Roman CYR" w:hAnsi="Times New Roman CYR"/>
          <w:sz w:val="28"/>
          <w:szCs w:val="28"/>
          <w:lang w:val="be-BY"/>
        </w:rPr>
        <w:t>. Кісялі варылі жыдкія, якія можна было піць, і густыя, якія можна было есці лыжкай</w:t>
      </w:r>
      <w:r w:rsidR="003C4645" w:rsidRPr="00E66EB9">
        <w:rPr>
          <w:rFonts w:ascii="Times New Roman CYR" w:hAnsi="Times New Roman CYR"/>
          <w:sz w:val="28"/>
          <w:szCs w:val="28"/>
          <w:lang w:val="be-BY"/>
        </w:rPr>
        <w:t xml:space="preserve">. </w:t>
      </w:r>
      <w:r w:rsidRPr="00E66EB9">
        <w:rPr>
          <w:rFonts w:ascii="Times New Roman CYR" w:hAnsi="Times New Roman CYR"/>
          <w:sz w:val="28"/>
          <w:szCs w:val="28"/>
          <w:lang w:val="be-BY"/>
        </w:rPr>
        <w:t>Як бачым, умеў наш продак працаваць, умеў і любіў паесці. Харчаваўся тым, што вырошчваў і выгадоўваў сам. І няхай стравы, якімі харчаваліся сяляне, былі простымі, немудрагелістыя, затое экалагічна чыстыя, без “хіміі”, таму і людзі былі здаравейшыя і больш вынослівыя за цяперашняе пакаленне.</w:t>
      </w:r>
    </w:p>
    <w:p w:rsidR="008E4EA3" w:rsidRPr="00E66EB9" w:rsidRDefault="00FB3C10" w:rsidP="00973335">
      <w:pPr>
        <w:spacing w:after="200" w:line="276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br w:type="page"/>
      </w:r>
    </w:p>
    <w:p w:rsidR="008E4EA3" w:rsidRPr="00E66EB9" w:rsidRDefault="008E4EA3" w:rsidP="000D38E9">
      <w:pPr>
        <w:spacing w:line="360" w:lineRule="auto"/>
        <w:jc w:val="center"/>
        <w:rPr>
          <w:rFonts w:ascii="Times New Roman CYR" w:hAnsi="Times New Roman CYR"/>
          <w:b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lastRenderedPageBreak/>
        <w:t>ЗАКЛЮЧЭННЕ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Праведзенае даследаванне дае падставу сцвярджаць, што ўмовы жыцця беларуса-селяніна былі нялёгкімі. Але нягледзячы на гэта, жыхары вёскі ніко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лі не апускалі рук, разумеючы, </w:t>
      </w:r>
      <w:r w:rsidRPr="00E66EB9">
        <w:rPr>
          <w:rFonts w:ascii="Times New Roman CYR" w:hAnsi="Times New Roman CYR"/>
          <w:sz w:val="28"/>
          <w:szCs w:val="28"/>
          <w:lang w:val="be-BY"/>
        </w:rPr>
        <w:t>што іх дабрабыт залежыць ад іх саміх.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Асноўным заняткам селяніна ва ўсе часы было і ёсць земляробства і жывёлагадоўля. Толькі сучасны земляроб знаходзіцца ў больш выгадных умовах, чым тагачасны: калі зараз амаль уся сельская гаспадарка механізавана, то ў першай палове ХХ стагоддзя селянін на ўласным падвор’і рабіў усё ўручную: паха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>ў, баранаваў, сеяў, касіў, жаў.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Зямлі было недастаткова. На 25 сотках патрэбна было пасеяць і бульбу, і зерне, і проса, і каноплі, каб усяго хапіла на вялікую сям’ю. Таму і адносіны да зямлі былі іншымі: уручную пераціраўся кожны камячок, кожны сан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>т</w:t>
      </w:r>
      <w:r w:rsidRPr="00E66EB9">
        <w:rPr>
          <w:rFonts w:ascii="Times New Roman CYR" w:hAnsi="Times New Roman CYR"/>
          <w:sz w:val="28"/>
          <w:szCs w:val="28"/>
          <w:lang w:val="be-BY"/>
        </w:rPr>
        <w:t>ыметр зямлі быў дагледжаны. Тое, што вырастала на зямлі, таксама мела большую цану.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 Асабліва хлеб. Яго абагаўлялі.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Да працы на зямлі з ранняга часу далучаліся дзеці, у гэтай жа працы вучыліся любіць зямлю і цаніць яе плён. Чаго не скажаш, мабыць, пра сучаснага маладога вясковага жыхара. І гэта зразумела, умовы жыцця іншыя – іншыя і запатрабаванні, інтарэсы і магчымасці.</w:t>
      </w:r>
    </w:p>
    <w:p w:rsidR="00B2072E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Сядзібны комплекс таксама ранейшага часу істотна адрозніваецца ад сучаснага. Зніклі многія збудаванні і разам з імі зніклі з актыўнага ўжытку словы: ёўня, клець, стопка, гумно. Змянілася знешне і сама хата беларуса, і хлеў, і лазня. Унутраны інтэр’ер хаты сучаснага вясковага жыхара ўжо набліжаны да гарадскога, што пазбаўляе беларускую вёску самабытнасці і непаўторнасці, каларытнасці, якія былі ўласцівы вёсцы ў першай палове мінулага стагоддзя.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Харчаваўся беларус акрэсленага часу проста, але са смакам. На стале было тое, што вырошчвалася на агародзе. Са смакам еліся простыя супы, салёныя гуркі і памідоры, квашаная капуста. Пэўнае месца займала абрадавая ежа: каравай, куцця, “бабіна”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 каша, канон, вясельны каравай.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Зніклі са стала беларуса кулага, кулеш, падкалотка, мундзяры, коўзанікі. Разам з імі знік яшчэ адзін пласт народнай культуры.</w:t>
      </w:r>
    </w:p>
    <w:p w:rsidR="008E4EA3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lastRenderedPageBreak/>
        <w:t>Усё сказанае сцверджвае існасць гіпотэзы: быт селяніна-беларуса пачатку ХХ с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тагоддзя істотна адрозніваецца ад быту сучаснага </w:t>
      </w:r>
      <w:r w:rsidRPr="00E66EB9">
        <w:rPr>
          <w:rFonts w:ascii="Times New Roman CYR" w:hAnsi="Times New Roman CYR"/>
          <w:sz w:val="28"/>
          <w:szCs w:val="28"/>
          <w:lang w:val="be-BY"/>
        </w:rPr>
        <w:t>селяніна.</w:t>
      </w:r>
    </w:p>
    <w:p w:rsidR="008E4EA3" w:rsidRPr="00E66EB9" w:rsidRDefault="008E4EA3" w:rsidP="000D38E9">
      <w:pPr>
        <w:pStyle w:val="a3"/>
        <w:spacing w:line="360" w:lineRule="auto"/>
        <w:ind w:firstLine="708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Але вопыт нашых продкаў адносна жывёлаводства і земляробства, прыгатавання ежы, абрадаў і традыцый можа быць прыдатным і для сучаснага селяніна.</w:t>
      </w:r>
    </w:p>
    <w:p w:rsidR="00FB3C10" w:rsidRPr="00E66EB9" w:rsidRDefault="008E4EA3" w:rsidP="000D38E9">
      <w:pPr>
        <w:pStyle w:val="a3"/>
        <w:spacing w:line="360" w:lineRule="auto"/>
        <w:ind w:firstLine="720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Быт, культура, норавы 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сялян служаць выдатным сродкам выхавання ў сучаснай моладзі </w:t>
      </w:r>
      <w:r w:rsidRPr="00E66EB9">
        <w:rPr>
          <w:rFonts w:ascii="Times New Roman CYR" w:hAnsi="Times New Roman CYR"/>
          <w:sz w:val="28"/>
          <w:szCs w:val="28"/>
          <w:lang w:val="be-BY"/>
        </w:rPr>
        <w:t>павагі да хлеба і да зямлі, жадання п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рацаваць на ёй, чалавечнасці і </w:t>
      </w:r>
      <w:r w:rsidRPr="00E66EB9">
        <w:rPr>
          <w:rFonts w:ascii="Times New Roman CYR" w:hAnsi="Times New Roman CYR"/>
          <w:sz w:val="28"/>
          <w:szCs w:val="28"/>
          <w:lang w:val="be-BY"/>
        </w:rPr>
        <w:t>добразычлівасці.</w:t>
      </w:r>
    </w:p>
    <w:p w:rsidR="008E4EA3" w:rsidRPr="00E66EB9" w:rsidRDefault="00FB3C10" w:rsidP="00973335">
      <w:pPr>
        <w:spacing w:after="200" w:line="276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br w:type="page"/>
      </w:r>
    </w:p>
    <w:p w:rsidR="008E4EA3" w:rsidRPr="00E66EB9" w:rsidRDefault="008E4EA3" w:rsidP="000D38E9">
      <w:pPr>
        <w:pStyle w:val="a3"/>
        <w:spacing w:line="360" w:lineRule="auto"/>
        <w:jc w:val="center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sz w:val="28"/>
          <w:szCs w:val="28"/>
          <w:lang w:val="be-BY"/>
        </w:rPr>
        <w:lastRenderedPageBreak/>
        <w:t>БІБЛІЯГРАФІЧНЫ СПІС</w:t>
      </w:r>
    </w:p>
    <w:p w:rsidR="008E4EA3" w:rsidRPr="00E66EB9" w:rsidRDefault="008E4EA3" w:rsidP="000D38E9">
      <w:pPr>
        <w:pStyle w:val="a3"/>
        <w:spacing w:line="360" w:lineRule="auto"/>
        <w:ind w:left="300"/>
        <w:rPr>
          <w:rFonts w:ascii="Times New Roman CYR" w:hAnsi="Times New Roman CYR"/>
          <w:sz w:val="28"/>
          <w:szCs w:val="28"/>
          <w:lang w:val="be-BY"/>
        </w:rPr>
      </w:pPr>
    </w:p>
    <w:p w:rsidR="008E4EA3" w:rsidRPr="00E66EB9" w:rsidRDefault="008E4EA3" w:rsidP="000D38E9">
      <w:pPr>
        <w:pStyle w:val="a3"/>
        <w:numPr>
          <w:ilvl w:val="0"/>
          <w:numId w:val="7"/>
        </w:numPr>
        <w:tabs>
          <w:tab w:val="clear" w:pos="502"/>
          <w:tab w:val="num" w:pos="0"/>
        </w:tabs>
        <w:spacing w:line="360" w:lineRule="auto"/>
        <w:ind w:left="0" w:firstLine="142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Цітоў, В. С. Народная спадчына: Матэрыяльная культура ў лакальна тыпалагічнай разнастайнасці / В.С. Цітоў. – Мінск: </w:t>
      </w:r>
      <w:r w:rsidR="00EC1D6F" w:rsidRPr="00E66EB9">
        <w:rPr>
          <w:rFonts w:ascii="Times New Roman CYR" w:hAnsi="Times New Roman CYR"/>
          <w:sz w:val="28"/>
          <w:szCs w:val="28"/>
          <w:lang w:val="be-BY"/>
        </w:rPr>
        <w:t>Навука і тэхніка, 1994. – 300</w:t>
      </w:r>
    </w:p>
    <w:p w:rsidR="008E4EA3" w:rsidRPr="00E66EB9" w:rsidRDefault="008E4EA3" w:rsidP="000D38E9">
      <w:pPr>
        <w:pStyle w:val="a3"/>
        <w:numPr>
          <w:ilvl w:val="0"/>
          <w:numId w:val="7"/>
        </w:numPr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Цітоў, В. С. Этнаграфічная спадчына: Беларус</w:t>
      </w:r>
      <w:r w:rsidR="00B2072E" w:rsidRPr="00E66EB9">
        <w:rPr>
          <w:rFonts w:ascii="Times New Roman CYR" w:hAnsi="Times New Roman CYR"/>
          <w:sz w:val="28"/>
          <w:szCs w:val="28"/>
          <w:lang w:val="be-BY"/>
        </w:rPr>
        <w:t xml:space="preserve">ь. Краіна і людзі / В.С.Цітоў. – </w:t>
      </w:r>
      <w:r w:rsidRPr="00E66EB9">
        <w:rPr>
          <w:rFonts w:ascii="Times New Roman CYR" w:hAnsi="Times New Roman CYR"/>
          <w:sz w:val="28"/>
          <w:szCs w:val="28"/>
          <w:lang w:val="be-BY"/>
        </w:rPr>
        <w:t>Мінск: Беларусь, 1996. – 208 с.</w:t>
      </w:r>
    </w:p>
    <w:p w:rsidR="008E4EA3" w:rsidRPr="00E66EB9" w:rsidRDefault="008E4EA3" w:rsidP="000D38E9">
      <w:pPr>
        <w:pStyle w:val="a3"/>
        <w:numPr>
          <w:ilvl w:val="0"/>
          <w:numId w:val="7"/>
        </w:numPr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>Цітоў, В. С. Народная спадчына: Беларусь. Традыцыйна-бытавая культура /</w:t>
      </w:r>
    </w:p>
    <w:p w:rsidR="00FB3C10" w:rsidRPr="00E66EB9" w:rsidRDefault="008E4EA3" w:rsidP="00FB3C10">
      <w:pPr>
        <w:pStyle w:val="a3"/>
        <w:spacing w:line="360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t xml:space="preserve"> В.С. Цітоў. – Мінск: Беларусь, 1997. – 207 с.</w:t>
      </w:r>
    </w:p>
    <w:p w:rsidR="00EC1D6F" w:rsidRPr="00E66EB9" w:rsidRDefault="00FB3C10" w:rsidP="00FB3C10">
      <w:pPr>
        <w:spacing w:after="200" w:line="276" w:lineRule="auto"/>
        <w:rPr>
          <w:rFonts w:ascii="Times New Roman CYR" w:hAnsi="Times New Roman CYR"/>
          <w:sz w:val="28"/>
          <w:szCs w:val="28"/>
          <w:lang w:val="be-BY"/>
        </w:rPr>
      </w:pPr>
      <w:r w:rsidRPr="00E66EB9">
        <w:rPr>
          <w:rFonts w:ascii="Times New Roman CYR" w:hAnsi="Times New Roman CYR"/>
          <w:sz w:val="28"/>
          <w:szCs w:val="28"/>
          <w:lang w:val="be-BY"/>
        </w:rPr>
        <w:br w:type="page"/>
      </w:r>
    </w:p>
    <w:p w:rsidR="000D38E9" w:rsidRPr="00E66EB9" w:rsidRDefault="000D38E9" w:rsidP="00FB3C10">
      <w:pPr>
        <w:pStyle w:val="a3"/>
        <w:spacing w:line="360" w:lineRule="auto"/>
        <w:jc w:val="right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b/>
          <w:noProof/>
          <w:sz w:val="28"/>
          <w:szCs w:val="28"/>
        </w:rPr>
        <w:lastRenderedPageBreak/>
        <w:t>ДАДАТК</w:t>
      </w:r>
      <w:r w:rsidRPr="00E66EB9">
        <w:rPr>
          <w:rFonts w:ascii="Times New Roman CYR" w:hAnsi="Times New Roman CYR"/>
          <w:b/>
          <w:noProof/>
          <w:sz w:val="28"/>
          <w:szCs w:val="28"/>
          <w:lang w:val="be-BY"/>
        </w:rPr>
        <w:t>І</w:t>
      </w:r>
    </w:p>
    <w:p w:rsidR="000D38E9" w:rsidRPr="00E66EB9" w:rsidRDefault="001D22CD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</w:rPr>
        <w:drawing>
          <wp:inline distT="0" distB="0" distL="0" distR="0">
            <wp:extent cx="5400000" cy="2704729"/>
            <wp:effectExtent l="19050" t="0" r="0" b="0"/>
            <wp:docPr id="11" name="Рисунок 1" descr="https://1.bp.blogspot.com/-z98F2QeKr20/Xl4n6wEzy4I/AAAAAAAAA7s/WinLnoZ53Uw9TgLpiGCY8msVkgAU_PgZACLcBGAsYHQ/s1600/pra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98F2QeKr20/Xl4n6wEzy4I/AAAAAAAAA7s/WinLnoZ53Uw9TgLpiGCY8msVkgAU_PgZACLcBGAsYHQ/s1600/prani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8" t="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0E" w:rsidRPr="00E66EB9" w:rsidRDefault="004E490E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1. Пранік</w:t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4E490E" w:rsidRPr="00E66EB9" w:rsidRDefault="004E490E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</w:rPr>
        <w:drawing>
          <wp:inline distT="0" distB="0" distL="0" distR="0">
            <wp:extent cx="5400000" cy="3555867"/>
            <wp:effectExtent l="19050" t="0" r="0" b="0"/>
            <wp:docPr id="12" name="Рисунок 4" descr="https://popgun.ru/files/g/79/orig/854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pgun.ru/files/g/79/orig/85488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35" t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0E" w:rsidRPr="00E66EB9" w:rsidRDefault="004E490E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</w:p>
    <w:p w:rsidR="004E490E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2. Серп</w:t>
      </w:r>
    </w:p>
    <w:p w:rsidR="000D38E9" w:rsidRPr="00E66EB9" w:rsidRDefault="004E490E" w:rsidP="004E490E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4E490E" w:rsidRPr="00E66EB9" w:rsidRDefault="00CD594C" w:rsidP="004E490E">
      <w:pPr>
        <w:pStyle w:val="a3"/>
        <w:spacing w:line="360" w:lineRule="auto"/>
        <w:jc w:val="center"/>
        <w:rPr>
          <w:rFonts w:ascii="Times New Roman CYR" w:hAnsi="Times New Roman CYR"/>
          <w:lang w:val="be-BY"/>
        </w:rPr>
      </w:pPr>
      <w:r w:rsidRPr="00CD594C">
        <w:rPr>
          <w:rFonts w:ascii="Times New Roman CYR" w:hAnsi="Times New Roman CY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E490E" w:rsidRPr="00E66EB9"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5400000" cy="2969527"/>
            <wp:effectExtent l="19050" t="0" r="0" b="0"/>
            <wp:docPr id="13" name="Рисунок 12" descr="13498_html_m32456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98_html_m32456ff8.jpg"/>
                    <pic:cNvPicPr/>
                  </pic:nvPicPr>
                  <pic:blipFill>
                    <a:blip r:embed="rId10"/>
                    <a:srcRect t="23185" r="4908" b="72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3. Ночвы-паланкі</w:t>
      </w:r>
    </w:p>
    <w:p w:rsidR="004E490E" w:rsidRPr="00E66EB9" w:rsidRDefault="004E490E" w:rsidP="004E490E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</w:rPr>
        <w:drawing>
          <wp:inline distT="0" distB="0" distL="0" distR="0">
            <wp:extent cx="3600000" cy="4856794"/>
            <wp:effectExtent l="19050" t="0" r="450" b="0"/>
            <wp:docPr id="14" name="Рисунок 8" descr="https://img1.liveinternet.ru/images/foto/b/2/129/2056129/f_1956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iveinternet.ru/images/foto/b/2/129/2056129/f_19563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828" t="28233" r="17402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0E" w:rsidRPr="00E66EB9" w:rsidRDefault="000D38E9" w:rsidP="004E490E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4. Ступа</w:t>
      </w:r>
    </w:p>
    <w:p w:rsidR="000D38E9" w:rsidRPr="00E66EB9" w:rsidRDefault="004E490E" w:rsidP="004E490E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973335" w:rsidRPr="00E66EB9" w:rsidRDefault="000D38E9" w:rsidP="00973335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lastRenderedPageBreak/>
        <w:drawing>
          <wp:inline distT="0" distB="0" distL="0" distR="0">
            <wp:extent cx="5400000" cy="3162300"/>
            <wp:effectExtent l="19050" t="0" r="0" b="0"/>
            <wp:docPr id="1" name="Рисунок 6" descr="этно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09.jpg"/>
                    <pic:cNvPicPr/>
                  </pic:nvPicPr>
                  <pic:blipFill>
                    <a:blip r:embed="rId12" cstate="print"/>
                    <a:srcRect r="-48" b="176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5. Хлеў</w:t>
      </w:r>
    </w:p>
    <w:p w:rsidR="00973335" w:rsidRPr="00E66EB9" w:rsidRDefault="00973335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973335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5400000" cy="4065341"/>
            <wp:effectExtent l="19050" t="0" r="0" b="0"/>
            <wp:docPr id="15" name="Рисунок 1" descr="D:\Documents and Settings\Admin\Рабочий стол\новая работа\картинки готовые в презентацию и текст\лап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Admin\Рабочий стол\новая работа\картинки готовые в презентацию и текст\лапц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6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35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6. Лапці</w:t>
      </w:r>
    </w:p>
    <w:p w:rsidR="000D38E9" w:rsidRPr="00E66EB9" w:rsidRDefault="00973335" w:rsidP="00973335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lastRenderedPageBreak/>
        <w:drawing>
          <wp:inline distT="0" distB="0" distL="0" distR="0">
            <wp:extent cx="5400000" cy="3133725"/>
            <wp:effectExtent l="19050" t="0" r="0" b="0"/>
            <wp:docPr id="2" name="Рисунок 1" descr="SAM_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15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7. Двухсхільная хата</w:t>
      </w:r>
    </w:p>
    <w:p w:rsidR="000D38E9" w:rsidRPr="00E66EB9" w:rsidRDefault="000D38E9" w:rsidP="000D38E9">
      <w:pPr>
        <w:pStyle w:val="a3"/>
        <w:spacing w:line="360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5400000" cy="3346632"/>
            <wp:effectExtent l="19050" t="0" r="0" b="0"/>
            <wp:docPr id="3" name="Рисунок 35" descr="этн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15.jpg"/>
                    <pic:cNvPicPr/>
                  </pic:nvPicPr>
                  <pic:blipFill>
                    <a:blip r:embed="rId15" cstate="print"/>
                    <a:srcRect b="160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35" w:rsidRPr="00E66EB9" w:rsidRDefault="00973335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973335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8. Канапа</w:t>
      </w:r>
    </w:p>
    <w:p w:rsidR="000D38E9" w:rsidRPr="00E66EB9" w:rsidRDefault="00973335" w:rsidP="00973335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lastRenderedPageBreak/>
        <w:drawing>
          <wp:inline distT="0" distB="0" distL="0" distR="0">
            <wp:extent cx="5400000" cy="3288707"/>
            <wp:effectExtent l="19050" t="0" r="0" b="0"/>
            <wp:docPr id="4" name="Рисунок 36" descr="этн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04.jpg"/>
                    <pic:cNvPicPr/>
                  </pic:nvPicPr>
                  <pic:blipFill>
                    <a:blip r:embed="rId16" cstate="print"/>
                    <a:srcRect l="7776" t="15145" r="8211" b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35" w:rsidRPr="00E66EB9" w:rsidRDefault="00973335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 xml:space="preserve">Дадатак 9. </w:t>
      </w:r>
      <w:r w:rsidR="00973335"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Куфар</w:t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3457575" cy="4320000"/>
            <wp:effectExtent l="19050" t="0" r="9525" b="0"/>
            <wp:docPr id="5" name="Рисунок 3" descr="SAM_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13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35" w:rsidRPr="00E66EB9" w:rsidRDefault="000D38E9" w:rsidP="00973335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10. Шафа</w:t>
      </w:r>
    </w:p>
    <w:p w:rsidR="000D38E9" w:rsidRPr="00E66EB9" w:rsidRDefault="00973335" w:rsidP="00973335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lastRenderedPageBreak/>
        <w:drawing>
          <wp:inline distT="0" distB="0" distL="0" distR="0">
            <wp:extent cx="3786715" cy="3636000"/>
            <wp:effectExtent l="19050" t="0" r="4235" b="0"/>
            <wp:docPr id="6" name="Рисунок 42" descr="этн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16.jpg"/>
                    <pic:cNvPicPr/>
                  </pic:nvPicPr>
                  <pic:blipFill>
                    <a:blip r:embed="rId18" cstate="print"/>
                    <a:srcRect l="7932" t="8714" r="20813"/>
                    <a:stretch>
                      <a:fillRect/>
                    </a:stretch>
                  </pic:blipFill>
                  <pic:spPr>
                    <a:xfrm>
                      <a:off x="0" y="0"/>
                      <a:ext cx="3786715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11. Іконы, ручнік</w:t>
      </w:r>
    </w:p>
    <w:p w:rsidR="000D38E9" w:rsidRPr="00E66EB9" w:rsidRDefault="00CE3749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  <w:sz w:val="28"/>
          <w:szCs w:val="28"/>
        </w:rPr>
        <w:drawing>
          <wp:inline distT="0" distB="0" distL="0" distR="0">
            <wp:extent cx="2209279" cy="4428000"/>
            <wp:effectExtent l="19050" t="0" r="521" b="0"/>
            <wp:docPr id="16" name="Рисунок 15" descr="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jpg"/>
                    <pic:cNvPicPr/>
                  </pic:nvPicPr>
                  <pic:blipFill>
                    <a:blip r:embed="rId19">
                      <a:grayscl/>
                    </a:blip>
                    <a:srcRect l="28404" t="10937" r="7042"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2209279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48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12. Лямпа-газоўка</w:t>
      </w:r>
    </w:p>
    <w:p w:rsidR="00525548" w:rsidRPr="00E66EB9" w:rsidRDefault="00525548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0D38E9" w:rsidRPr="00E66EB9" w:rsidRDefault="000D38E9" w:rsidP="00525548">
      <w:pPr>
        <w:pStyle w:val="a3"/>
        <w:spacing w:line="360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5434325" cy="3384000"/>
            <wp:effectExtent l="19050" t="0" r="0" b="0"/>
            <wp:docPr id="7" name="Рисунок 43" descr="этн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12.jpg"/>
                    <pic:cNvPicPr/>
                  </pic:nvPicPr>
                  <pic:blipFill>
                    <a:blip r:embed="rId20" cstate="print"/>
                    <a:srcRect b="15990"/>
                    <a:stretch>
                      <a:fillRect/>
                    </a:stretch>
                  </pic:blipFill>
                  <pic:spPr>
                    <a:xfrm>
                      <a:off x="0" y="0"/>
                      <a:ext cx="5434325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4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13. Крыльцо, веранда</w:t>
      </w:r>
    </w:p>
    <w:p w:rsidR="000D38E9" w:rsidRPr="00E66EB9" w:rsidRDefault="000D38E9" w:rsidP="00CE3749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5400000" cy="3317472"/>
            <wp:effectExtent l="19050" t="0" r="0" b="0"/>
            <wp:docPr id="8" name="Рисунок 44" descr="этн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13.jpg"/>
                    <pic:cNvPicPr/>
                  </pic:nvPicPr>
                  <pic:blipFill>
                    <a:blip r:embed="rId21" cstate="print"/>
                    <a:srcRect l="8397" t="12656" r="8938" b="188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48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14. Лазня</w:t>
      </w:r>
    </w:p>
    <w:p w:rsidR="00525548" w:rsidRPr="00E66EB9" w:rsidRDefault="00525548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0D38E9" w:rsidRPr="00E66EB9" w:rsidRDefault="000D38E9" w:rsidP="00525548">
      <w:pPr>
        <w:pStyle w:val="a3"/>
        <w:spacing w:line="360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4932000" cy="3886200"/>
            <wp:effectExtent l="19050" t="0" r="1950" b="0"/>
            <wp:docPr id="9" name="Рисунок 4" descr="Фото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00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4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15. Качалкі</w:t>
      </w:r>
    </w:p>
    <w:p w:rsidR="000D38E9" w:rsidRPr="00E66EB9" w:rsidRDefault="000D38E9" w:rsidP="00CE3749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CE3749" w:rsidRPr="00E66EB9" w:rsidRDefault="00CE3749" w:rsidP="000D38E9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</w:rPr>
        <w:drawing>
          <wp:inline distT="0" distB="0" distL="0" distR="0">
            <wp:extent cx="3856286" cy="3564000"/>
            <wp:effectExtent l="19050" t="0" r="0" b="0"/>
            <wp:docPr id="17" name="Рисунок 12" descr="https://im0-tub-by.yandex.net/i?id=127830648d13b9696826d700d657fa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by.yandex.net/i?id=127830648d13b9696826d700d657fa05-l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523" t="6680" r="13163"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86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48" w:rsidRPr="00E66EB9" w:rsidRDefault="00973335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16</w:t>
      </w:r>
      <w:r w:rsidR="000D38E9"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. Прас</w:t>
      </w:r>
    </w:p>
    <w:p w:rsidR="00525548" w:rsidRPr="00E66EB9" w:rsidRDefault="00525548">
      <w:pPr>
        <w:spacing w:after="200" w:line="276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br w:type="page"/>
      </w:r>
    </w:p>
    <w:p w:rsidR="00CE3749" w:rsidRPr="00E66EB9" w:rsidRDefault="00CE3749" w:rsidP="00525548">
      <w:pPr>
        <w:pStyle w:val="a3"/>
        <w:spacing w:line="360" w:lineRule="auto"/>
        <w:rPr>
          <w:rFonts w:ascii="Times New Roman CYR" w:hAnsi="Times New Roman CYR"/>
          <w:i/>
          <w:noProof/>
          <w:sz w:val="28"/>
          <w:szCs w:val="28"/>
          <w:lang w:val="be-BY"/>
        </w:rPr>
      </w:pP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</w:rPr>
        <w:drawing>
          <wp:inline distT="0" distB="0" distL="0" distR="0">
            <wp:extent cx="4319694" cy="4068000"/>
            <wp:effectExtent l="19050" t="0" r="4656" b="0"/>
            <wp:docPr id="10" name="Рисунок 45" descr="этн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 002.jpg"/>
                    <pic:cNvPicPr/>
                  </pic:nvPicPr>
                  <pic:blipFill>
                    <a:blip r:embed="rId24" cstate="print"/>
                    <a:srcRect r="20777"/>
                    <a:stretch>
                      <a:fillRect/>
                    </a:stretch>
                  </pic:blipFill>
                  <pic:spPr>
                    <a:xfrm>
                      <a:off x="0" y="0"/>
                      <a:ext cx="4319694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48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i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17. Чыгуны</w:t>
      </w:r>
    </w:p>
    <w:p w:rsidR="000D38E9" w:rsidRPr="00E66EB9" w:rsidRDefault="00525548" w:rsidP="00525548">
      <w:pPr>
        <w:pStyle w:val="a3"/>
        <w:spacing w:line="360" w:lineRule="auto"/>
        <w:jc w:val="center"/>
        <w:rPr>
          <w:rFonts w:ascii="Times New Roman CYR" w:hAnsi="Times New Roman CYR"/>
          <w:noProof/>
          <w:sz w:val="28"/>
          <w:szCs w:val="28"/>
          <w:lang w:val="be-BY"/>
        </w:rPr>
      </w:pPr>
      <w:r w:rsidRPr="00E66EB9">
        <w:rPr>
          <w:rFonts w:ascii="Times New Roman CYR" w:hAnsi="Times New Roman CYR"/>
          <w:noProof/>
        </w:rPr>
        <w:drawing>
          <wp:inline distT="0" distB="0" distL="0" distR="0">
            <wp:extent cx="4667250" cy="3676650"/>
            <wp:effectExtent l="19050" t="0" r="0" b="0"/>
            <wp:docPr id="18" name="Рисунок 15" descr="http://morozovsk-museum.ru/images/expo/exp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rozovsk-museum.ru/images/expo/expo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723" t="4839" r="10200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E9" w:rsidRPr="00E66EB9" w:rsidRDefault="000D38E9" w:rsidP="000D38E9">
      <w:pPr>
        <w:pStyle w:val="a3"/>
        <w:spacing w:line="360" w:lineRule="auto"/>
        <w:jc w:val="center"/>
        <w:rPr>
          <w:rFonts w:ascii="Times New Roman CYR" w:hAnsi="Times New Roman CYR"/>
          <w:b/>
          <w:i/>
          <w:sz w:val="28"/>
          <w:szCs w:val="28"/>
          <w:lang w:val="be-BY"/>
        </w:rPr>
      </w:pPr>
      <w:r w:rsidRPr="00E66EB9">
        <w:rPr>
          <w:rFonts w:ascii="Times New Roman CYR" w:hAnsi="Times New Roman CYR"/>
          <w:i/>
          <w:noProof/>
          <w:sz w:val="28"/>
          <w:szCs w:val="28"/>
          <w:lang w:val="be-BY"/>
        </w:rPr>
        <w:t>Дадатак 18. Керагаз</w:t>
      </w:r>
    </w:p>
    <w:p w:rsidR="000D38E9" w:rsidRPr="00E66EB9" w:rsidRDefault="000D38E9" w:rsidP="000D38E9">
      <w:pPr>
        <w:tabs>
          <w:tab w:val="left" w:pos="900"/>
        </w:tabs>
        <w:rPr>
          <w:rFonts w:ascii="Times New Roman CYR" w:hAnsi="Times New Roman CYR"/>
          <w:sz w:val="28"/>
          <w:szCs w:val="28"/>
          <w:lang w:val="be-BY"/>
        </w:rPr>
      </w:pPr>
    </w:p>
    <w:sectPr w:rsidR="000D38E9" w:rsidRPr="00E66EB9" w:rsidSect="007710B7">
      <w:footerReference w:type="even" r:id="rId26"/>
      <w:footerReference w:type="default" r:id="rId27"/>
      <w:pgSz w:w="11907" w:h="16727"/>
      <w:pgMar w:top="1134" w:right="567" w:bottom="1134" w:left="1418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2CD" w:rsidRDefault="008672CD" w:rsidP="004F1D41">
      <w:r>
        <w:separator/>
      </w:r>
    </w:p>
  </w:endnote>
  <w:endnote w:type="continuationSeparator" w:id="1">
    <w:p w:rsidR="008672CD" w:rsidRDefault="008672CD" w:rsidP="004F1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D27" w:rsidRDefault="00CD594C" w:rsidP="00157D2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57D2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57D27" w:rsidRDefault="00157D2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2440"/>
      <w:docPartObj>
        <w:docPartGallery w:val="Page Numbers (Bottom of Page)"/>
        <w:docPartUnique/>
      </w:docPartObj>
    </w:sdtPr>
    <w:sdtContent>
      <w:p w:rsidR="007710B7" w:rsidRDefault="00CD594C">
        <w:pPr>
          <w:pStyle w:val="a6"/>
          <w:jc w:val="center"/>
        </w:pPr>
        <w:fldSimple w:instr=" PAGE   \* MERGEFORMAT ">
          <w:r w:rsidR="005573D2">
            <w:rPr>
              <w:noProof/>
            </w:rPr>
            <w:t>17</w:t>
          </w:r>
        </w:fldSimple>
      </w:p>
    </w:sdtContent>
  </w:sdt>
  <w:p w:rsidR="00157D27" w:rsidRDefault="00157D2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2CD" w:rsidRDefault="008672CD" w:rsidP="004F1D41">
      <w:r>
        <w:separator/>
      </w:r>
    </w:p>
  </w:footnote>
  <w:footnote w:type="continuationSeparator" w:id="1">
    <w:p w:rsidR="008672CD" w:rsidRDefault="008672CD" w:rsidP="004F1D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7548"/>
    <w:multiLevelType w:val="multilevel"/>
    <w:tmpl w:val="17F093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51D3606"/>
    <w:multiLevelType w:val="hybridMultilevel"/>
    <w:tmpl w:val="37DC653A"/>
    <w:lvl w:ilvl="0" w:tplc="3EA6D8A2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2935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7482084"/>
    <w:multiLevelType w:val="hybridMultilevel"/>
    <w:tmpl w:val="2E5A8120"/>
    <w:lvl w:ilvl="0" w:tplc="867828EC">
      <w:start w:val="2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3EB02854"/>
    <w:multiLevelType w:val="hybridMultilevel"/>
    <w:tmpl w:val="5AD41342"/>
    <w:lvl w:ilvl="0" w:tplc="F0E0641E">
      <w:numFmt w:val="bullet"/>
      <w:lvlText w:val="-"/>
      <w:lvlJc w:val="left"/>
      <w:pPr>
        <w:tabs>
          <w:tab w:val="num" w:pos="1668"/>
        </w:tabs>
        <w:ind w:left="1668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439F726E"/>
    <w:multiLevelType w:val="hybridMultilevel"/>
    <w:tmpl w:val="767AA3A8"/>
    <w:lvl w:ilvl="0" w:tplc="A4D4091A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441928C9"/>
    <w:multiLevelType w:val="hybridMultilevel"/>
    <w:tmpl w:val="04E66616"/>
    <w:lvl w:ilvl="0" w:tplc="F07EC402"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4F011F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</w:lvl>
  </w:abstractNum>
  <w:abstractNum w:abstractNumId="8">
    <w:nsid w:val="50191767"/>
    <w:multiLevelType w:val="hybridMultilevel"/>
    <w:tmpl w:val="008EC4B4"/>
    <w:lvl w:ilvl="0" w:tplc="51B29A1E">
      <w:start w:val="1"/>
      <w:numFmt w:val="decimal"/>
      <w:lvlText w:val="%1."/>
      <w:lvlJc w:val="left"/>
      <w:pPr>
        <w:tabs>
          <w:tab w:val="num" w:pos="517"/>
        </w:tabs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567469E1"/>
    <w:multiLevelType w:val="hybridMultilevel"/>
    <w:tmpl w:val="5FE65766"/>
    <w:lvl w:ilvl="0" w:tplc="8BC460F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0">
    <w:nsid w:val="59375113"/>
    <w:multiLevelType w:val="hybridMultilevel"/>
    <w:tmpl w:val="36C20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E6595B"/>
    <w:multiLevelType w:val="hybridMultilevel"/>
    <w:tmpl w:val="C01A5274"/>
    <w:lvl w:ilvl="0" w:tplc="7F30EF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23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23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23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23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23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23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23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23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">
    <w:nsid w:val="6FA141EF"/>
    <w:multiLevelType w:val="hybridMultilevel"/>
    <w:tmpl w:val="D38C427E"/>
    <w:lvl w:ilvl="0" w:tplc="5B3695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497334"/>
    <w:multiLevelType w:val="hybridMultilevel"/>
    <w:tmpl w:val="CB70160E"/>
    <w:lvl w:ilvl="0" w:tplc="7DA49594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12"/>
  </w:num>
  <w:num w:numId="6">
    <w:abstractNumId w:val="8"/>
  </w:num>
  <w:num w:numId="7">
    <w:abstractNumId w:val="11"/>
  </w:num>
  <w:num w:numId="8">
    <w:abstractNumId w:val="1"/>
  </w:num>
  <w:num w:numId="9">
    <w:abstractNumId w:val="13"/>
  </w:num>
  <w:num w:numId="10">
    <w:abstractNumId w:val="5"/>
  </w:num>
  <w:num w:numId="11">
    <w:abstractNumId w:val="9"/>
  </w:num>
  <w:num w:numId="12">
    <w:abstractNumId w:val="10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4EA3"/>
    <w:rsid w:val="00013DAB"/>
    <w:rsid w:val="0004368A"/>
    <w:rsid w:val="00060BF2"/>
    <w:rsid w:val="000C1C82"/>
    <w:rsid w:val="000D38E9"/>
    <w:rsid w:val="000E48ED"/>
    <w:rsid w:val="000F3613"/>
    <w:rsid w:val="001452DC"/>
    <w:rsid w:val="00157D27"/>
    <w:rsid w:val="001A62B0"/>
    <w:rsid w:val="001D22CD"/>
    <w:rsid w:val="001D396E"/>
    <w:rsid w:val="001D474F"/>
    <w:rsid w:val="00397ABC"/>
    <w:rsid w:val="003A7397"/>
    <w:rsid w:val="003B123C"/>
    <w:rsid w:val="003C4645"/>
    <w:rsid w:val="00410085"/>
    <w:rsid w:val="004238D8"/>
    <w:rsid w:val="004528A6"/>
    <w:rsid w:val="004568D5"/>
    <w:rsid w:val="004A516E"/>
    <w:rsid w:val="004C7332"/>
    <w:rsid w:val="004D2E30"/>
    <w:rsid w:val="004E490E"/>
    <w:rsid w:val="004F1D41"/>
    <w:rsid w:val="00525548"/>
    <w:rsid w:val="005573D2"/>
    <w:rsid w:val="00560096"/>
    <w:rsid w:val="005740F1"/>
    <w:rsid w:val="00593AAD"/>
    <w:rsid w:val="005F0618"/>
    <w:rsid w:val="006A1A52"/>
    <w:rsid w:val="006A4071"/>
    <w:rsid w:val="006D61C7"/>
    <w:rsid w:val="00732E23"/>
    <w:rsid w:val="00735BFD"/>
    <w:rsid w:val="0076011A"/>
    <w:rsid w:val="00766AED"/>
    <w:rsid w:val="007710B7"/>
    <w:rsid w:val="007F038A"/>
    <w:rsid w:val="00816853"/>
    <w:rsid w:val="00822229"/>
    <w:rsid w:val="008672CD"/>
    <w:rsid w:val="00867A55"/>
    <w:rsid w:val="008E4EA3"/>
    <w:rsid w:val="008E730B"/>
    <w:rsid w:val="00933BED"/>
    <w:rsid w:val="009616E1"/>
    <w:rsid w:val="00973335"/>
    <w:rsid w:val="00A32946"/>
    <w:rsid w:val="00A453BE"/>
    <w:rsid w:val="00A71A28"/>
    <w:rsid w:val="00AE1E81"/>
    <w:rsid w:val="00B2072E"/>
    <w:rsid w:val="00B34ED0"/>
    <w:rsid w:val="00B93D8A"/>
    <w:rsid w:val="00B963BE"/>
    <w:rsid w:val="00BA0BEE"/>
    <w:rsid w:val="00C17555"/>
    <w:rsid w:val="00C41A2E"/>
    <w:rsid w:val="00CD594C"/>
    <w:rsid w:val="00CE3749"/>
    <w:rsid w:val="00CE54CE"/>
    <w:rsid w:val="00D346D6"/>
    <w:rsid w:val="00D53824"/>
    <w:rsid w:val="00DB23AF"/>
    <w:rsid w:val="00DB584F"/>
    <w:rsid w:val="00E36CD0"/>
    <w:rsid w:val="00E551F8"/>
    <w:rsid w:val="00E66EB9"/>
    <w:rsid w:val="00EC1D6F"/>
    <w:rsid w:val="00F55478"/>
    <w:rsid w:val="00F82EAC"/>
    <w:rsid w:val="00FA0796"/>
    <w:rsid w:val="00FB3C10"/>
    <w:rsid w:val="00FE5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E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E4EA3"/>
    <w:pPr>
      <w:keepNext/>
      <w:outlineLvl w:val="0"/>
    </w:pPr>
    <w:rPr>
      <w:b/>
      <w:sz w:val="44"/>
      <w:lang w:val="be-BY"/>
    </w:rPr>
  </w:style>
  <w:style w:type="paragraph" w:styleId="2">
    <w:name w:val="heading 2"/>
    <w:basedOn w:val="a"/>
    <w:next w:val="a"/>
    <w:link w:val="20"/>
    <w:qFormat/>
    <w:rsid w:val="008E4EA3"/>
    <w:pPr>
      <w:keepNext/>
      <w:jc w:val="both"/>
      <w:outlineLvl w:val="1"/>
    </w:pPr>
    <w:rPr>
      <w:b/>
      <w:sz w:val="52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4EA3"/>
    <w:rPr>
      <w:rFonts w:ascii="Times New Roman" w:eastAsia="Times New Roman" w:hAnsi="Times New Roman" w:cs="Times New Roman"/>
      <w:b/>
      <w:sz w:val="44"/>
      <w:szCs w:val="20"/>
      <w:lang w:val="be-BY" w:eastAsia="ru-RU"/>
    </w:rPr>
  </w:style>
  <w:style w:type="character" w:customStyle="1" w:styleId="20">
    <w:name w:val="Заголовок 2 Знак"/>
    <w:basedOn w:val="a0"/>
    <w:link w:val="2"/>
    <w:rsid w:val="008E4EA3"/>
    <w:rPr>
      <w:rFonts w:ascii="Times New Roman" w:eastAsia="Times New Roman" w:hAnsi="Times New Roman" w:cs="Times New Roman"/>
      <w:b/>
      <w:sz w:val="52"/>
      <w:szCs w:val="20"/>
      <w:lang w:val="be-BY" w:eastAsia="ru-RU"/>
    </w:rPr>
  </w:style>
  <w:style w:type="paragraph" w:styleId="a3">
    <w:name w:val="Body Text"/>
    <w:basedOn w:val="a"/>
    <w:link w:val="a4"/>
    <w:rsid w:val="008E4EA3"/>
    <w:pPr>
      <w:jc w:val="both"/>
    </w:pPr>
    <w:rPr>
      <w:sz w:val="32"/>
    </w:rPr>
  </w:style>
  <w:style w:type="character" w:customStyle="1" w:styleId="a4">
    <w:name w:val="Основной текст Знак"/>
    <w:basedOn w:val="a0"/>
    <w:link w:val="a3"/>
    <w:rsid w:val="008E4EA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5">
    <w:name w:val="Hyperlink"/>
    <w:rsid w:val="008E4EA3"/>
    <w:rPr>
      <w:color w:val="0000FF"/>
      <w:u w:val="single"/>
    </w:rPr>
  </w:style>
  <w:style w:type="paragraph" w:styleId="11">
    <w:name w:val="toc 1"/>
    <w:basedOn w:val="a"/>
    <w:next w:val="a"/>
    <w:autoRedefine/>
    <w:semiHidden/>
    <w:rsid w:val="008E4EA3"/>
    <w:pPr>
      <w:tabs>
        <w:tab w:val="left" w:pos="993"/>
        <w:tab w:val="left" w:pos="9781"/>
      </w:tabs>
      <w:spacing w:line="360" w:lineRule="auto"/>
      <w:jc w:val="center"/>
    </w:pPr>
    <w:rPr>
      <w:b/>
      <w:noProof/>
      <w:color w:val="000000"/>
      <w:sz w:val="32"/>
      <w:szCs w:val="32"/>
      <w:lang w:val="be-BY"/>
    </w:rPr>
  </w:style>
  <w:style w:type="paragraph" w:styleId="a6">
    <w:name w:val="footer"/>
    <w:basedOn w:val="a"/>
    <w:link w:val="a7"/>
    <w:uiPriority w:val="99"/>
    <w:rsid w:val="008E4EA3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E4E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8E4EA3"/>
  </w:style>
  <w:style w:type="paragraph" w:styleId="a9">
    <w:name w:val="No Spacing"/>
    <w:uiPriority w:val="1"/>
    <w:qFormat/>
    <w:rsid w:val="008E4EA3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rsid w:val="008E4E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E4EA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A07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A079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6E8E-663D-4D23-8830-38457125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3590</Words>
  <Characters>20465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Sun</cp:lastModifiedBy>
  <cp:revision>33</cp:revision>
  <dcterms:created xsi:type="dcterms:W3CDTF">2016-05-15T03:37:00Z</dcterms:created>
  <dcterms:modified xsi:type="dcterms:W3CDTF">2021-05-07T04:19:00Z</dcterms:modified>
</cp:coreProperties>
</file>