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2A" w:rsidRPr="00A9682A" w:rsidRDefault="00A9682A" w:rsidP="00D35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D35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D35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D35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FFB" w:rsidRPr="0004796F" w:rsidRDefault="00F45FFB" w:rsidP="00D3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96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навыка устной и письменной речи младших школьников </w:t>
      </w:r>
    </w:p>
    <w:p w:rsidR="00F45FFB" w:rsidRPr="0004796F" w:rsidRDefault="00F45FFB" w:rsidP="00D3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FFB" w:rsidRDefault="00F45FFB" w:rsidP="00D3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96F">
        <w:rPr>
          <w:rFonts w:ascii="Times New Roman" w:hAnsi="Times New Roman" w:cs="Times New Roman"/>
          <w:b/>
          <w:bCs/>
          <w:sz w:val="28"/>
          <w:szCs w:val="28"/>
        </w:rPr>
        <w:t>в процессе знакомства с миром профессий</w:t>
      </w:r>
    </w:p>
    <w:p w:rsidR="00A9682A" w:rsidRPr="00431D1C" w:rsidRDefault="00A9682A" w:rsidP="00D3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A" w:rsidRPr="00A9682A" w:rsidRDefault="00A9682A" w:rsidP="00D359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69"/>
        <w:gridCol w:w="5920"/>
      </w:tblGrid>
      <w:tr w:rsidR="00A9682A" w:rsidRPr="00A9682A" w:rsidTr="00B009D5">
        <w:tc>
          <w:tcPr>
            <w:tcW w:w="3969" w:type="dxa"/>
          </w:tcPr>
          <w:p w:rsidR="00A9682A" w:rsidRPr="00A9682A" w:rsidRDefault="00A9682A" w:rsidP="00D35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A9682A" w:rsidRPr="00A9682A" w:rsidRDefault="00A9682A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5D" w:rsidRPr="0015715D" w:rsidRDefault="0015715D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A9682A" w:rsidRPr="00A9682A" w:rsidRDefault="0015715D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A9682A"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  <w:p w:rsidR="00A9682A" w:rsidRPr="00A9682A" w:rsidRDefault="00A9682A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образования  «Боровлянская гимназия » </w:t>
            </w:r>
          </w:p>
          <w:p w:rsidR="00A9682A" w:rsidRPr="00A9682A" w:rsidRDefault="00A9682A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Минского района  </w:t>
            </w:r>
          </w:p>
          <w:p w:rsidR="00A9682A" w:rsidRPr="00A9682A" w:rsidRDefault="0015715D" w:rsidP="00D35977">
            <w:pPr>
              <w:ind w:left="-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Виноградова Инна Сергеевна</w:t>
            </w:r>
          </w:p>
          <w:p w:rsidR="00A9682A" w:rsidRPr="00A9682A" w:rsidRDefault="00A9682A" w:rsidP="00D3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682A" w:rsidRPr="00A9682A" w:rsidRDefault="00A9682A" w:rsidP="00D3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682A" w:rsidRPr="00A9682A" w:rsidRDefault="00A9682A" w:rsidP="00D35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D5" w:rsidRDefault="00B009D5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2A" w:rsidRPr="00A9682A" w:rsidRDefault="00A9682A" w:rsidP="00D35977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682A" w:rsidRPr="00A9682A" w:rsidRDefault="00A9682A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1C" w:rsidRDefault="00431D1C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1C" w:rsidRDefault="00431D1C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2A" w:rsidRPr="00A9682A" w:rsidRDefault="00A9682A" w:rsidP="002B3E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2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4796F" w:rsidRDefault="006B06CC" w:rsidP="002B3E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6F">
        <w:rPr>
          <w:rFonts w:ascii="Times New Roman" w:hAnsi="Times New Roman" w:cs="Times New Roman"/>
          <w:sz w:val="28"/>
          <w:szCs w:val="28"/>
        </w:rPr>
        <w:t>В выпускно</w:t>
      </w:r>
      <w:r w:rsidR="00DB7FB9" w:rsidRPr="0004796F">
        <w:rPr>
          <w:rFonts w:ascii="Times New Roman" w:hAnsi="Times New Roman" w:cs="Times New Roman"/>
          <w:sz w:val="28"/>
          <w:szCs w:val="28"/>
        </w:rPr>
        <w:t>й</w:t>
      </w:r>
      <w:r w:rsidR="00A9682A" w:rsidRPr="0004796F">
        <w:rPr>
          <w:rFonts w:ascii="Times New Roman" w:hAnsi="Times New Roman" w:cs="Times New Roman"/>
          <w:sz w:val="28"/>
          <w:szCs w:val="28"/>
        </w:rPr>
        <w:t xml:space="preserve"> работе представл</w:t>
      </w:r>
      <w:r w:rsidRPr="0004796F">
        <w:rPr>
          <w:rFonts w:ascii="Times New Roman" w:hAnsi="Times New Roman" w:cs="Times New Roman"/>
          <w:sz w:val="28"/>
          <w:szCs w:val="28"/>
        </w:rPr>
        <w:t xml:space="preserve">ены </w:t>
      </w:r>
      <w:r w:rsidR="0004796F" w:rsidRPr="0004796F">
        <w:rPr>
          <w:rFonts w:ascii="Times New Roman" w:hAnsi="Times New Roman" w:cs="Times New Roman"/>
          <w:sz w:val="28"/>
          <w:szCs w:val="28"/>
        </w:rPr>
        <w:t xml:space="preserve"> некоторые теоретические и практические аспекты </w:t>
      </w:r>
      <w:r w:rsidR="0004796F" w:rsidRPr="0004796F">
        <w:rPr>
          <w:rFonts w:ascii="Times New Roman" w:hAnsi="Times New Roman" w:cs="Times New Roman"/>
          <w:bCs/>
          <w:sz w:val="28"/>
          <w:szCs w:val="28"/>
        </w:rPr>
        <w:t>формирования навыка устной и письменной речи младших школьников в процессе знакомства с миром профессий</w:t>
      </w:r>
      <w:r w:rsidR="000479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796F" w:rsidRDefault="0004796F" w:rsidP="002B3E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состоит из аннотации, введения, трех разделов, заключения, списка источников и приложения. </w:t>
      </w:r>
    </w:p>
    <w:p w:rsidR="0004796F" w:rsidRDefault="0004796F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разделах рассматривается: суть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</w:t>
      </w:r>
      <w:r w:rsidRP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 устной и письменной речи;  у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ровни формирования навыка устной и письменной речи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; система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упражнений  по формированию навыка устной и письменной речи в процессе знакомства 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4796F" w:rsidRDefault="0004796F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приложении представлены конспекты уроков с использованием упражнений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формированию навыка устной и письменной речи в процессе знакомства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младших школьников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796F" w:rsidRPr="0004796F" w:rsidRDefault="0004796F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A6803" w:rsidRDefault="006A6803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A9682A" w:rsidRDefault="00A9682A" w:rsidP="002B3ED5">
      <w:pPr>
        <w:spacing w:line="360" w:lineRule="auto"/>
        <w:rPr>
          <w:lang w:eastAsia="ru-RU"/>
        </w:rPr>
      </w:pPr>
    </w:p>
    <w:p w:rsidR="0004796F" w:rsidRDefault="0004796F" w:rsidP="002B3ED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4796F" w:rsidSect="005877D0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6E78" w:rsidRPr="00C912FB" w:rsidRDefault="004E6E78" w:rsidP="002B3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FB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912FB" w:rsidRDefault="00C912FB" w:rsidP="002B3E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97E19" w:rsidRPr="00C912FB" w:rsidRDefault="006B06CC" w:rsidP="002B3E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lang w:eastAsia="ru-RU"/>
        </w:rPr>
        <w:t>АННОТАЦИЯ</w:t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186554" w:rsidRPr="00C912FB" w:rsidRDefault="00186554" w:rsidP="002B3E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B06CC" w:rsidRPr="00C912FB">
        <w:rPr>
          <w:rFonts w:ascii="Times New Roman" w:eastAsia="Times New Roman" w:hAnsi="Times New Roman" w:cs="Times New Roman"/>
          <w:sz w:val="28"/>
          <w:lang w:eastAsia="ru-RU"/>
        </w:rPr>
        <w:t>ВЕДЕНИЕ</w:t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  <w:t>4</w:t>
      </w:r>
    </w:p>
    <w:p w:rsidR="00993CED" w:rsidRPr="00C912FB" w:rsidRDefault="00993CED" w:rsidP="002B3E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lang w:eastAsia="ru-RU"/>
        </w:rPr>
        <w:t xml:space="preserve">Глава 1. Теоретические и практические аспекты формирования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 устной и письменной речи младших школьников</w:t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7</w:t>
      </w:r>
    </w:p>
    <w:p w:rsidR="00993CED" w:rsidRPr="00C912FB" w:rsidRDefault="00993CED" w:rsidP="002B3ED5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 навыка устной и письменной речи </w:t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7</w:t>
      </w:r>
    </w:p>
    <w:p w:rsidR="00C912FB" w:rsidRPr="00C912FB" w:rsidRDefault="00993CED" w:rsidP="002B3ED5">
      <w:pPr>
        <w:spacing w:line="36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Уровни формирования навыка устной и письменной речи</w:t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8</w:t>
      </w:r>
    </w:p>
    <w:p w:rsidR="00993CED" w:rsidRPr="00C912FB" w:rsidRDefault="00C912FB" w:rsidP="002B3ED5">
      <w:pPr>
        <w:spacing w:line="36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1.3.Система упражнений  по формированию навыка устной и письменной речи в процессе знакомства 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B3E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B3E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</w:p>
    <w:p w:rsidR="001B1387" w:rsidRPr="00C912FB" w:rsidRDefault="006B06CC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</w:t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15</w:t>
      </w:r>
    </w:p>
    <w:p w:rsidR="006B06CC" w:rsidRDefault="006B06CC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ИСПОЛЬЗОВАННЫХ ИСТОЧНИКОВ</w:t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16</w:t>
      </w:r>
    </w:p>
    <w:p w:rsidR="006B06CC" w:rsidRDefault="006B06CC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B2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17</w:t>
      </w:r>
    </w:p>
    <w:p w:rsidR="00186554" w:rsidRPr="00186554" w:rsidRDefault="00186554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97E19" w:rsidRDefault="00A97E1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6CC" w:rsidRDefault="006B06CC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6CC" w:rsidRDefault="006B06CC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6CC" w:rsidRDefault="006B06CC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6CC" w:rsidRDefault="006B06CC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6CC" w:rsidRPr="00B64584" w:rsidRDefault="006B06CC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12FB" w:rsidRDefault="00C912FB" w:rsidP="002B3ED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C912FB" w:rsidSect="005877D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7E19" w:rsidRPr="0015715D" w:rsidRDefault="00B64584" w:rsidP="002B3ED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ВВЕДЕНИЕ</w:t>
      </w:r>
    </w:p>
    <w:p w:rsidR="0015715D" w:rsidRDefault="00431D1C" w:rsidP="002B3ED5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2A">
        <w:rPr>
          <w:rFonts w:ascii="Times New Roman" w:hAnsi="Times New Roman" w:cs="Times New Roman"/>
          <w:sz w:val="28"/>
          <w:szCs w:val="28"/>
        </w:rPr>
        <w:t xml:space="preserve">“Беден не тот, у кого ничего нет, </w:t>
      </w:r>
    </w:p>
    <w:p w:rsidR="00431D1C" w:rsidRPr="00A9682A" w:rsidRDefault="00431D1C" w:rsidP="002B3ED5">
      <w:pPr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682A">
        <w:rPr>
          <w:rFonts w:ascii="Times New Roman" w:hAnsi="Times New Roman" w:cs="Times New Roman"/>
          <w:sz w:val="28"/>
          <w:szCs w:val="28"/>
        </w:rPr>
        <w:t>а тот, кто не имеет ремесла и старания”.</w:t>
      </w:r>
    </w:p>
    <w:p w:rsidR="00431D1C" w:rsidRDefault="00431D1C" w:rsidP="002B3ED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82A">
        <w:rPr>
          <w:rFonts w:ascii="Times New Roman" w:hAnsi="Times New Roman" w:cs="Times New Roman"/>
          <w:sz w:val="28"/>
          <w:szCs w:val="28"/>
          <w:shd w:val="clear" w:color="auto" w:fill="FFFFFF"/>
        </w:rPr>
        <w:t> Р. Фахруддинов</w:t>
      </w:r>
    </w:p>
    <w:p w:rsidR="002B3ED5" w:rsidRPr="00A9682A" w:rsidRDefault="002B3ED5" w:rsidP="002B3ED5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4A10" w:rsidRPr="00834A10" w:rsidRDefault="00834A10" w:rsidP="002B3E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A10">
        <w:rPr>
          <w:rFonts w:ascii="Times New Roman" w:hAnsi="Times New Roman" w:cs="Times New Roman"/>
          <w:color w:val="000000"/>
          <w:sz w:val="28"/>
          <w:szCs w:val="28"/>
        </w:rPr>
        <w:t xml:space="preserve">Одно из главных направлений работы в начальных классах - развитие </w:t>
      </w:r>
      <w:r w:rsidR="002B3ED5">
        <w:rPr>
          <w:rFonts w:ascii="Times New Roman" w:hAnsi="Times New Roman" w:cs="Times New Roman"/>
          <w:color w:val="000000"/>
          <w:sz w:val="28"/>
          <w:szCs w:val="28"/>
        </w:rPr>
        <w:t xml:space="preserve">устной и письменной </w:t>
      </w:r>
      <w:r w:rsidRPr="00834A10">
        <w:rPr>
          <w:rFonts w:ascii="Times New Roman" w:hAnsi="Times New Roman" w:cs="Times New Roman"/>
          <w:color w:val="000000"/>
          <w:sz w:val="28"/>
          <w:szCs w:val="28"/>
        </w:rPr>
        <w:t>речи учащихся. От уровня развития речи и мышления во многом зависит качество дальнейшего обучения и воспитания младших школьников.</w:t>
      </w:r>
    </w:p>
    <w:p w:rsidR="00834A10" w:rsidRPr="00834A10" w:rsidRDefault="00834A10" w:rsidP="002B3E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10">
        <w:rPr>
          <w:rFonts w:ascii="Times New Roman" w:hAnsi="Times New Roman" w:cs="Times New Roman"/>
          <w:sz w:val="28"/>
          <w:szCs w:val="28"/>
        </w:rPr>
        <w:t>Язык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помогает лучше понять себя и других, овладеть системой нравственных и эстетических ценностей. Это основной путь к успешному межличностному и социальному взаимодействию.</w:t>
      </w:r>
    </w:p>
    <w:p w:rsidR="00834A10" w:rsidRPr="00834A10" w:rsidRDefault="00834A10" w:rsidP="002B3ED5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10">
        <w:rPr>
          <w:rFonts w:ascii="Times New Roman" w:hAnsi="Times New Roman" w:cs="Times New Roman"/>
          <w:sz w:val="28"/>
          <w:szCs w:val="28"/>
        </w:rPr>
        <w:t>Поэтому задача формирования и развития навыков речевой деятельности отражается не только в планируемых результатах по русскому языку и чтению, но пронизывает все предметные области.</w:t>
      </w:r>
    </w:p>
    <w:p w:rsidR="00834A10" w:rsidRPr="00834A10" w:rsidRDefault="00834A10" w:rsidP="002B3ED5">
      <w:pPr>
        <w:pStyle w:val="aa"/>
        <w:spacing w:before="0" w:beforeAutospacing="0" w:after="0" w:afterAutospacing="0" w:line="360" w:lineRule="auto"/>
        <w:ind w:left="33" w:right="33" w:firstLine="425"/>
        <w:contextualSpacing/>
        <w:jc w:val="both"/>
        <w:rPr>
          <w:color w:val="auto"/>
          <w:sz w:val="28"/>
          <w:szCs w:val="28"/>
        </w:rPr>
      </w:pPr>
      <w:r w:rsidRPr="00834A10">
        <w:rPr>
          <w:color w:val="auto"/>
          <w:sz w:val="28"/>
          <w:szCs w:val="28"/>
        </w:rPr>
        <w:t>С.Выготский, А. Леонтьев, Л.В.Занков в своих трудах писали о том, что объективно существует связь, между языком и мышлением, между уровнем развития речи и степенью умственного развития ученика, развитием его мыслительных способностей, так существует и органическая связь между устной и письменной речью. Осознание этих связей позволяет выделить принципиальные положения, а именно:</w:t>
      </w:r>
    </w:p>
    <w:p w:rsidR="00834A10" w:rsidRPr="00834A10" w:rsidRDefault="00834A10" w:rsidP="002B3ED5">
      <w:pPr>
        <w:pStyle w:val="aa"/>
        <w:spacing w:before="0" w:beforeAutospacing="0" w:after="0" w:afterAutospacing="0" w:line="360" w:lineRule="auto"/>
        <w:ind w:right="33" w:firstLine="425"/>
        <w:contextualSpacing/>
        <w:jc w:val="both"/>
        <w:rPr>
          <w:color w:val="auto"/>
          <w:sz w:val="28"/>
          <w:szCs w:val="28"/>
        </w:rPr>
      </w:pPr>
      <w:r w:rsidRPr="00834A10">
        <w:rPr>
          <w:color w:val="auto"/>
          <w:sz w:val="28"/>
          <w:szCs w:val="28"/>
        </w:rPr>
        <w:t>1) Связь работы по развитию речи с развитием мышления;</w:t>
      </w:r>
      <w:r w:rsidRPr="00834A10">
        <w:rPr>
          <w:color w:val="auto"/>
          <w:sz w:val="28"/>
          <w:szCs w:val="28"/>
        </w:rPr>
        <w:br/>
        <w:t xml:space="preserve">      2) Взаимосвязь между умственной и письменной речью, в работе по развитию навыков связной речи учащихся.</w:t>
      </w:r>
    </w:p>
    <w:p w:rsidR="00A97E19" w:rsidRPr="00834A10" w:rsidRDefault="00834A10" w:rsidP="002B3ED5">
      <w:pPr>
        <w:pStyle w:val="a9"/>
        <w:spacing w:before="0" w:after="0" w:line="360" w:lineRule="auto"/>
        <w:ind w:firstLine="425"/>
        <w:contextualSpacing/>
        <w:rPr>
          <w:b/>
          <w:color w:val="000000"/>
          <w:sz w:val="28"/>
          <w:szCs w:val="28"/>
          <w:u w:val="single"/>
        </w:rPr>
      </w:pPr>
      <w:r w:rsidRPr="00834A10">
        <w:rPr>
          <w:color w:val="000000"/>
          <w:sz w:val="28"/>
          <w:szCs w:val="28"/>
        </w:rPr>
        <w:t xml:space="preserve">Работу по развитию речи, необходимо начинать с первых уроков обучения грамоте, проводить систематически на уроках литературного чтения и культуры общения. На всех ступенях начального изучения русского языка большое внимание уделяется звуку, его правильному произношению, графическому </w:t>
      </w:r>
      <w:r w:rsidRPr="00834A10">
        <w:rPr>
          <w:color w:val="000000"/>
          <w:sz w:val="28"/>
          <w:szCs w:val="28"/>
        </w:rPr>
        <w:lastRenderedPageBreak/>
        <w:t xml:space="preserve">образу и зрительному восприятию написанного слова и его </w:t>
      </w:r>
      <w:r w:rsidR="002B3ED5">
        <w:rPr>
          <w:color w:val="000000"/>
          <w:sz w:val="28"/>
          <w:szCs w:val="28"/>
        </w:rPr>
        <w:t>частей, интонации, паузам.</w:t>
      </w:r>
    </w:p>
    <w:p w:rsidR="001E59B2" w:rsidRDefault="001823B4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Многолетний опыт работы в </w:t>
      </w:r>
      <w:r w:rsidR="007C2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начальной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C2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речи</w:t>
      </w:r>
      <w:r w:rsidR="00C54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письменной речи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C2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 – это важный фактор повышения речевой грамотности и речевой культуры учащихся</w:t>
      </w:r>
      <w:r w:rsidR="00D34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</w:t>
      </w:r>
      <w:r w:rsidR="005822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фактор один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4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важнейших составляющих частей языковой культуры,</w:t>
      </w:r>
      <w:r w:rsidR="001E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является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4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залог</w:t>
      </w:r>
      <w:r w:rsidR="001E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22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точности выражения и взаимопонимания</w:t>
      </w:r>
      <w:r w:rsidR="001E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должна закладываться в начальной школе. </w:t>
      </w:r>
    </w:p>
    <w:p w:rsidR="00D7131F" w:rsidRDefault="00AC6A4F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Меня, как и многих мох коллег, сегодня волнует не только проблема неумения выразить и сформулировать свои мысли, но и проблема выбора профессии в будущем, так как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профессии для каждого человека является одним из самых важнейших выборов в жизни.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 век компьютерных технологий проблема выбора профессии становится очень насущной, так как еще вчера та или иная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профессия была востребована в обществе, а сегодня она неактуальна. Для того, чтобы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осознанно подошел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выбору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будущей профессии, уже сегодня, начиная с первой ступени обучения, необходимо целенаправленно знакомить учащихся с максимальным количеством профессий, начиная с зоны ближайшего окружения. Профессиональная ориентация в начальной школе является подготовительным этап</w:t>
      </w: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и</w:t>
      </w:r>
      <w:r w:rsidR="00DB7F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показала практика, профориентационные занятия в начальных классах проходят в основном во внеурочное время, на внеклассных мероприятиях.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23B4" w:rsidRPr="00243800" w:rsidRDefault="001823B4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Проанализировав данную ситуацию, я пришла к выводу, что </w:t>
      </w:r>
      <w:r w:rsidR="00243800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уроках русского языка для формирования навыка устной и письменной речи учащихся, </w:t>
      </w: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использовать эффективные методы и приемы, которые </w:t>
      </w:r>
      <w:r w:rsid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помогут не только формировать умение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анализировать, обобщать, грамотно строить и высказывать собственные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 и представления, но и сделать учебный процесс успешным через профессиональную ориентацию на уроках.</w:t>
      </w:r>
    </w:p>
    <w:p w:rsidR="001823B4" w:rsidRDefault="001D4497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Ц</w:t>
      </w:r>
      <w:r w:rsidR="0018655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ель</w:t>
      </w:r>
      <w:r w:rsidR="004E6E7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: 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1823B4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ормирование у учащихся начальных классов 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навыка устной и письменной речи 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уроках русского языка 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r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мира </w:t>
      </w:r>
      <w:r w:rsidR="001823B4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профессий.</w:t>
      </w:r>
    </w:p>
    <w:p w:rsidR="001823B4" w:rsidRDefault="001823B4" w:rsidP="002B3ED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достижения цели, мною были сформулированы следующие задачи:</w:t>
      </w:r>
    </w:p>
    <w:p w:rsidR="00F45FFB" w:rsidRPr="00993CED" w:rsidRDefault="0015715D" w:rsidP="002B3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психолого-педагогическую литературу по рассматриваемой проблеме.</w:t>
      </w:r>
    </w:p>
    <w:p w:rsidR="001823B4" w:rsidRDefault="00993CED" w:rsidP="002B3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Описать уровни формирования</w:t>
      </w:r>
      <w:r w:rsidR="009C46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и письменной речи.</w:t>
      </w:r>
    </w:p>
    <w:p w:rsidR="00010AF0" w:rsidRDefault="0015715D" w:rsidP="002B3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Описать </w:t>
      </w:r>
      <w:r w:rsidR="00010A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эффективные 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и </w:t>
      </w:r>
      <w:r w:rsidR="00010A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 для формирования навыка устной и письменной речи учащихся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знакомства с миром профессий</w:t>
      </w:r>
      <w:r w:rsidR="00010A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494D" w:rsidRDefault="0015715D" w:rsidP="002B3E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Представить конспекты уроков </w:t>
      </w:r>
      <w:r w:rsid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русскому языку  с</w:t>
      </w:r>
      <w:r w:rsidR="005B494D" w:rsidRP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эффективных методов и приемов формирования навыка устной и письменной речи учащихся в процессе знакомства с миром профессий.</w:t>
      </w:r>
    </w:p>
    <w:p w:rsidR="0015715D" w:rsidRPr="005B494D" w:rsidRDefault="0015715D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5FFB" w:rsidRDefault="00F45FFB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5FFB" w:rsidRDefault="00F45FFB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F45FFB" w:rsidSect="005877D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5FFB" w:rsidRPr="00F45FFB" w:rsidRDefault="00F45FFB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45FF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Глава 1. </w:t>
      </w:r>
      <w:r w:rsidR="0024443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Теоретические </w:t>
      </w:r>
      <w:r w:rsidR="00993C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 практические </w:t>
      </w:r>
      <w:r w:rsidR="00244434">
        <w:rPr>
          <w:rFonts w:ascii="Times New Roman" w:eastAsia="Times New Roman" w:hAnsi="Times New Roman" w:cs="Times New Roman"/>
          <w:b/>
          <w:sz w:val="28"/>
          <w:lang w:eastAsia="ru-RU"/>
        </w:rPr>
        <w:t>аспекты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F45FF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формирования </w:t>
      </w:r>
      <w:r w:rsidRPr="00F45F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навыка устной и письменной речи младших школьников</w:t>
      </w:r>
    </w:p>
    <w:p w:rsidR="00F45FFB" w:rsidRPr="00993CED" w:rsidRDefault="00993CED" w:rsidP="002B3ED5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Формирование </w:t>
      </w:r>
      <w:r w:rsidR="00244434"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навыка устной и письменной речи </w:t>
      </w:r>
    </w:p>
    <w:p w:rsidR="00487688" w:rsidRDefault="00C4537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устной и письменной речи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младших школьников – </w:t>
      </w:r>
      <w:r w:rsidR="00F45F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главных задач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 н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ачальных классов, так как успехи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в связной речи обеспечивают и определяют успех в работе по всем учебным предметам, формируют навык чтения и повышают орфографическую грамотность.</w:t>
      </w:r>
    </w:p>
    <w:p w:rsidR="00CE7D25" w:rsidRDefault="00C4537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устной и письменной речи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6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не стихийный процесс, он требует постоянного педагогического руководства. Для этого необходимо создать условия и ситуации, которые определяют мотивацию речи, ставят младшего школьника перед необходимостью речевых высказываний, интерес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желание поделиться чем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</w:t>
      </w:r>
      <w:r w:rsidR="00726787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с.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56</w:t>
      </w:r>
      <w:r w:rsidR="00726787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="00192F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Обучение содержательной, логической, правильной речи происходит ежедневно, из урока в урок, где исправляются и предупреждаются речевые недочеты, проводится словарная и лексическая работа, которая не ограничена только уроками русского языка. </w:t>
      </w:r>
    </w:p>
    <w:p w:rsidR="00FA32CE" w:rsidRDefault="00FA32CE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современном этапе существует огромное количество видов работы по формированию навыков устной и письменной речи учащихся, однако мне всегда хотелось формировать этот навык через знакомство с профессиями, чтобы резу</w:t>
      </w:r>
      <w:r w:rsidR="005A6D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льтат приносил пользу учащимся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первой ступени обучения</w:t>
      </w:r>
      <w:r w:rsidR="005A6D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младшие школьник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ориентировались в мире профессий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3232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6832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683232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548E" w:rsidRPr="00D6185C" w:rsidRDefault="005B548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деятельность я строю в трех направления: подготовительная, основная</w:t>
      </w:r>
      <w:r w:rsidR="00244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пропедевтическая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548E" w:rsidRDefault="00244434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Мной была разработана сводная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E738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текстов и заданий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направленности</w:t>
      </w:r>
      <w:r w:rsidR="005B548E" w:rsidRP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учебника «Русский язык»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учащихся 3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классов. Такая таблица даёт возможность учителю видеть весь спектр профессий, с которыми можно познакомить учащихся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44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35977" w:rsidRPr="00726787" w:rsidRDefault="00D35977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4434" w:rsidRDefault="00244434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4434" w:rsidRDefault="00244434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4434" w:rsidRPr="00244434" w:rsidRDefault="00244434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1.2. Уровни формирования навыка устной и письменной речи</w:t>
      </w:r>
    </w:p>
    <w:p w:rsidR="00192F9A" w:rsidRPr="00BD02FD" w:rsidRDefault="006B50A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– это очень широкая сфера деятельности человека. В организации речевой работы о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в</w:t>
      </w:r>
      <w:r w:rsidR="004067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ажно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учитывать уровни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92F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 устно</w:t>
      </w:r>
      <w:r w:rsidR="007C1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и письменной речи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произносительный, лексический, грамматический, текс</w:t>
      </w:r>
      <w:r w:rsidR="0093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товый, работа над связной речью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уровни тесно связаны между собой и отражают объективно существующие </w:t>
      </w:r>
      <w:r w:rsidR="00B67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языке связи между различными его единицами (звуком, словом, словосочетанием, предложением, текстом</w:t>
      </w:r>
      <w:r w:rsidR="00B67676" w:rsidRPr="00475B21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 xml:space="preserve"> [3</w:t>
      </w:r>
      <w:r w:rsidR="00475B21">
        <w:rPr>
          <w:rFonts w:ascii="Times New Roman" w:eastAsia="Times New Roman" w:hAnsi="Times New Roman" w:cs="Times New Roman"/>
          <w:sz w:val="28"/>
          <w:lang w:eastAsia="ru-RU"/>
        </w:rPr>
        <w:t>, c</w:t>
      </w:r>
      <w:r w:rsidR="00DF3DE6">
        <w:rPr>
          <w:rFonts w:ascii="Times New Roman" w:eastAsia="Times New Roman" w:hAnsi="Times New Roman" w:cs="Times New Roman"/>
          <w:sz w:val="28"/>
          <w:lang w:eastAsia="ru-RU"/>
        </w:rPr>
        <w:t>. 3</w:t>
      </w:r>
      <w:r w:rsidR="00475B21">
        <w:rPr>
          <w:rFonts w:ascii="Times New Roman" w:eastAsia="Times New Roman" w:hAnsi="Times New Roman" w:cs="Times New Roman"/>
          <w:sz w:val="28"/>
          <w:lang w:eastAsia="ru-RU"/>
        </w:rPr>
        <w:t>].</w:t>
      </w:r>
    </w:p>
    <w:p w:rsidR="00B50F98" w:rsidRPr="00002EA6" w:rsidRDefault="007C1D9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Произносительный уровень</w:t>
      </w:r>
      <w:r w:rsidRPr="00F45F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20F80" w:rsidRP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Произносительная работа планируется по трем направлениям: техника речи, дикция, орфоэпия, интонация.</w:t>
      </w:r>
    </w:p>
    <w:p w:rsidR="00002EA6" w:rsidRDefault="00475B21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работы</w:t>
      </w:r>
      <w:r w:rsidR="00FE36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формированию навыка устной и письменной речи 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B50F98"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первом уровне </w:t>
      </w:r>
      <w:r w:rsidR="00B50F98"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своих уроках я использую скороговорки</w:t>
      </w:r>
      <w:r w:rsidR="002D4A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рифмовки</w:t>
      </w:r>
      <w:r w:rsidR="00B50F98"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Предлагаю учащимся прочитать их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02EA6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шепотом, тихо, беззвучно, громко; </w:t>
      </w:r>
    </w:p>
    <w:p w:rsidR="00002EA6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разной интонацией: </w:t>
      </w:r>
    </w:p>
    <w:p w:rsidR="00002EA6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радостно, грустно, удивленно. </w:t>
      </w:r>
    </w:p>
    <w:p w:rsidR="00FE3673" w:rsidRDefault="00FE3673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</w:t>
      </w:r>
      <w:r w:rsidR="00546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учащимся записать скороговорку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используя</w:t>
      </w:r>
      <w:r w:rsidR="00546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такой вид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5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комментированный диктант.</w:t>
      </w:r>
    </w:p>
    <w:p w:rsidR="00775DEB" w:rsidRDefault="00775DEB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использую такой вид ра</w:t>
      </w:r>
      <w:r w:rsidR="00A2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как запись под коллективный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орфографический диктант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хоровое проговаривание (учащимся предлагается отгадать последнее слово в стихотворном отрывке и произнести его хором),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в игровой форме</w:t>
      </w:r>
      <w:r w:rsid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E9238B" w:rsidRP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регулируется учителем. 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под диктовку </w:t>
      </w:r>
      <w:r w:rsid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завершает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цикл упражнений в записи </w:t>
      </w:r>
      <w:r w:rsidR="00CB5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орфоэпически значимого материал</w:t>
      </w:r>
      <w:r w:rsidR="00406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75DEB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Лексический уровень.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Лексическая работа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из составных частей системы формирования навыка устной и письменной речи учащихся. Ее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–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обобщение, уточнение и активизация словаря учащихся. </w:t>
      </w:r>
      <w:r w:rsidR="00242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на начальном этапе лексической работы включать работу со словарями: русско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242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белорусским, толковым, этимологическим и иными.</w:t>
      </w:r>
    </w:p>
    <w:p w:rsidR="0084065C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уровне я провожу работу, направленную на обогащение словарного запаса (профессиональной лексики)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младших школьников. 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Выясняется лексическое значение слова, которое встречается в текстах, нуждае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в объяснении</w:t>
      </w:r>
      <w:r w:rsidR="00840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[4, c. 25].</w:t>
      </w:r>
    </w:p>
    <w:p w:rsidR="00775DEB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Традиционно использую такие приемы объяснения слов 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1D4497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опора на контекст, показ предмета (картинки, рисунка, фотографии, слайда), подбор синонимов и антонимов (сочинения –</w:t>
      </w:r>
      <w:r w:rsidR="00840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атюры « Трудолюбивый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ленивый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»), развернутое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«Узнай профессию по описанию»;</w:t>
      </w:r>
    </w:p>
    <w:p w:rsidR="001D4497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«Кто, что делает?»; </w:t>
      </w:r>
    </w:p>
    <w:p w:rsidR="00B50F98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«Сравни картинку и описание профессии». </w:t>
      </w:r>
    </w:p>
    <w:p w:rsidR="003E0F3E" w:rsidRPr="00B50F98" w:rsidRDefault="003E0F3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изучения словарных слов использую такой вид работы, как «Составление предложения со словарным словом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(словами)», когда учащимся предлагается самим придумать предложение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котором есть изученное слово и слова на картинках или рисунках, которые обозначают профессии. </w:t>
      </w:r>
    </w:p>
    <w:p w:rsidR="00B50F98" w:rsidRPr="00DF3DE6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на лексическом уровне, я не только знакомлю учащихся с новым словом (профессией), его лексическим значением, но и делаю его объектом наблюдения, анализа, стараюсь употребить это слово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новой ситуации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[5</w:t>
      </w:r>
      <w:r w:rsidR="00DF3DE6">
        <w:rPr>
          <w:rFonts w:ascii="Times New Roman" w:eastAsia="Times New Roman" w:hAnsi="Times New Roman" w:cs="Times New Roman"/>
          <w:sz w:val="28"/>
          <w:lang w:eastAsia="ru-RU"/>
        </w:rPr>
        <w:t>, c.26].</w:t>
      </w:r>
    </w:p>
    <w:p w:rsidR="00B50F98" w:rsidRPr="00511B05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Грамматический уровень.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того</w:t>
      </w:r>
      <w:r w:rsidRPr="00511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1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навык правильной устной и письменной речи у учащихся, я провожу целенаправленную работу над словосочетанием и предложением. Для этой работы я использую тексты учебника </w:t>
      </w:r>
      <w:r w:rsidR="00395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511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следующие задания и упражнения: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словосочетаний из предложения;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связей между словами в словосочетании при помощи вопросов;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самостоятельных словосочетаний;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ошибку»: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стройке работают каменщик.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деформированным текстом;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Деление текста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предложения </w:t>
      </w: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пунктуационных знаков;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Распространение простого предложения и сокращение распространенного предложения;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порядка слов в предложении;</w:t>
      </w:r>
    </w:p>
    <w:p w:rsidR="00B50F98" w:rsidRPr="00FC68B9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Разгадать кроссворд, состоящий из названий профессий;</w:t>
      </w:r>
    </w:p>
    <w:p w:rsidR="00B50F98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предложений по предметным картинкам, опорным словам, по сюжетным картинкам.</w:t>
      </w:r>
    </w:p>
    <w:p w:rsidR="003E0F3E" w:rsidRDefault="003E0F3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эффективным в работе над словом и предложением является списывание: простое 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воспроизведение без ошибок готового текста, в котором 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присутствуют названия профессий, и – сложное – списывание с дополнительным заданием или заданиями (вставить букву,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слово, словосочетание).</w:t>
      </w:r>
    </w:p>
    <w:p w:rsidR="00596739" w:rsidRDefault="0059673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определенный алгоритм списывания. Работа проводится сначала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классе под руководством учителя коллективно с комментированием и проговариванием. Затем, когда учащиеся научатся осознанно выполнять все действия, они начинают списывать дома.</w:t>
      </w:r>
    </w:p>
    <w:p w:rsidR="00C2472B" w:rsidRDefault="0059673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Учащимся предлагается памятка «Учусь списывать»: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472B" w:rsidRDefault="003027D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предложение, чтобы понять и запомнить его.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472B" w:rsidRDefault="003027D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овтори предложение, не глядя в текст. </w:t>
      </w:r>
    </w:p>
    <w:p w:rsidR="00C2472B" w:rsidRDefault="0059673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Выдели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орфограммы в списывании. </w:t>
      </w:r>
    </w:p>
    <w:p w:rsidR="00C2472B" w:rsidRDefault="0059673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Прочитай пред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ложение так, как оно написано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будешь диктовать себе во время письма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C2472B" w:rsidRDefault="003027D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Повтори, не глядя в текст, предложение так, как будешь его писать. </w:t>
      </w:r>
    </w:p>
    <w:p w:rsidR="00596739" w:rsidRDefault="003027D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 Пишу, диктуя себе так, как проговаривал последние два раза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[6</w:t>
      </w:r>
      <w:r w:rsidR="00EB54C1">
        <w:rPr>
          <w:rFonts w:ascii="Times New Roman" w:eastAsia="Times New Roman" w:hAnsi="Times New Roman" w:cs="Times New Roman"/>
          <w:sz w:val="28"/>
          <w:lang w:eastAsia="ru-RU"/>
        </w:rPr>
        <w:t>, c.19].</w:t>
      </w:r>
    </w:p>
    <w:p w:rsidR="009178E1" w:rsidRPr="00596739" w:rsidRDefault="009178E1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на уроках русског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языка предлагаю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младшим школьникам 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на слайдах мультимедийной презентации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различными названиями профессий, а учащиеся должны написать в своих тетрадях 5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предметов труда данного профессионала ( например: 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мастерок, молоток, краски, шпаклевка).</w:t>
      </w:r>
    </w:p>
    <w:p w:rsidR="007C1D9E" w:rsidRPr="00B50F98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0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я плавно подвожу учащихся к умению грамматически правильно выражать свои мысли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 работе над связной речью.</w:t>
      </w:r>
    </w:p>
    <w:p w:rsidR="00B50F98" w:rsidRPr="00C22A73" w:rsidRDefault="001D4497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Т</w:t>
      </w:r>
      <w:r w:rsidR="006B50A9"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екстовый </w:t>
      </w: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уровень</w:t>
      </w:r>
      <w:r w:rsidR="006B50A9"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. </w:t>
      </w:r>
      <w:r w:rsidR="00B50F98"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над связной речью</w:t>
      </w:r>
      <w:r w:rsidR="00B50F98" w:rsidRPr="006976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над связной речью учащихся я использую различные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1B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дидактические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профориентационной направленности. В наглядной форме провожу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</w:t>
      </w:r>
      <w:r w:rsidR="00823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– упражнение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лишний</w:t>
      </w:r>
      <w:r w:rsidR="00823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Суть игры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учащимся предлагается в профессиях одной области найти слово случайно попавшее в этот список. После этого необходимо составить предложения или небольшой рассказ о данном типе профессий. Лучшие предложения записываются. Игра – поиск, где необходимо в тексте или рассказе, к примеру, найти инструменты 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художника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названия, которых вперемежку с другими инструментами, встречаются по ходу текста или рассказа. Затем учащиеся, высказываются на различные темы: «Если бы я был строи</w:t>
      </w:r>
      <w:r w:rsidR="001A6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телем, журналистом, учителем …»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r w:rsidR="001A6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Каким? Зачем? Что делал бы)</w:t>
      </w:r>
      <w:r w:rsidR="00E05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</w:t>
      </w:r>
      <w:r w:rsidR="001A6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 же использую и ролевые игры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В магазине »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C22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почте»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«В парикмахерской»</w:t>
      </w:r>
      <w:r w:rsidR="00840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[6, c</w:t>
      </w:r>
      <w:r w:rsidR="00C66438">
        <w:rPr>
          <w:rFonts w:ascii="Times New Roman" w:eastAsia="Times New Roman" w:hAnsi="Times New Roman" w:cs="Times New Roman"/>
          <w:sz w:val="28"/>
          <w:lang w:eastAsia="ru-RU"/>
        </w:rPr>
        <w:t>.12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50F98" w:rsidRDefault="00B50F98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7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место над развитием связной речи на уроках русского языка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моей практике занимают творческие работы. Это сочинения</w:t>
      </w:r>
      <w:r w:rsidR="00E66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«Где работают наши папы и мамы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9D5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 я хочу быть</w:t>
      </w:r>
      <w:r w:rsidR="009D5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«Мне нравится профессия»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отзывы о своих впечатлениях после экскурсии. На уроках также использую следующие виды работы для развития связной речи учащихся и формирования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навыка устной и письменной речи: </w:t>
      </w:r>
    </w:p>
    <w:p w:rsidR="00B50F98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записи по наблюдениям;</w:t>
      </w:r>
    </w:p>
    <w:p w:rsidR="00B50F98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рассказ, заученный наизусть; </w:t>
      </w:r>
    </w:p>
    <w:p w:rsidR="00B50F98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изложения; </w:t>
      </w:r>
    </w:p>
    <w:p w:rsidR="00B50F98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выборочные рассказы и изложения; </w:t>
      </w:r>
    </w:p>
    <w:p w:rsidR="00B50F98" w:rsidRPr="009D5742" w:rsidRDefault="00B50F98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устное рисование.</w:t>
      </w:r>
    </w:p>
    <w:p w:rsidR="007E442E" w:rsidRDefault="007E442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4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своей педагогической деятельности я стараюсь придерживаться </w:t>
      </w:r>
      <w:r w:rsidR="008B7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всех 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четырех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44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уровней</w:t>
      </w:r>
      <w:r w:rsidR="00E66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если есть потеря хотя бы одного из описанных уровней, то это ведет к недостаточной сформированности навыков устной и письменной речи учащихся.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и упражнения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зависимости от темы и целей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урока, повторяются ежедневно из урока в урок. </w:t>
      </w:r>
      <w:r w:rsidR="00DA1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К.Д.</w:t>
      </w:r>
      <w:r w:rsid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1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Ушинский отмечал,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1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хороший учитель как будто только тем и занимается, что повторяет пройденное, а между тем быстро движется вперед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[7</w:t>
      </w:r>
      <w:r w:rsidR="00EB54C1">
        <w:rPr>
          <w:rFonts w:ascii="Times New Roman" w:eastAsia="Times New Roman" w:hAnsi="Times New Roman" w:cs="Times New Roman"/>
          <w:sz w:val="28"/>
          <w:lang w:eastAsia="ru-RU"/>
        </w:rPr>
        <w:t>].</w:t>
      </w:r>
      <w:r w:rsidR="00E66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и упражнения я подбираю такие, чтобы они являлись подготовительным этапом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позитивному отношению младших школьников к профессиям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2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первичной заинтересованности в той или иной сфере деятельности.</w:t>
      </w:r>
    </w:p>
    <w:p w:rsidR="00993CED" w:rsidRDefault="00993CED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3CED" w:rsidRPr="00993CED" w:rsidRDefault="00993CED" w:rsidP="002B3ED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1.3.Система упражнений  по формированию навыка устной и письменной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процессе знакомства с миром профессий</w:t>
      </w:r>
    </w:p>
    <w:p w:rsidR="006F5965" w:rsidRDefault="006F5965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формированию навыка устной и письменной речи многогранна, поэтому необходимо учить младших школьников не только строить свои высказывания, но</w:t>
      </w:r>
      <w:r w:rsidR="00233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умению слушать и понимать обращенную речь.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6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Успех в обучении будет достигнут лишь тогда, когда каждое упражнение, следовательно, каждое новое умение учащихся будет представлять собой необходимое звено в цепи упражнений, в их системе.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[8</w:t>
      </w:r>
      <w:r w:rsidR="00EB54C1">
        <w:rPr>
          <w:rFonts w:ascii="Times New Roman" w:eastAsia="Times New Roman" w:hAnsi="Times New Roman" w:cs="Times New Roman"/>
          <w:sz w:val="28"/>
          <w:lang w:eastAsia="ru-RU"/>
        </w:rPr>
        <w:t>, c.15].</w:t>
      </w:r>
      <w:r w:rsid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Этого я стараюсь добиваться при помощи несложных упражнений: </w:t>
      </w:r>
    </w:p>
    <w:p w:rsidR="0042365F" w:rsidRPr="00993CED" w:rsidRDefault="0069766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993C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Для развития внимания к звуковой стороне слышимой речи </w:t>
      </w:r>
    </w:p>
    <w:p w:rsidR="0042365F" w:rsidRDefault="0069766E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вопроса; </w:t>
      </w:r>
    </w:p>
    <w:p w:rsidR="0042365F" w:rsidRDefault="0069766E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хоровое повторение вывода;</w:t>
      </w:r>
    </w:p>
    <w:p w:rsidR="0042365F" w:rsidRPr="0042365F" w:rsidRDefault="0069766E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чередование индивидуальных ответов с хоровыми).</w:t>
      </w:r>
    </w:p>
    <w:p w:rsidR="0042365F" w:rsidRPr="00993CED" w:rsidRDefault="0069766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993C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разв</w:t>
      </w:r>
      <w:r w:rsidR="0042365F" w:rsidRPr="00993C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ития слуховой памяти </w:t>
      </w:r>
    </w:p>
    <w:p w:rsidR="0042365F" w:rsidRDefault="0069766E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постановкой логического ударения на главное; </w:t>
      </w:r>
    </w:p>
    <w:p w:rsidR="0042365F" w:rsidRDefault="0069766E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проговаривание хором; </w:t>
      </w:r>
    </w:p>
    <w:p w:rsidR="0042365F" w:rsidRDefault="0069766E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</w:t>
      </w:r>
      <w:r w:rsid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ответа на основе слов вопроса.</w:t>
      </w:r>
    </w:p>
    <w:p w:rsidR="0069766E" w:rsidRDefault="0069766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формирования навыка устной и письменной речи я </w:t>
      </w:r>
      <w:r w:rsidR="00D522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исправляю недочеты в произношении, постановке ударения, анализирую допущенные речевые ошибки, помогаю в выборе слов, наиболее точно выражающих мысли, в синтаксически правильном оформлении мысли.</w:t>
      </w:r>
    </w:p>
    <w:p w:rsidR="00603F0A" w:rsidRDefault="00603F0A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Эффективные результаты дают и следующие виды работ по формированию навыка устной и письменной речи на уроках русского языка через </w:t>
      </w:r>
      <w:r w:rsid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шаги профориентационной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03F0A" w:rsidRDefault="00603F0A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использует в работе?» (назвать профессии, которые используют заданный инструмент или материал);</w:t>
      </w:r>
    </w:p>
    <w:p w:rsidR="00603F0A" w:rsidRDefault="00603F0A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«Ассоциация» (угадать задуманную профессию с помощью ассоциативных вопросов типа «Какой запах (цвет) у профессии? «Связана ли работа с общением с людьми?»)</w:t>
      </w:r>
    </w:p>
    <w:p w:rsidR="001823B4" w:rsidRDefault="00603F0A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«Приём на работу» (например, учащимся предлагается подобрать профессию для инопланетян, посетивших нашу планет, а также придумать и рассказать об образе жизни этих существ).</w:t>
      </w:r>
    </w:p>
    <w:p w:rsidR="002D4A62" w:rsidRDefault="00783227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устной и письменной речи – это работа, которую планирую не только на каждый урок, но и на перспективную цель. Формировать навыки устной и письменной речи означает последовательно и постоянно работать, использовать определенные упражнения, свои методы и приемы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[9</w:t>
      </w:r>
      <w:r w:rsidR="006408A4">
        <w:rPr>
          <w:rFonts w:ascii="Times New Roman" w:eastAsia="Times New Roman" w:hAnsi="Times New Roman" w:cs="Times New Roman"/>
          <w:sz w:val="28"/>
          <w:lang w:eastAsia="ru-RU"/>
        </w:rPr>
        <w:t>, c.85].</w:t>
      </w:r>
      <w:r w:rsidR="004D33A2">
        <w:rPr>
          <w:rFonts w:ascii="Times New Roman" w:eastAsia="Times New Roman" w:hAnsi="Times New Roman" w:cs="Times New Roman"/>
          <w:sz w:val="28"/>
          <w:lang w:eastAsia="ru-RU"/>
        </w:rPr>
        <w:t>и</w:t>
      </w:r>
    </w:p>
    <w:p w:rsidR="00603F0A" w:rsidRPr="00603F0A" w:rsidRDefault="005B548E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</w:t>
      </w:r>
      <w:r w:rsidR="004D3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енные методы и приемы работы с младшими школьниками по профориентации считаю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результативным, поскольку</w:t>
      </w:r>
      <w:r w:rsidR="000C0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проводимая работа помогает успешно преодолевать разнообразные трудности в обучении учащихся,</w:t>
      </w:r>
      <w:r w:rsidR="00D522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сформировать достаточный запас знаний о разнообразии мира профессий, </w:t>
      </w:r>
      <w:r w:rsidR="000C0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принося</w:t>
      </w:r>
      <w:r w:rsidR="000C0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5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достаточно высокие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</w:t>
      </w:r>
      <w:r w:rsidR="00801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обучении</w:t>
      </w:r>
      <w:r w:rsidR="008F2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развивают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устную и письменную речь, тв</w:t>
      </w:r>
      <w:r w:rsidR="008F2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орческие способности и раскрываю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индивидуальные во</w:t>
      </w:r>
      <w:r w:rsidR="008F2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зможности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50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03F0A" w:rsidRPr="00603F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Перед началом работы по данной теме, мною было проведено анкетирование учащихся 3 класса, с какими профессиями они знакомы</w:t>
      </w:r>
      <w:r w:rsidR="00801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03F0A" w:rsidRPr="00603F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603F0A" w:rsidRDefault="00603F0A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03F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4 класса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видно, что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учащие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ся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владеют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достаточный запас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ом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знани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 о разнообразии мира профессий. Также стараюсь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привить учащимся любовь и добросовестное отношение к труду, понимание его роли в жизни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человека и общества, обеспечить необходимые условия для личностного развития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младшего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школьника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88632E" w:rsidRPr="00603F0A" w:rsidRDefault="00B8647A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дальнейшем</w:t>
      </w:r>
      <w:r w:rsidR="008863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представленную в работе методику и данные анкетирования, планирую предоставить учителям средней школы, что позволит проводить систематический анализ профессиональных предпочтений учащихся и оказывать </w:t>
      </w:r>
      <w:r w:rsidR="00BD02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своев</w:t>
      </w:r>
      <w:r w:rsidR="008863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ременную помощь в профессиональном самоопределении школьников.</w:t>
      </w:r>
    </w:p>
    <w:p w:rsidR="00DB145C" w:rsidRDefault="005314CA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Приведу полученные р</w:t>
      </w:r>
      <w:r w:rsidR="005B548E" w:rsidRP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езультаты контрольной диагности</w:t>
      </w:r>
      <w:r w:rsidR="00EE6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 уровня развития уст</w:t>
      </w:r>
      <w:r w:rsidR="00767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и письменн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речи учащихся 3 и </w:t>
      </w:r>
      <w:r w:rsidR="005A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классов</w:t>
      </w:r>
      <w:r w:rsidR="00767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</w:t>
      </w:r>
      <w:r w:rsidR="00EE6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свидетельствуют о том, что степень раз</w:t>
      </w:r>
      <w:r w:rsidR="005459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вития связной речи</w:t>
      </w:r>
      <w:r w:rsidR="00767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</w:t>
      </w:r>
      <w:r w:rsidR="005459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улучшилась, значительно пополнился словарный запас учащихся</w:t>
      </w:r>
      <w:r w:rsidR="00603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Диагностика проводилась по методике Фотековой Т.А.</w:t>
      </w:r>
      <w:r w:rsidR="005A7826" w:rsidRPr="005A78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24CAA" w:rsidRDefault="00603F0A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</w:t>
      </w:r>
      <w:r w:rsidR="00F24C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повысилась познавательная активность учащихся моего класса, их участие в разного рода конкурсах, олимпиадах и соревнованиях.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2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Двое учащихся моего класса пишут исследовательские работы, связанные с профориентационной деятельностью.</w:t>
      </w:r>
    </w:p>
    <w:p w:rsidR="002B039B" w:rsidRDefault="002B039B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методическом объединении учителей </w:t>
      </w:r>
      <w:r w:rsidR="00B009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начальных классов в декабре 2020</w:t>
      </w:r>
      <w:bookmarkStart w:id="0" w:name="_GoBack"/>
      <w:bookmarkEnd w:id="0"/>
      <w:r w:rsidR="004D3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в  ГУО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«Боровлянская гимназия» я выступила с докладом из опыта работы «Профориентационная работа на уроках русского языка».</w:t>
      </w:r>
    </w:p>
    <w:p w:rsidR="00C2472B" w:rsidRPr="00993CED" w:rsidRDefault="00A974C9" w:rsidP="002B3E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Таким образом, описанный опыт</w:t>
      </w:r>
      <w:r w:rsidR="002270FD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работы по формированию устной и письменной речи учащихся с профориентационной направленностью показал достаточно высокий показатель усвоения учебного материала. Учащиеся успешно освоили три уровня обучения: уровень знания, уровень понимания, уровень применения. </w:t>
      </w:r>
      <w:r w:rsidR="00395E73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Анкетирование учащихся показало, что любимым предметом назвали русский язык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5536D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80</w:t>
      </w:r>
      <w:r w:rsidR="00395E73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% учащихся, а любимым видом деятельности</w:t>
      </w:r>
      <w:r w:rsidR="00464682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на уроке</w:t>
      </w:r>
      <w:r w:rsidR="00395E73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работа со словами профориентационной направленности.</w:t>
      </w:r>
    </w:p>
    <w:p w:rsidR="00D35977" w:rsidRDefault="00D35977" w:rsidP="002B3E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5977" w:rsidRDefault="00D35977" w:rsidP="002B3E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5977" w:rsidRDefault="00D35977" w:rsidP="002B3E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5977" w:rsidRDefault="00D35977" w:rsidP="002B3E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D33A2" w:rsidRPr="00993CED" w:rsidRDefault="004D33A2" w:rsidP="002B3ED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ЗАКЛЮЧЕНИЕ</w:t>
      </w:r>
    </w:p>
    <w:p w:rsidR="004D33A2" w:rsidRDefault="004D33A2" w:rsidP="002B3ED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974C9" w:rsidRPr="0015715D" w:rsidRDefault="00A974C9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Описанные выше методы и приемы по формированию устной и письменной речи учащихся на уроках русского языка через профориентационную работу являются эффективными и могут быть успешно апробированы педагогами в своей педагогической деятельности.</w:t>
      </w:r>
    </w:p>
    <w:p w:rsidR="00A974C9" w:rsidRPr="0015715D" w:rsidRDefault="00A974C9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над формированием устной и письменной речи вести параллельно работу над формированием орфографической зоркости</w:t>
      </w:r>
      <w:r w:rsidR="00395E73"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5E73" w:rsidRPr="0015715D" w:rsidRDefault="0099481F" w:rsidP="002B3E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молодым специалистам помогут избежать затруднений в работе по формированию навыка устной и письменной речи:</w:t>
      </w:r>
    </w:p>
    <w:p w:rsidR="00262E83" w:rsidRPr="005877D0" w:rsidRDefault="0099481F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таблицу </w:t>
      </w:r>
      <w:r w:rsidR="00262E83"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текстов и заданий профориентационной направленности по всем классам обучения, упражнения на развитие речи младших школьников;</w:t>
      </w:r>
    </w:p>
    <w:p w:rsidR="002B039B" w:rsidRPr="005877D0" w:rsidRDefault="00262E83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Свою деятельность строить систематически, целенаправленно, применяя современные </w:t>
      </w:r>
      <w:r w:rsidR="002B039B"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и более эффективные методы и приемы;</w:t>
      </w:r>
    </w:p>
    <w:p w:rsidR="002B039B" w:rsidRPr="005877D0" w:rsidRDefault="002B039B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активно использовать все виды словарей;</w:t>
      </w:r>
    </w:p>
    <w:p w:rsidR="002B039B" w:rsidRPr="005877D0" w:rsidRDefault="002B039B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подходить к подготовке и планированию учебного материала, создавая и пополняя методическую копилку;</w:t>
      </w:r>
    </w:p>
    <w:p w:rsidR="002B039B" w:rsidRPr="005877D0" w:rsidRDefault="002B039B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самообразование по данной теме;</w:t>
      </w:r>
    </w:p>
    <w:p w:rsidR="007C402B" w:rsidRPr="005877D0" w:rsidRDefault="002B039B" w:rsidP="002B3E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Отслеживать педагогические находки по данной теме, с целью внедрения их в свою практику.</w:t>
      </w:r>
    </w:p>
    <w:p w:rsidR="007C402B" w:rsidRDefault="007C402B" w:rsidP="002B3ED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</w:p>
    <w:p w:rsidR="005877D0" w:rsidRDefault="005877D0" w:rsidP="002B3ED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  <w:br w:type="page"/>
      </w:r>
    </w:p>
    <w:p w:rsidR="007C402B" w:rsidRPr="00047410" w:rsidRDefault="00DB145C" w:rsidP="002B3ED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  <w:lastRenderedPageBreak/>
        <w:t>СПИСОК ИСПОЛЬЗОВАННЫХ ИСТОЧНИКОВ</w:t>
      </w:r>
      <w:r w:rsidR="00047410" w:rsidRPr="00047410"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  <w:t>:</w:t>
      </w:r>
    </w:p>
    <w:p w:rsidR="0099481F" w:rsidRDefault="001052C1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Ладыженская</w:t>
      </w:r>
      <w:r w:rsidR="0007715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Т.А. Методика развития речи на уроках русского языка / Т.А. Ладыженская 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М.: Просвещение, 2007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.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–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238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с.</w:t>
      </w:r>
    </w:p>
    <w:p w:rsidR="00683232" w:rsidRDefault="00683232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Первые шаги в профориентационной подготовке младших школьников [Электронный ресурс]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/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minobr.rkomi.ru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/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сетевой адрес источника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: 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http://minobr.rkomi.ru/content/9621/17.08.2013_proforient_1_4.pdf</w:t>
      </w:r>
      <w:r w:rsidR="004F5F11" w:rsidRPr="004F5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Дата </w:t>
      </w:r>
      <w:r w:rsidR="00D35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доступа. 25.09.2017</w:t>
      </w:r>
    </w:p>
    <w:p w:rsidR="001052C1" w:rsidRDefault="001052C1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Львов</w:t>
      </w:r>
      <w:r w:rsidR="0007715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М.Р. Основы теории речи /</w:t>
      </w:r>
      <w:r w:rsidR="0084065C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М.Р.Л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ьвов . – М.: Академия, 2000.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248 с.</w:t>
      </w:r>
    </w:p>
    <w:p w:rsidR="0084065C" w:rsidRDefault="0084065C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Семёнова, Г.А. Развитие учебно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познавательных мотивов младших школьников: Введение в мир профессий / Г.А.Семёнова // Начальная школа. – 2007.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2 . С. 23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41</w:t>
      </w:r>
    </w:p>
    <w:p w:rsidR="008B5EC8" w:rsidRDefault="00DD5471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Елисеева</w:t>
      </w:r>
      <w:r w:rsidR="0007715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Л.В. Лексическая работа в системе развития речи учащихся</w:t>
      </w:r>
      <w:r w:rsidR="001058D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/ Л.В.Елисеева // П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ачатковая школа. – 2009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5 . – С.</w:t>
      </w:r>
      <w:r w:rsidR="00D62E2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26.</w:t>
      </w:r>
    </w:p>
    <w:p w:rsidR="00DD5471" w:rsidRDefault="008B5EC8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 w:rsidRPr="008B5EC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Тимченко, М.И. Списывание в обучении правописанию / М.И. Тимченко // Начальн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ая школа плюс До и После. – 2007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8. – С. 17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22.</w:t>
      </w:r>
    </w:p>
    <w:p w:rsidR="008B5EC8" w:rsidRPr="008B5EC8" w:rsidRDefault="008B5EC8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Орфографическая грамотность – основа правописания [ Электронный ресурс]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/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festival.1september.ru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/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сетевой адрес источника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: 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http://festival.1september.ru/articles/514459/</w:t>
      </w:r>
      <w:r w:rsidRPr="008B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Дата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доступа: 17.02.2017</w:t>
      </w:r>
    </w:p>
    <w:p w:rsidR="0084065C" w:rsidRDefault="00131776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Яковлева, С.В. Путешествие в страну профессий / С.В.Яко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влева // Начальная школа. – 2009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29. – С.12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13</w:t>
      </w:r>
      <w:r w:rsidR="00D62E2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</w:p>
    <w:p w:rsidR="00DC007F" w:rsidRDefault="002E2F5F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Ладыженская, Т.А. система работы по развитию связной речи учащихся / Т.А.Лад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ыженская . М. : Педагогика, 2002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. – 254 с.</w:t>
      </w:r>
    </w:p>
    <w:p w:rsidR="00CA5E06" w:rsidRDefault="00CA5E06" w:rsidP="002B3ED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Тестовая методика диагностики устной речи младших школьников [Электронный ресурс]</w:t>
      </w:r>
      <w:r w:rsidR="00BB5939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/ </w:t>
      </w:r>
      <w:r w:rsidR="00BB5939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nsportal.ru</w:t>
      </w:r>
      <w:r w:rsidR="00BB5939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– сетевой адрес источника </w:t>
      </w:r>
      <w:r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http://nsportal.ru/shkola/sotsialnaya-pedagogika/library/2014/06/04/tafotekova-testovaya-metodika-diagnostiki-ustnoy</w:t>
      </w:r>
      <w:r w:rsidR="00D3597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/- Дата доступа:12.10.2017</w:t>
      </w:r>
      <w:r w:rsidR="0004796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.</w:t>
      </w:r>
    </w:p>
    <w:sectPr w:rsidR="00CA5E06" w:rsidSect="005877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55" w:rsidRDefault="00BE4355" w:rsidP="005877D0">
      <w:r>
        <w:separator/>
      </w:r>
    </w:p>
  </w:endnote>
  <w:endnote w:type="continuationSeparator" w:id="0">
    <w:p w:rsidR="00BE4355" w:rsidRDefault="00BE4355" w:rsidP="0058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Bd BT">
    <w:altName w:val="Gabriola"/>
    <w:charset w:val="00"/>
    <w:family w:val="decorative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628502"/>
      <w:docPartObj>
        <w:docPartGallery w:val="Page Numbers (Bottom of Page)"/>
        <w:docPartUnique/>
      </w:docPartObj>
    </w:sdtPr>
    <w:sdtEndPr/>
    <w:sdtContent>
      <w:p w:rsidR="005877D0" w:rsidRDefault="00866A01">
        <w:pPr>
          <w:pStyle w:val="a6"/>
          <w:jc w:val="right"/>
        </w:pPr>
        <w:r>
          <w:fldChar w:fldCharType="begin"/>
        </w:r>
        <w:r w:rsidR="00C2472B">
          <w:instrText xml:space="preserve"> PAGE   \* MERGEFORMAT </w:instrText>
        </w:r>
        <w:r>
          <w:fldChar w:fldCharType="separate"/>
        </w:r>
        <w:r w:rsidR="00B009D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77D0" w:rsidRDefault="005877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55" w:rsidRDefault="00BE4355" w:rsidP="005877D0">
      <w:r>
        <w:separator/>
      </w:r>
    </w:p>
  </w:footnote>
  <w:footnote w:type="continuationSeparator" w:id="0">
    <w:p w:rsidR="00BE4355" w:rsidRDefault="00BE4355" w:rsidP="0058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785"/>
    <w:multiLevelType w:val="hybridMultilevel"/>
    <w:tmpl w:val="3C74C1B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C202465"/>
    <w:multiLevelType w:val="hybridMultilevel"/>
    <w:tmpl w:val="728E5170"/>
    <w:lvl w:ilvl="0" w:tplc="9582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37436"/>
    <w:multiLevelType w:val="hybridMultilevel"/>
    <w:tmpl w:val="FEA0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76B"/>
    <w:multiLevelType w:val="multilevel"/>
    <w:tmpl w:val="1D083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4">
    <w:nsid w:val="2B767E45"/>
    <w:multiLevelType w:val="hybridMultilevel"/>
    <w:tmpl w:val="BED45B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A61A6D"/>
    <w:multiLevelType w:val="hybridMultilevel"/>
    <w:tmpl w:val="E308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228"/>
    <w:multiLevelType w:val="hybridMultilevel"/>
    <w:tmpl w:val="506CD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6211B"/>
    <w:multiLevelType w:val="hybridMultilevel"/>
    <w:tmpl w:val="8D684F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3744F2"/>
    <w:multiLevelType w:val="hybridMultilevel"/>
    <w:tmpl w:val="A064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6C9D"/>
    <w:multiLevelType w:val="hybridMultilevel"/>
    <w:tmpl w:val="0520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447C7"/>
    <w:multiLevelType w:val="hybridMultilevel"/>
    <w:tmpl w:val="B4FC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A3A06"/>
    <w:multiLevelType w:val="hybridMultilevel"/>
    <w:tmpl w:val="7ADCBAA6"/>
    <w:lvl w:ilvl="0" w:tplc="2938AF0A">
      <w:start w:val="1"/>
      <w:numFmt w:val="bullet"/>
      <w:lvlText w:val="–"/>
      <w:lvlJc w:val="left"/>
      <w:pPr>
        <w:ind w:left="720" w:hanging="360"/>
      </w:pPr>
      <w:rPr>
        <w:rFonts w:ascii="Space Bd BT" w:hAnsi="Space Bd BT" w:hint="default"/>
      </w:rPr>
    </w:lvl>
    <w:lvl w:ilvl="1" w:tplc="2938AF0A">
      <w:start w:val="1"/>
      <w:numFmt w:val="bullet"/>
      <w:lvlText w:val="–"/>
      <w:lvlJc w:val="left"/>
      <w:pPr>
        <w:ind w:left="1440" w:hanging="360"/>
      </w:pPr>
      <w:rPr>
        <w:rFonts w:ascii="Space Bd BT" w:hAnsi="Space Bd B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3F8D"/>
    <w:multiLevelType w:val="hybridMultilevel"/>
    <w:tmpl w:val="506CD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4"/>
    <w:rsid w:val="00001B4E"/>
    <w:rsid w:val="00002EA6"/>
    <w:rsid w:val="00010AF0"/>
    <w:rsid w:val="00020C3E"/>
    <w:rsid w:val="00027B9B"/>
    <w:rsid w:val="0004494C"/>
    <w:rsid w:val="00047410"/>
    <w:rsid w:val="0004796F"/>
    <w:rsid w:val="00072982"/>
    <w:rsid w:val="00077158"/>
    <w:rsid w:val="00087F88"/>
    <w:rsid w:val="000B6DA8"/>
    <w:rsid w:val="000C051A"/>
    <w:rsid w:val="000D15C5"/>
    <w:rsid w:val="000E01BA"/>
    <w:rsid w:val="000E1DBB"/>
    <w:rsid w:val="000F3E59"/>
    <w:rsid w:val="001028F7"/>
    <w:rsid w:val="001052C1"/>
    <w:rsid w:val="001058DF"/>
    <w:rsid w:val="00131776"/>
    <w:rsid w:val="00134474"/>
    <w:rsid w:val="0015715D"/>
    <w:rsid w:val="00171F4D"/>
    <w:rsid w:val="00177A4F"/>
    <w:rsid w:val="001823B4"/>
    <w:rsid w:val="00186554"/>
    <w:rsid w:val="00192F9A"/>
    <w:rsid w:val="00195923"/>
    <w:rsid w:val="001A63DC"/>
    <w:rsid w:val="001B1387"/>
    <w:rsid w:val="001B7B45"/>
    <w:rsid w:val="001D4497"/>
    <w:rsid w:val="001E59B2"/>
    <w:rsid w:val="002042B9"/>
    <w:rsid w:val="00220F7F"/>
    <w:rsid w:val="002270FD"/>
    <w:rsid w:val="00231B57"/>
    <w:rsid w:val="00233E72"/>
    <w:rsid w:val="002406AB"/>
    <w:rsid w:val="0024203E"/>
    <w:rsid w:val="00243800"/>
    <w:rsid w:val="00244434"/>
    <w:rsid w:val="002459E2"/>
    <w:rsid w:val="00262E83"/>
    <w:rsid w:val="00276398"/>
    <w:rsid w:val="002B039B"/>
    <w:rsid w:val="002B3ED5"/>
    <w:rsid w:val="002D4A62"/>
    <w:rsid w:val="002E2F5F"/>
    <w:rsid w:val="002E647A"/>
    <w:rsid w:val="002E6DCC"/>
    <w:rsid w:val="003027DE"/>
    <w:rsid w:val="003561B6"/>
    <w:rsid w:val="0036700A"/>
    <w:rsid w:val="0037271A"/>
    <w:rsid w:val="00395DD7"/>
    <w:rsid w:val="00395E73"/>
    <w:rsid w:val="003B21C2"/>
    <w:rsid w:val="003D6183"/>
    <w:rsid w:val="003E0366"/>
    <w:rsid w:val="003E0F3E"/>
    <w:rsid w:val="0040658C"/>
    <w:rsid w:val="004067A0"/>
    <w:rsid w:val="00406B41"/>
    <w:rsid w:val="0042365F"/>
    <w:rsid w:val="00424B24"/>
    <w:rsid w:val="004300E0"/>
    <w:rsid w:val="00431D1C"/>
    <w:rsid w:val="00446D25"/>
    <w:rsid w:val="00450419"/>
    <w:rsid w:val="004567D4"/>
    <w:rsid w:val="00464682"/>
    <w:rsid w:val="00470BBB"/>
    <w:rsid w:val="00475B19"/>
    <w:rsid w:val="00475B21"/>
    <w:rsid w:val="00487688"/>
    <w:rsid w:val="00490EB9"/>
    <w:rsid w:val="004B24EC"/>
    <w:rsid w:val="004B301C"/>
    <w:rsid w:val="004C43E8"/>
    <w:rsid w:val="004D33A2"/>
    <w:rsid w:val="004D6B5D"/>
    <w:rsid w:val="004E6E78"/>
    <w:rsid w:val="004F5F11"/>
    <w:rsid w:val="00511B05"/>
    <w:rsid w:val="00514E65"/>
    <w:rsid w:val="005173A3"/>
    <w:rsid w:val="00531404"/>
    <w:rsid w:val="005314CA"/>
    <w:rsid w:val="00532A9B"/>
    <w:rsid w:val="00545936"/>
    <w:rsid w:val="005465D5"/>
    <w:rsid w:val="00551B57"/>
    <w:rsid w:val="005536D6"/>
    <w:rsid w:val="00575A74"/>
    <w:rsid w:val="005822C4"/>
    <w:rsid w:val="005861BC"/>
    <w:rsid w:val="005877D0"/>
    <w:rsid w:val="00596739"/>
    <w:rsid w:val="005A6D7F"/>
    <w:rsid w:val="005A7826"/>
    <w:rsid w:val="005B494D"/>
    <w:rsid w:val="005B548E"/>
    <w:rsid w:val="005E2C8A"/>
    <w:rsid w:val="005F0519"/>
    <w:rsid w:val="00603F0A"/>
    <w:rsid w:val="00632C26"/>
    <w:rsid w:val="006408A4"/>
    <w:rsid w:val="006647D8"/>
    <w:rsid w:val="00666FA6"/>
    <w:rsid w:val="00683232"/>
    <w:rsid w:val="0069766E"/>
    <w:rsid w:val="006A6803"/>
    <w:rsid w:val="006B06CC"/>
    <w:rsid w:val="006B50A9"/>
    <w:rsid w:val="006B6672"/>
    <w:rsid w:val="006C4DDA"/>
    <w:rsid w:val="006E3216"/>
    <w:rsid w:val="006F5965"/>
    <w:rsid w:val="006F769A"/>
    <w:rsid w:val="007246F8"/>
    <w:rsid w:val="00726787"/>
    <w:rsid w:val="0076017C"/>
    <w:rsid w:val="00767E2C"/>
    <w:rsid w:val="00775DEB"/>
    <w:rsid w:val="00783227"/>
    <w:rsid w:val="007B2A4D"/>
    <w:rsid w:val="007C1D9E"/>
    <w:rsid w:val="007C2E5F"/>
    <w:rsid w:val="007C402B"/>
    <w:rsid w:val="007E442E"/>
    <w:rsid w:val="0080143F"/>
    <w:rsid w:val="0082386C"/>
    <w:rsid w:val="00834A10"/>
    <w:rsid w:val="0084065C"/>
    <w:rsid w:val="008653BD"/>
    <w:rsid w:val="00866A01"/>
    <w:rsid w:val="008715E1"/>
    <w:rsid w:val="00885C11"/>
    <w:rsid w:val="0088632E"/>
    <w:rsid w:val="008A3B2B"/>
    <w:rsid w:val="008B4FAF"/>
    <w:rsid w:val="008B5EC8"/>
    <w:rsid w:val="008B7B60"/>
    <w:rsid w:val="008C1935"/>
    <w:rsid w:val="008C635B"/>
    <w:rsid w:val="008D47AB"/>
    <w:rsid w:val="008F269B"/>
    <w:rsid w:val="00910887"/>
    <w:rsid w:val="009178E1"/>
    <w:rsid w:val="00920F80"/>
    <w:rsid w:val="00933844"/>
    <w:rsid w:val="00935AF2"/>
    <w:rsid w:val="00943DEA"/>
    <w:rsid w:val="009531E9"/>
    <w:rsid w:val="00993CED"/>
    <w:rsid w:val="0099481F"/>
    <w:rsid w:val="009C4623"/>
    <w:rsid w:val="009D5742"/>
    <w:rsid w:val="00A22EB8"/>
    <w:rsid w:val="00A24720"/>
    <w:rsid w:val="00A40384"/>
    <w:rsid w:val="00A45A85"/>
    <w:rsid w:val="00A511D9"/>
    <w:rsid w:val="00A80374"/>
    <w:rsid w:val="00A86E13"/>
    <w:rsid w:val="00A9682A"/>
    <w:rsid w:val="00A974C9"/>
    <w:rsid w:val="00A97E19"/>
    <w:rsid w:val="00AB6453"/>
    <w:rsid w:val="00AC6A4F"/>
    <w:rsid w:val="00AF2931"/>
    <w:rsid w:val="00AF3048"/>
    <w:rsid w:val="00B00404"/>
    <w:rsid w:val="00B009D5"/>
    <w:rsid w:val="00B033A7"/>
    <w:rsid w:val="00B13353"/>
    <w:rsid w:val="00B16DAB"/>
    <w:rsid w:val="00B2366D"/>
    <w:rsid w:val="00B50F98"/>
    <w:rsid w:val="00B64584"/>
    <w:rsid w:val="00B67676"/>
    <w:rsid w:val="00B73393"/>
    <w:rsid w:val="00B8647A"/>
    <w:rsid w:val="00B97A82"/>
    <w:rsid w:val="00BA03FC"/>
    <w:rsid w:val="00BA3195"/>
    <w:rsid w:val="00BB5939"/>
    <w:rsid w:val="00BD02FD"/>
    <w:rsid w:val="00BD76D1"/>
    <w:rsid w:val="00BE4355"/>
    <w:rsid w:val="00BF0C63"/>
    <w:rsid w:val="00C22A73"/>
    <w:rsid w:val="00C2472B"/>
    <w:rsid w:val="00C41655"/>
    <w:rsid w:val="00C45378"/>
    <w:rsid w:val="00C528C8"/>
    <w:rsid w:val="00C54538"/>
    <w:rsid w:val="00C55062"/>
    <w:rsid w:val="00C66438"/>
    <w:rsid w:val="00C76B82"/>
    <w:rsid w:val="00C912FB"/>
    <w:rsid w:val="00C959E1"/>
    <w:rsid w:val="00C95E46"/>
    <w:rsid w:val="00C9731D"/>
    <w:rsid w:val="00CA5E06"/>
    <w:rsid w:val="00CB473E"/>
    <w:rsid w:val="00CB4844"/>
    <w:rsid w:val="00CB50FB"/>
    <w:rsid w:val="00CC66F9"/>
    <w:rsid w:val="00CE1BA1"/>
    <w:rsid w:val="00CE7D25"/>
    <w:rsid w:val="00D13D64"/>
    <w:rsid w:val="00D27A43"/>
    <w:rsid w:val="00D33282"/>
    <w:rsid w:val="00D346C2"/>
    <w:rsid w:val="00D35977"/>
    <w:rsid w:val="00D522E9"/>
    <w:rsid w:val="00D6185C"/>
    <w:rsid w:val="00D62E28"/>
    <w:rsid w:val="00D67A90"/>
    <w:rsid w:val="00D7131F"/>
    <w:rsid w:val="00D8139D"/>
    <w:rsid w:val="00D85271"/>
    <w:rsid w:val="00DA153E"/>
    <w:rsid w:val="00DB145C"/>
    <w:rsid w:val="00DB7FB9"/>
    <w:rsid w:val="00DC007F"/>
    <w:rsid w:val="00DD5471"/>
    <w:rsid w:val="00DE0B77"/>
    <w:rsid w:val="00DF3DE6"/>
    <w:rsid w:val="00E01254"/>
    <w:rsid w:val="00E0266F"/>
    <w:rsid w:val="00E055E2"/>
    <w:rsid w:val="00E22F4F"/>
    <w:rsid w:val="00E403BF"/>
    <w:rsid w:val="00E50E1A"/>
    <w:rsid w:val="00E52BDA"/>
    <w:rsid w:val="00E66AF5"/>
    <w:rsid w:val="00E738B2"/>
    <w:rsid w:val="00E75EE0"/>
    <w:rsid w:val="00E90595"/>
    <w:rsid w:val="00E9238B"/>
    <w:rsid w:val="00EB54C1"/>
    <w:rsid w:val="00EE683E"/>
    <w:rsid w:val="00F1274D"/>
    <w:rsid w:val="00F13F39"/>
    <w:rsid w:val="00F24CAA"/>
    <w:rsid w:val="00F31C87"/>
    <w:rsid w:val="00F45FFB"/>
    <w:rsid w:val="00F53D47"/>
    <w:rsid w:val="00F706C0"/>
    <w:rsid w:val="00F851BB"/>
    <w:rsid w:val="00F86B9B"/>
    <w:rsid w:val="00FA21DA"/>
    <w:rsid w:val="00FA32CE"/>
    <w:rsid w:val="00FB5530"/>
    <w:rsid w:val="00FC0850"/>
    <w:rsid w:val="00FC5C35"/>
    <w:rsid w:val="00FC5C57"/>
    <w:rsid w:val="00FC68B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E2E57-FFF1-418C-BC65-8602133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B4"/>
  </w:style>
  <w:style w:type="paragraph" w:styleId="1">
    <w:name w:val="heading 1"/>
    <w:basedOn w:val="a"/>
    <w:next w:val="a"/>
    <w:link w:val="10"/>
    <w:qFormat/>
    <w:rsid w:val="00A9682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7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7D0"/>
  </w:style>
  <w:style w:type="paragraph" w:styleId="a6">
    <w:name w:val="footer"/>
    <w:basedOn w:val="a"/>
    <w:link w:val="a7"/>
    <w:uiPriority w:val="99"/>
    <w:unhideWhenUsed/>
    <w:rsid w:val="00587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7D0"/>
  </w:style>
  <w:style w:type="character" w:styleId="a8">
    <w:name w:val="Hyperlink"/>
    <w:basedOn w:val="a0"/>
    <w:uiPriority w:val="99"/>
    <w:unhideWhenUsed/>
    <w:rsid w:val="00BB59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968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4E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4E6E78"/>
    <w:pPr>
      <w:tabs>
        <w:tab w:val="right" w:leader="dot" w:pos="9345"/>
      </w:tabs>
      <w:spacing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34A10"/>
    <w:pPr>
      <w:spacing w:before="167" w:after="1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34A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4A10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4C81-F4C6-4107-841C-D271ED9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Инна</cp:lastModifiedBy>
  <cp:revision>5</cp:revision>
  <cp:lastPrinted>2017-03-06T19:20:00Z</cp:lastPrinted>
  <dcterms:created xsi:type="dcterms:W3CDTF">2018-09-28T02:10:00Z</dcterms:created>
  <dcterms:modified xsi:type="dcterms:W3CDTF">2021-02-28T05:49:00Z</dcterms:modified>
</cp:coreProperties>
</file>