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29" w:rsidRDefault="00433A29" w:rsidP="006B778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33A29">
        <w:rPr>
          <w:b/>
          <w:bCs/>
          <w:color w:val="000000"/>
          <w:sz w:val="28"/>
          <w:szCs w:val="28"/>
        </w:rPr>
        <w:t>Формирование фу</w:t>
      </w:r>
      <w:r w:rsidR="0000541B">
        <w:rPr>
          <w:b/>
          <w:bCs/>
          <w:color w:val="000000"/>
          <w:sz w:val="28"/>
          <w:szCs w:val="28"/>
        </w:rPr>
        <w:t>н</w:t>
      </w:r>
      <w:bookmarkStart w:id="0" w:name="_GoBack"/>
      <w:bookmarkEnd w:id="0"/>
      <w:r w:rsidRPr="00433A29">
        <w:rPr>
          <w:b/>
          <w:bCs/>
          <w:color w:val="000000"/>
          <w:sz w:val="28"/>
          <w:szCs w:val="28"/>
        </w:rPr>
        <w:t>кциональной грамотности учащихся на примере географии материков и океанов в 7 классе</w:t>
      </w:r>
    </w:p>
    <w:p w:rsidR="00311704" w:rsidRPr="005E4245" w:rsidRDefault="00311704" w:rsidP="00311704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r w:rsidRPr="005E4245">
        <w:rPr>
          <w:rStyle w:val="markedcontent"/>
          <w:i/>
          <w:sz w:val="28"/>
          <w:szCs w:val="28"/>
        </w:rPr>
        <w:t>Мацкевич С.И.,</w:t>
      </w:r>
    </w:p>
    <w:p w:rsidR="00311704" w:rsidRDefault="00311704" w:rsidP="00311704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t>у</w:t>
      </w:r>
      <w:r w:rsidRPr="005E4245">
        <w:rPr>
          <w:rStyle w:val="markedcontent"/>
          <w:i/>
          <w:sz w:val="28"/>
          <w:szCs w:val="28"/>
        </w:rPr>
        <w:t xml:space="preserve">читель географии </w:t>
      </w:r>
    </w:p>
    <w:p w:rsidR="00311704" w:rsidRPr="005E4245" w:rsidRDefault="00311704" w:rsidP="00311704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proofErr w:type="spellStart"/>
      <w:r w:rsidRPr="005E4245">
        <w:rPr>
          <w:rStyle w:val="markedcontent"/>
          <w:i/>
          <w:sz w:val="28"/>
          <w:szCs w:val="28"/>
        </w:rPr>
        <w:t>Михалишковской</w:t>
      </w:r>
      <w:proofErr w:type="spellEnd"/>
      <w:r w:rsidRPr="005E4245">
        <w:rPr>
          <w:rStyle w:val="markedcontent"/>
          <w:i/>
          <w:sz w:val="28"/>
          <w:szCs w:val="28"/>
        </w:rPr>
        <w:t xml:space="preserve"> СШ</w:t>
      </w:r>
    </w:p>
    <w:p w:rsidR="006B7783" w:rsidRPr="00433A29" w:rsidRDefault="006B7783" w:rsidP="0031170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E7B85" w:rsidRPr="00542BE4" w:rsidRDefault="004E7B85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Функциональная грамотность -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4E7B85" w:rsidRPr="00542BE4" w:rsidRDefault="004E7B85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Это значит, что в каждый урок или внеурочное занятие должны быть включены задания, выполнение которых способствует развитию функциональной грамотности, а это позволит применять работы с текстами в различных ситуациях, которые связаны с личной и школьной жизнью, местным обществом, общественной жизнью, работой и отдыхом. </w:t>
      </w:r>
    </w:p>
    <w:p w:rsidR="004E7B85" w:rsidRPr="00542BE4" w:rsidRDefault="004E7B85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Основные составляющие функциональной грамотности: </w:t>
      </w:r>
    </w:p>
    <w:p w:rsidR="004E7B85" w:rsidRPr="00542BE4" w:rsidRDefault="004E7B85" w:rsidP="00542BE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Математическая грамотность </w:t>
      </w:r>
    </w:p>
    <w:p w:rsidR="004E7B85" w:rsidRPr="00542BE4" w:rsidRDefault="004E7B85" w:rsidP="00542BE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Естественнонаучная грамотность </w:t>
      </w:r>
    </w:p>
    <w:p w:rsidR="004E7B85" w:rsidRPr="00542BE4" w:rsidRDefault="004E7B85" w:rsidP="00542BE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Читательская грамотность </w:t>
      </w:r>
    </w:p>
    <w:p w:rsidR="004E7B85" w:rsidRPr="00542BE4" w:rsidRDefault="004E7B85" w:rsidP="00542BE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Финансовая грамотность </w:t>
      </w:r>
    </w:p>
    <w:p w:rsidR="004E7B85" w:rsidRPr="00542BE4" w:rsidRDefault="004E7B85" w:rsidP="00542BE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sz w:val="28"/>
          <w:szCs w:val="28"/>
          <w:lang w:eastAsia="ru-RU"/>
        </w:rPr>
        <w:t xml:space="preserve">Функциональная грамотность. 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Чтобы оценить уровень ф</w:t>
      </w:r>
      <w:r w:rsidR="00542BE4">
        <w:rPr>
          <w:sz w:val="28"/>
          <w:szCs w:val="28"/>
        </w:rPr>
        <w:t xml:space="preserve">ункциональной грамотности своих </w:t>
      </w:r>
      <w:r w:rsidRPr="00542BE4">
        <w:rPr>
          <w:sz w:val="28"/>
          <w:szCs w:val="28"/>
        </w:rPr>
        <w:t>учеников, учителю нужн</w:t>
      </w:r>
      <w:r w:rsidR="00542BE4">
        <w:rPr>
          <w:sz w:val="28"/>
          <w:szCs w:val="28"/>
        </w:rPr>
        <w:t xml:space="preserve">о дать им нетипичные задания, в </w:t>
      </w:r>
      <w:r w:rsidRPr="00542BE4">
        <w:rPr>
          <w:sz w:val="28"/>
          <w:szCs w:val="28"/>
        </w:rPr>
        <w:t>которых предлагается</w:t>
      </w:r>
      <w:r w:rsidR="00542BE4">
        <w:rPr>
          <w:sz w:val="28"/>
          <w:szCs w:val="28"/>
        </w:rPr>
        <w:t xml:space="preserve"> рассмотреть некоторые проблемы </w:t>
      </w:r>
      <w:r w:rsidRPr="00542BE4">
        <w:rPr>
          <w:sz w:val="28"/>
          <w:szCs w:val="28"/>
        </w:rPr>
        <w:t>из реальной жизни. Р</w:t>
      </w:r>
      <w:r w:rsidR="00542BE4">
        <w:rPr>
          <w:sz w:val="28"/>
          <w:szCs w:val="28"/>
        </w:rPr>
        <w:t xml:space="preserve">ешение этих задач, как правило, </w:t>
      </w:r>
      <w:r w:rsidRPr="00542BE4">
        <w:rPr>
          <w:sz w:val="28"/>
          <w:szCs w:val="28"/>
        </w:rPr>
        <w:t>требует применения знаний в незнакомой ситуации, поиска</w:t>
      </w:r>
    </w:p>
    <w:p w:rsidR="00E87A57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 xml:space="preserve">новых решений или </w:t>
      </w:r>
      <w:r w:rsidR="00542BE4">
        <w:rPr>
          <w:sz w:val="28"/>
          <w:szCs w:val="28"/>
        </w:rPr>
        <w:t xml:space="preserve">способов действий, т.е. требует </w:t>
      </w:r>
      <w:r w:rsidRPr="00542BE4">
        <w:rPr>
          <w:sz w:val="28"/>
          <w:szCs w:val="28"/>
        </w:rPr>
        <w:t>творческой активности.</w:t>
      </w:r>
    </w:p>
    <w:p w:rsidR="004E7B85" w:rsidRPr="00542BE4" w:rsidRDefault="00433A29" w:rsidP="00542BE4">
      <w:p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Каковы методы формирования </w:t>
      </w:r>
      <w:r w:rsidR="004E7B85" w:rsidRPr="00542BE4">
        <w:rPr>
          <w:sz w:val="28"/>
          <w:szCs w:val="28"/>
          <w:lang w:val="be-BY"/>
        </w:rPr>
        <w:t>функциональной грамотности на уроках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  <w:lang w:val="be-BY"/>
        </w:rPr>
      </w:pPr>
      <w:r w:rsidRPr="00542BE4">
        <w:rPr>
          <w:sz w:val="28"/>
          <w:szCs w:val="28"/>
          <w:lang w:val="be-BY"/>
        </w:rPr>
        <w:t>географии?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  <w:lang w:val="be-BY"/>
        </w:rPr>
      </w:pPr>
      <w:r w:rsidRPr="00542BE4">
        <w:rPr>
          <w:sz w:val="28"/>
          <w:szCs w:val="28"/>
          <w:lang w:val="be-BY"/>
        </w:rPr>
        <w:t>Базовая модель урока: вызов – осмысление – рефлексия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  <w:lang w:val="be-BY"/>
        </w:rPr>
      </w:pPr>
      <w:r w:rsidRPr="00542BE4">
        <w:rPr>
          <w:sz w:val="28"/>
          <w:szCs w:val="28"/>
          <w:lang w:val="be-BY"/>
        </w:rPr>
        <w:t>Основ</w:t>
      </w:r>
      <w:r w:rsidR="00433A29">
        <w:rPr>
          <w:sz w:val="28"/>
          <w:szCs w:val="28"/>
          <w:lang w:val="be-BY"/>
        </w:rPr>
        <w:t xml:space="preserve">ные критерии отбора заданий для </w:t>
      </w:r>
      <w:r w:rsidRPr="00542BE4">
        <w:rPr>
          <w:sz w:val="28"/>
          <w:szCs w:val="28"/>
          <w:lang w:val="be-BY"/>
        </w:rPr>
        <w:t>формирования и оц</w:t>
      </w:r>
      <w:r w:rsidR="00433A29">
        <w:rPr>
          <w:sz w:val="28"/>
          <w:szCs w:val="28"/>
          <w:lang w:val="be-BY"/>
        </w:rPr>
        <w:t xml:space="preserve">енки функциональной </w:t>
      </w:r>
      <w:r w:rsidRPr="00542BE4">
        <w:rPr>
          <w:sz w:val="28"/>
          <w:szCs w:val="28"/>
          <w:lang w:val="be-BY"/>
        </w:rPr>
        <w:t>грамотности</w:t>
      </w:r>
    </w:p>
    <w:p w:rsidR="004E7B85" w:rsidRPr="00433A29" w:rsidRDefault="004E7B85" w:rsidP="00433A2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 w:rsidRPr="00433A29">
        <w:rPr>
          <w:sz w:val="28"/>
          <w:szCs w:val="28"/>
          <w:lang w:val="be-BY"/>
        </w:rPr>
        <w:t>Наличие проблемы в описанной ситуации</w:t>
      </w:r>
    </w:p>
    <w:p w:rsidR="004E7B85" w:rsidRPr="00433A29" w:rsidRDefault="004E7B85" w:rsidP="00433A2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 w:rsidRPr="00433A29">
        <w:rPr>
          <w:sz w:val="28"/>
          <w:szCs w:val="28"/>
          <w:lang w:val="be-BY"/>
        </w:rPr>
        <w:t>Ситуационная значимость контекста</w:t>
      </w:r>
    </w:p>
    <w:p w:rsidR="004E7B85" w:rsidRPr="00433A29" w:rsidRDefault="004E7B85" w:rsidP="00433A2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 w:rsidRPr="00433A29">
        <w:rPr>
          <w:sz w:val="28"/>
          <w:szCs w:val="28"/>
          <w:lang w:val="be-BY"/>
        </w:rPr>
        <w:t>Необходимость перевода условий задачи,</w:t>
      </w:r>
      <w:r w:rsidR="00433A29">
        <w:rPr>
          <w:sz w:val="28"/>
          <w:szCs w:val="28"/>
          <w:lang w:val="be-BY"/>
        </w:rPr>
        <w:t xml:space="preserve"> </w:t>
      </w:r>
      <w:r w:rsidRPr="00433A29">
        <w:rPr>
          <w:sz w:val="28"/>
          <w:szCs w:val="28"/>
          <w:lang w:val="be-BY"/>
        </w:rPr>
        <w:t>сформулированных с помощью обыденного языка на язык</w:t>
      </w:r>
      <w:r w:rsidR="00433A29">
        <w:rPr>
          <w:sz w:val="28"/>
          <w:szCs w:val="28"/>
          <w:lang w:val="be-BY"/>
        </w:rPr>
        <w:t xml:space="preserve"> </w:t>
      </w:r>
      <w:r w:rsidRPr="00433A29">
        <w:rPr>
          <w:sz w:val="28"/>
          <w:szCs w:val="28"/>
          <w:lang w:val="be-BY"/>
        </w:rPr>
        <w:t>предметной области</w:t>
      </w:r>
    </w:p>
    <w:p w:rsidR="004E7B85" w:rsidRPr="00433A29" w:rsidRDefault="004E7B85" w:rsidP="00433A2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 w:rsidRPr="00433A29">
        <w:rPr>
          <w:sz w:val="28"/>
          <w:szCs w:val="28"/>
          <w:lang w:val="be-BY"/>
        </w:rPr>
        <w:t>Новизна формулировки задачи, неопределенность в</w:t>
      </w:r>
      <w:r w:rsidR="00433A29">
        <w:rPr>
          <w:sz w:val="28"/>
          <w:szCs w:val="28"/>
          <w:lang w:val="be-BY"/>
        </w:rPr>
        <w:t xml:space="preserve"> </w:t>
      </w:r>
      <w:r w:rsidRPr="00433A29">
        <w:rPr>
          <w:sz w:val="28"/>
          <w:szCs w:val="28"/>
          <w:lang w:val="be-BY"/>
        </w:rPr>
        <w:t>способах решения</w:t>
      </w:r>
    </w:p>
    <w:p w:rsidR="004E7B85" w:rsidRPr="00542BE4" w:rsidRDefault="004E7B85" w:rsidP="00542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BE4">
        <w:rPr>
          <w:b/>
          <w:bCs/>
          <w:color w:val="000000"/>
          <w:sz w:val="28"/>
          <w:szCs w:val="28"/>
        </w:rPr>
        <w:t>Пример задания (§2):</w:t>
      </w:r>
    </w:p>
    <w:p w:rsidR="004E7B85" w:rsidRPr="00542BE4" w:rsidRDefault="004E7B85" w:rsidP="00542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BE4">
        <w:rPr>
          <w:color w:val="000000"/>
          <w:sz w:val="28"/>
          <w:szCs w:val="28"/>
        </w:rPr>
        <w:t xml:space="preserve">Территория Республики Беларусь расположена в пределах Восточно-Европейской платформы. Тем не </w:t>
      </w:r>
      <w:proofErr w:type="spellStart"/>
      <w:r w:rsidRPr="00542BE4">
        <w:rPr>
          <w:color w:val="000000"/>
          <w:sz w:val="28"/>
          <w:szCs w:val="28"/>
        </w:rPr>
        <w:t>мение</w:t>
      </w:r>
      <w:proofErr w:type="spellEnd"/>
      <w:r w:rsidRPr="00542BE4">
        <w:rPr>
          <w:color w:val="000000"/>
          <w:sz w:val="28"/>
          <w:szCs w:val="28"/>
        </w:rPr>
        <w:t xml:space="preserve"> на территории Беларуси за историческое время произошло несколько десятков заметных землетрясений. </w:t>
      </w:r>
      <w:proofErr w:type="spellStart"/>
      <w:r w:rsidRPr="00542BE4">
        <w:rPr>
          <w:b/>
          <w:bCs/>
          <w:i/>
          <w:iCs/>
          <w:color w:val="000000"/>
          <w:sz w:val="28"/>
          <w:szCs w:val="28"/>
        </w:rPr>
        <w:t>Гудогайское</w:t>
      </w:r>
      <w:proofErr w:type="spellEnd"/>
      <w:r w:rsidRPr="00542BE4">
        <w:rPr>
          <w:color w:val="000000"/>
          <w:sz w:val="28"/>
          <w:szCs w:val="28"/>
        </w:rPr>
        <w:t xml:space="preserve"> (</w:t>
      </w:r>
      <w:proofErr w:type="spellStart"/>
      <w:r w:rsidRPr="00542BE4">
        <w:rPr>
          <w:b/>
          <w:bCs/>
          <w:i/>
          <w:iCs/>
          <w:color w:val="000000"/>
          <w:sz w:val="28"/>
          <w:szCs w:val="28"/>
        </w:rPr>
        <w:t>Островецкое</w:t>
      </w:r>
      <w:proofErr w:type="spellEnd"/>
      <w:r w:rsidRPr="00542BE4">
        <w:rPr>
          <w:color w:val="000000"/>
          <w:sz w:val="28"/>
          <w:szCs w:val="28"/>
        </w:rPr>
        <w:t xml:space="preserve">) </w:t>
      </w:r>
      <w:r w:rsidRPr="00542BE4">
        <w:rPr>
          <w:b/>
          <w:bCs/>
          <w:i/>
          <w:iCs/>
          <w:color w:val="000000"/>
          <w:sz w:val="28"/>
          <w:szCs w:val="28"/>
        </w:rPr>
        <w:t>землетрясение</w:t>
      </w:r>
      <w:r w:rsidRPr="00542BE4">
        <w:rPr>
          <w:color w:val="000000"/>
          <w:sz w:val="28"/>
          <w:szCs w:val="28"/>
        </w:rPr>
        <w:t xml:space="preserve"> произошло 28 декабря 1908 г. на границе Беларуси и Литвы. Землетрясение случилось в зоне </w:t>
      </w:r>
      <w:proofErr w:type="spellStart"/>
      <w:r w:rsidRPr="00542BE4">
        <w:rPr>
          <w:b/>
          <w:bCs/>
          <w:i/>
          <w:iCs/>
          <w:color w:val="000000"/>
          <w:sz w:val="28"/>
          <w:szCs w:val="28"/>
        </w:rPr>
        <w:t>Ошмянского</w:t>
      </w:r>
      <w:proofErr w:type="spellEnd"/>
      <w:r w:rsidRPr="00542BE4">
        <w:rPr>
          <w:b/>
          <w:bCs/>
          <w:i/>
          <w:iCs/>
          <w:color w:val="000000"/>
          <w:sz w:val="28"/>
          <w:szCs w:val="28"/>
        </w:rPr>
        <w:t xml:space="preserve"> разлома</w:t>
      </w:r>
      <w:r w:rsidRPr="00542BE4">
        <w:rPr>
          <w:color w:val="000000"/>
          <w:sz w:val="28"/>
          <w:szCs w:val="28"/>
        </w:rPr>
        <w:t>, интенсивность его составила почти 7 баллов.</w:t>
      </w:r>
    </w:p>
    <w:p w:rsidR="004E7B85" w:rsidRPr="004E7B85" w:rsidRDefault="004E7B85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E7B85">
        <w:rPr>
          <w:rFonts w:eastAsia="Times New Roman"/>
          <w:b/>
          <w:bCs/>
          <w:color w:val="000000"/>
          <w:sz w:val="28"/>
          <w:szCs w:val="28"/>
          <w:lang w:eastAsia="ru-RU"/>
        </w:rPr>
        <w:t>Пример задания – вопросы:</w:t>
      </w:r>
    </w:p>
    <w:p w:rsidR="004E7B85" w:rsidRPr="004E7B85" w:rsidRDefault="004E7B85" w:rsidP="00433A2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E7B85">
        <w:rPr>
          <w:rFonts w:eastAsia="Times New Roman"/>
          <w:color w:val="000000"/>
          <w:sz w:val="28"/>
          <w:szCs w:val="28"/>
          <w:lang w:eastAsia="ru-RU"/>
        </w:rPr>
        <w:t>Возможно ли повторение землетрясения?</w:t>
      </w:r>
    </w:p>
    <w:p w:rsidR="004E7B85" w:rsidRPr="004E7B85" w:rsidRDefault="004E7B85" w:rsidP="00433A2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E7B85">
        <w:rPr>
          <w:rFonts w:eastAsia="Times New Roman"/>
          <w:color w:val="000000"/>
          <w:sz w:val="28"/>
          <w:szCs w:val="28"/>
          <w:lang w:eastAsia="ru-RU"/>
        </w:rPr>
        <w:lastRenderedPageBreak/>
        <w:t>Может ли землетрясение оказать влияние на работу Белорусской АЭС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 xml:space="preserve">Методический </w:t>
      </w:r>
      <w:r w:rsidR="00433A29">
        <w:rPr>
          <w:sz w:val="28"/>
          <w:szCs w:val="28"/>
        </w:rPr>
        <w:t xml:space="preserve">инструментарий должен содержать </w:t>
      </w:r>
      <w:proofErr w:type="spellStart"/>
      <w:r w:rsidRPr="00542BE4">
        <w:rPr>
          <w:sz w:val="28"/>
          <w:szCs w:val="28"/>
        </w:rPr>
        <w:t>компетентностные</w:t>
      </w:r>
      <w:proofErr w:type="spellEnd"/>
      <w:r w:rsidRPr="00542BE4">
        <w:rPr>
          <w:sz w:val="28"/>
          <w:szCs w:val="28"/>
        </w:rPr>
        <w:t xml:space="preserve"> за</w:t>
      </w:r>
      <w:r w:rsidR="00433A29">
        <w:rPr>
          <w:sz w:val="28"/>
          <w:szCs w:val="28"/>
        </w:rPr>
        <w:t xml:space="preserve">дания, экспериментальные работы </w:t>
      </w:r>
      <w:r w:rsidRPr="00542BE4">
        <w:rPr>
          <w:sz w:val="28"/>
          <w:szCs w:val="28"/>
        </w:rPr>
        <w:t>исследовательского типа, ан</w:t>
      </w:r>
      <w:r w:rsidR="00433A29">
        <w:rPr>
          <w:sz w:val="28"/>
          <w:szCs w:val="28"/>
        </w:rPr>
        <w:t>ализ первичных научных данных</w:t>
      </w:r>
      <w:r w:rsidRPr="00542BE4">
        <w:rPr>
          <w:sz w:val="28"/>
          <w:szCs w:val="28"/>
        </w:rPr>
        <w:t>: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«Что будет, если…?»,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«Попробуй объяснить» – задания на объяснение явлений и</w:t>
      </w:r>
      <w:r w:rsidR="00433A29">
        <w:rPr>
          <w:sz w:val="28"/>
          <w:szCs w:val="28"/>
        </w:rPr>
        <w:t xml:space="preserve"> </w:t>
      </w:r>
      <w:r w:rsidRPr="00542BE4">
        <w:rPr>
          <w:sz w:val="28"/>
          <w:szCs w:val="28"/>
        </w:rPr>
        <w:t>фактов;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«Как узнать?» – задания на применение методов познания;</w:t>
      </w:r>
    </w:p>
    <w:p w:rsidR="004E7B85" w:rsidRPr="00542BE4" w:rsidRDefault="004E7B85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«Сделай вывод» – задани</w:t>
      </w:r>
      <w:r w:rsidR="00433A29">
        <w:rPr>
          <w:sz w:val="28"/>
          <w:szCs w:val="28"/>
        </w:rPr>
        <w:t xml:space="preserve">я на формирование умений делать </w:t>
      </w:r>
      <w:r w:rsidRPr="00542BE4">
        <w:rPr>
          <w:sz w:val="28"/>
          <w:szCs w:val="28"/>
        </w:rPr>
        <w:t>выводы на основе данных.</w:t>
      </w:r>
    </w:p>
    <w:p w:rsidR="00542BE4" w:rsidRPr="00542BE4" w:rsidRDefault="00542BE4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Читательская грамотность: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функциональной </w:t>
      </w: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грамотности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через работу с текстом 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на примере </w:t>
      </w: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составления сравнительной таблицы 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на основе прочитанного текста с обязательным выделением в выводе черт сходства и различия географических объектов или явлений: </w:t>
      </w:r>
      <w:r w:rsidR="00EB1311">
        <w:rPr>
          <w:rFonts w:eastAsia="Times New Roman"/>
          <w:color w:val="000000"/>
          <w:sz w:val="28"/>
          <w:szCs w:val="28"/>
          <w:lang w:eastAsia="ru-RU"/>
        </w:rPr>
        <w:t>Составить с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>равнительн</w:t>
      </w:r>
      <w:r w:rsidR="00EB1311">
        <w:rPr>
          <w:rFonts w:eastAsia="Times New Roman"/>
          <w:color w:val="000000"/>
          <w:sz w:val="28"/>
          <w:szCs w:val="28"/>
          <w:lang w:eastAsia="ru-RU"/>
        </w:rPr>
        <w:t>ую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 характеристик</w:t>
      </w:r>
      <w:r w:rsidR="00EB1311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 двух океанов (по выбору) по предложенному плану</w:t>
      </w:r>
      <w:r w:rsidR="0031170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Заполнение текста пропущенными словами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>; при этом слова можно предложить, а можно и не предлагать, что усложнит работу:</w:t>
      </w:r>
    </w:p>
    <w:p w:rsidR="00311704" w:rsidRDefault="00542BE4" w:rsidP="00542BE4">
      <w:pPr>
        <w:spacing w:after="0" w:line="240" w:lineRule="auto"/>
        <w:jc w:val="both"/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</w:pPr>
      <w:r w:rsidRPr="00542BE4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 xml:space="preserve">«На смену малооблачной и сухой погоде, которая сформировалась под воздействием …, на Беларусь надвигается…, вместе с которым придут сильные осадки и сильный ветер» 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Задания, требующие развитого пространственного воображения и знания карты:</w:t>
      </w:r>
    </w:p>
    <w:p w:rsidR="006B7783" w:rsidRDefault="00542BE4" w:rsidP="00542B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«Стороны горизонта» - помогает формировать пространственное представление и лучше запомнить карту. 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Например: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42BE4" w:rsidRPr="006B7783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Расположи объекты рельефа Африки с севера на юг: Капские горы, Восточно-Африканское плоскогорье, котловина Конго, вулкан Камерун, впадина озера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Ассаль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, вулкан Килиманджаро, Драконовы горы, нагорье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Тибести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, горы Атлас, Эфиопское нагорье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>«Найди лишнее» - найти лишний географический объект и дать объяснение выбору.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542BE4" w:rsidRPr="006B7783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Эфиопское нагорье, вулкан Камерун, Восточно-Африканское плоскогорье</w:t>
      </w:r>
    </w:p>
    <w:p w:rsidR="00542BE4" w:rsidRPr="00542BE4" w:rsidRDefault="00542BE4" w:rsidP="006B7783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B7783">
        <w:rPr>
          <w:rFonts w:eastAsia="Times New Roman"/>
          <w:b/>
          <w:color w:val="000000"/>
          <w:sz w:val="28"/>
          <w:szCs w:val="28"/>
          <w:lang w:eastAsia="ru-RU"/>
        </w:rPr>
        <w:t>Ассоциативные загадки</w:t>
      </w: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 – дается ассоциативное описание географического объекта (на что или кого похожи очертания этого объекта), а ученик должен назвать сам объект.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>Например: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>- акула – Сахалин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>- нос носорога – полуостров Сомали (Африка)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>- лежащий тигр – Скандинавский полуостров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- сапожок – </w:t>
      </w:r>
      <w:proofErr w:type="spellStart"/>
      <w:r w:rsidRPr="00542BE4">
        <w:rPr>
          <w:rFonts w:eastAsia="Times New Roman"/>
          <w:color w:val="000000"/>
          <w:sz w:val="28"/>
          <w:szCs w:val="28"/>
          <w:lang w:eastAsia="ru-RU"/>
        </w:rPr>
        <w:t>Апеннинский</w:t>
      </w:r>
      <w:proofErr w:type="spellEnd"/>
      <w:r w:rsidRPr="00542BE4">
        <w:rPr>
          <w:rFonts w:eastAsia="Times New Roman"/>
          <w:color w:val="000000"/>
          <w:sz w:val="28"/>
          <w:szCs w:val="28"/>
          <w:lang w:eastAsia="ru-RU"/>
        </w:rPr>
        <w:t xml:space="preserve"> полуостров и т.п. </w:t>
      </w:r>
    </w:p>
    <w:p w:rsidR="00542BE4" w:rsidRPr="00542BE4" w:rsidRDefault="00542BE4" w:rsidP="00542BE4">
      <w:pPr>
        <w:spacing w:after="0" w:line="240" w:lineRule="auto"/>
        <w:jc w:val="both"/>
        <w:rPr>
          <w:sz w:val="28"/>
          <w:szCs w:val="28"/>
        </w:rPr>
      </w:pPr>
      <w:r w:rsidRPr="00542BE4">
        <w:rPr>
          <w:sz w:val="28"/>
          <w:szCs w:val="28"/>
        </w:rPr>
        <w:t>Географический диктант тетрадь по географии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Решение различных географических задач:</w:t>
      </w:r>
    </w:p>
    <w:p w:rsidR="00542BE4" w:rsidRPr="006B7783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Экспедиция Камерона в Африке. В феврале 1873 г. Верни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Ловетт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 Камерон, английский военный моряк, высадился на берег Африке в городе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Багаймоо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 (6</w:t>
      </w:r>
      <w:r w:rsidRPr="006B7783">
        <w:rPr>
          <w:rFonts w:eastAsia="Times New Roman"/>
          <w:bCs/>
          <w:i/>
          <w:iCs/>
          <w:sz w:val="28"/>
          <w:szCs w:val="28"/>
          <w:vertAlign w:val="superscript"/>
          <w:lang w:eastAsia="ru-RU"/>
        </w:rPr>
        <w:t>0</w:t>
      </w:r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lastRenderedPageBreak/>
        <w:t>ю.ш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., 39</w:t>
      </w:r>
      <w:r w:rsidRPr="006B7783">
        <w:rPr>
          <w:rFonts w:eastAsia="Times New Roman"/>
          <w:bCs/>
          <w:i/>
          <w:iCs/>
          <w:sz w:val="28"/>
          <w:szCs w:val="28"/>
          <w:vertAlign w:val="superscript"/>
          <w:lang w:eastAsia="ru-RU"/>
        </w:rPr>
        <w:t>0</w:t>
      </w:r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в.д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.). Он отправился на запад с небольшим отрядом и только через год вышел к озеру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Таганьика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 xml:space="preserve">. Обогнув озеро с юга, исследовали, обнаружили русло реки </w:t>
      </w:r>
      <w:proofErr w:type="spellStart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Лукуга</w:t>
      </w:r>
      <w:proofErr w:type="spellEnd"/>
      <w:r w:rsidRPr="006B7783">
        <w:rPr>
          <w:rFonts w:eastAsia="Times New Roman"/>
          <w:bCs/>
          <w:i/>
          <w:iCs/>
          <w:sz w:val="28"/>
          <w:szCs w:val="28"/>
          <w:lang w:eastAsia="ru-RU"/>
        </w:rPr>
        <w:t>, которая вытекала из озера Танганьика в западном направлении. Камерон провел сьемку местности. Он определил протяженность озера Танганьика - 720 км (истинная длина озера, как было установлено позже, около 650 км). Камерон также выяснил, что в озеро впадает около ста рек, а вытекает лишь одна. Камерон, верно, предположил, что озерная впадина имеет сбросовое происхождение, что озеро образовалось на месте тектонического разлома.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- На побережье какой современной страны высадились экспедиция Камерона?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- Какой вывод можно сделать на основе анализа содержания текста?: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а) Камерон предположил, что впадина озера имеет тектоническое происхождение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б) Экспедиция Камерона двигалась на восток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в) Камерон установил, что из озера Танганьика вытекает 100 рек 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г) Камерон точно измерил длину озера, что было подтверждено дальнейшими исследованиями.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- По какой природной зоне проходил маршрут экспедиции?</w:t>
      </w:r>
    </w:p>
    <w:p w:rsidR="00542BE4" w:rsidRPr="00542BE4" w:rsidRDefault="00542BE4" w:rsidP="00542B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42BE4">
        <w:rPr>
          <w:rFonts w:eastAsia="Times New Roman"/>
          <w:b/>
          <w:bCs/>
          <w:color w:val="000000"/>
          <w:sz w:val="28"/>
          <w:szCs w:val="28"/>
          <w:lang w:eastAsia="ru-RU"/>
        </w:rPr>
        <w:t>- Предположите, какая погода была в той части Африки, когда Камерон начал своё движение по маршруту. Свой ответ обоснуйте.</w:t>
      </w:r>
    </w:p>
    <w:p w:rsidR="00542BE4" w:rsidRPr="006B7783" w:rsidRDefault="00542BE4" w:rsidP="006B778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B7783">
        <w:rPr>
          <w:b/>
          <w:sz w:val="28"/>
          <w:szCs w:val="28"/>
        </w:rPr>
        <w:t>Что делать учителю, чтобы развивать функциональную грамотность учащихся?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>Проводить еженедельно словарную работу по изучению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специальных терминов.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>Разнообразить структуру заданий через творческое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осмысление.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>Вербальное восприятие письменной речи проводить через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оформление презентаций, подкастов.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 xml:space="preserve">Разрабатывать задания к </w:t>
      </w:r>
      <w:proofErr w:type="gramStart"/>
      <w:r w:rsidRPr="006B7783">
        <w:rPr>
          <w:sz w:val="28"/>
          <w:szCs w:val="28"/>
        </w:rPr>
        <w:t>текстам :</w:t>
      </w:r>
      <w:proofErr w:type="gramEnd"/>
      <w:r w:rsidRPr="006B7783">
        <w:rPr>
          <w:sz w:val="28"/>
          <w:szCs w:val="28"/>
        </w:rPr>
        <w:t xml:space="preserve"> аналитические,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информационные, позиционные, интерпретационные.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>Больше в своей практике использовать интерактивные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методы обучения.</w:t>
      </w:r>
    </w:p>
    <w:p w:rsidR="00542BE4" w:rsidRPr="006B7783" w:rsidRDefault="00542BE4" w:rsidP="006B7783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B7783">
        <w:rPr>
          <w:sz w:val="28"/>
          <w:szCs w:val="28"/>
        </w:rPr>
        <w:t>Правильно подбирать текстовый материал, чтобы он нес в</w:t>
      </w:r>
      <w:r w:rsidR="006B7783">
        <w:rPr>
          <w:sz w:val="28"/>
          <w:szCs w:val="28"/>
        </w:rPr>
        <w:t xml:space="preserve"> </w:t>
      </w:r>
      <w:r w:rsidRPr="006B7783">
        <w:rPr>
          <w:sz w:val="28"/>
          <w:szCs w:val="28"/>
        </w:rPr>
        <w:t>себе воспитательный характер, связь с жизнью.</w:t>
      </w:r>
    </w:p>
    <w:sectPr w:rsidR="00542BE4" w:rsidRPr="006B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30"/>
    <w:multiLevelType w:val="hybridMultilevel"/>
    <w:tmpl w:val="4DB0C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5844"/>
    <w:multiLevelType w:val="multilevel"/>
    <w:tmpl w:val="D348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5078C"/>
    <w:multiLevelType w:val="hybridMultilevel"/>
    <w:tmpl w:val="5B2E7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2F6"/>
    <w:multiLevelType w:val="multilevel"/>
    <w:tmpl w:val="1E2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5"/>
    <w:rsid w:val="0000541B"/>
    <w:rsid w:val="00311704"/>
    <w:rsid w:val="00433A29"/>
    <w:rsid w:val="004E7B85"/>
    <w:rsid w:val="004F6337"/>
    <w:rsid w:val="00542BE4"/>
    <w:rsid w:val="006B7783"/>
    <w:rsid w:val="00E87A57"/>
    <w:rsid w:val="00E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53E"/>
  <w15:docId w15:val="{99923D4A-DE2C-4D6A-A754-C90A4591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8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8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1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2022-12-13T11:59:00Z</cp:lastPrinted>
  <dcterms:created xsi:type="dcterms:W3CDTF">2023-03-06T07:30:00Z</dcterms:created>
  <dcterms:modified xsi:type="dcterms:W3CDTF">2023-03-06T15:02:00Z</dcterms:modified>
</cp:coreProperties>
</file>