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3" w:rsidRDefault="00B91EA9" w:rsidP="0025440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b/>
          <w:caps/>
          <w:sz w:val="28"/>
          <w:szCs w:val="28"/>
          <w:lang w:val="be-BY"/>
        </w:rPr>
        <w:t>Роля абрадаў і традыц</w:t>
      </w:r>
      <w:r w:rsidR="004030C9" w:rsidRPr="00E94E54">
        <w:rPr>
          <w:rFonts w:ascii="Times New Roman" w:hAnsi="Times New Roman" w:cs="Times New Roman"/>
          <w:b/>
          <w:caps/>
          <w:sz w:val="28"/>
          <w:szCs w:val="28"/>
          <w:lang w:val="be-BY"/>
        </w:rPr>
        <w:t>ы</w:t>
      </w:r>
      <w:r w:rsidRPr="00E94E54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й </w:t>
      </w:r>
      <w:r w:rsidR="00E4452F" w:rsidRPr="00E94E54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беларускага народа </w:t>
      </w:r>
    </w:p>
    <w:p w:rsidR="000744B1" w:rsidRPr="00E94E54" w:rsidRDefault="004030C9" w:rsidP="0025440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b/>
          <w:caps/>
          <w:sz w:val="28"/>
          <w:szCs w:val="28"/>
          <w:lang w:val="be-BY"/>
        </w:rPr>
        <w:t>ў</w:t>
      </w:r>
      <w:r w:rsidR="00B91EA9" w:rsidRPr="00E94E54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фарміраванні сацыяльна-грамадзянскіх кампетэнцый вучняў</w:t>
      </w:r>
    </w:p>
    <w:p w:rsidR="00CC6913" w:rsidRDefault="00CC6913" w:rsidP="00CC6913">
      <w:pPr>
        <w:spacing w:after="0" w:line="360" w:lineRule="auto"/>
        <w:ind w:left="4678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C6913">
        <w:rPr>
          <w:rFonts w:ascii="Times New Roman" w:hAnsi="Times New Roman" w:cs="Times New Roman"/>
          <w:i/>
          <w:sz w:val="24"/>
          <w:szCs w:val="24"/>
          <w:lang w:val="be-BY"/>
        </w:rPr>
        <w:t xml:space="preserve">Алена Іванаўна Гімпель, </w:t>
      </w:r>
    </w:p>
    <w:p w:rsidR="00CC6913" w:rsidRDefault="00CC6913" w:rsidP="00CC6913">
      <w:pPr>
        <w:spacing w:after="0" w:line="360" w:lineRule="auto"/>
        <w:ind w:left="4678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C6913">
        <w:rPr>
          <w:rFonts w:ascii="Times New Roman" w:hAnsi="Times New Roman" w:cs="Times New Roman"/>
          <w:i/>
          <w:sz w:val="24"/>
          <w:szCs w:val="24"/>
          <w:lang w:val="be-BY"/>
        </w:rPr>
        <w:t>педагог дадатковай адукацыі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</w:p>
    <w:p w:rsidR="00CC6913" w:rsidRPr="00CC6913" w:rsidRDefault="00CC6913" w:rsidP="00CC6913">
      <w:pPr>
        <w:spacing w:after="0" w:line="360" w:lineRule="auto"/>
        <w:ind w:left="4678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C6913">
        <w:rPr>
          <w:rFonts w:ascii="Times New Roman" w:hAnsi="Times New Roman" w:cs="Times New Roman"/>
          <w:i/>
          <w:sz w:val="24"/>
          <w:szCs w:val="24"/>
          <w:lang w:val="be-BY"/>
        </w:rPr>
        <w:t>ДУА “Сярэдняя школа №1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CC6913">
        <w:rPr>
          <w:rFonts w:ascii="Times New Roman" w:hAnsi="Times New Roman" w:cs="Times New Roman"/>
          <w:i/>
          <w:sz w:val="24"/>
          <w:szCs w:val="24"/>
          <w:lang w:val="be-BY"/>
        </w:rPr>
        <w:t>г.п. Карэлічы”</w:t>
      </w:r>
    </w:p>
    <w:p w:rsidR="00E94E54" w:rsidRDefault="00E94E54" w:rsidP="0025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4E54" w:rsidRPr="00E74C70" w:rsidRDefault="00E74C70" w:rsidP="0025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C70">
        <w:rPr>
          <w:rFonts w:ascii="Times New Roman" w:hAnsi="Times New Roman" w:cs="Times New Roman"/>
          <w:i/>
          <w:sz w:val="24"/>
          <w:szCs w:val="24"/>
          <w:lang w:val="be-BY"/>
        </w:rPr>
        <w:t>Представлен</w:t>
      </w:r>
      <w:r w:rsidRPr="00E74C70">
        <w:rPr>
          <w:rFonts w:ascii="Times New Roman" w:hAnsi="Times New Roman" w:cs="Times New Roman"/>
          <w:i/>
          <w:sz w:val="24"/>
          <w:szCs w:val="24"/>
        </w:rPr>
        <w:t xml:space="preserve"> опыт работы по развитию социально-гражданских компетенций учащихся через работу объединения по интересам «Театральное творчество». Адр</w:t>
      </w:r>
      <w:r w:rsidRPr="00E74C70">
        <w:rPr>
          <w:rFonts w:ascii="Times New Roman" w:hAnsi="Times New Roman" w:cs="Times New Roman"/>
          <w:i/>
          <w:sz w:val="24"/>
          <w:szCs w:val="24"/>
        </w:rPr>
        <w:t>е</w:t>
      </w:r>
      <w:r w:rsidRPr="00E74C70">
        <w:rPr>
          <w:rFonts w:ascii="Times New Roman" w:hAnsi="Times New Roman" w:cs="Times New Roman"/>
          <w:i/>
          <w:sz w:val="24"/>
          <w:szCs w:val="24"/>
        </w:rPr>
        <w:t>суется педагогам дополнительного образования, классным руководителям.</w:t>
      </w:r>
    </w:p>
    <w:p w:rsidR="00E94E54" w:rsidRPr="00E74C70" w:rsidRDefault="00E94E54" w:rsidP="00E44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2F" w:rsidRPr="00E94E54" w:rsidRDefault="00E4452F" w:rsidP="00E445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У Кодэксе Рэспублікі Беларусь аб адукацыі адным з прынцыпаў дзяржаўнай адукацыйнай палітыкі ў нашай краіне з’яўляецца фарміраванне і развіццё сацыяльна-грамадзянскіх кампетэнцый вучняў.</w:t>
      </w:r>
    </w:p>
    <w:p w:rsidR="00E1189F" w:rsidRPr="00E94E54" w:rsidRDefault="00E4452F" w:rsidP="00E9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У псіхолага-педагагічнай навуцы няма адзінства ў азначэнні сутнасці сацыяльна-грамадзянскіх кампетэнцый. Напрыклад, І.А. Зімняя вылучае «кампетэнцыі грамадзянскасці» ў групе кампетэнцый, якія адносяцца да чалавека як да асобы, суб’екта дзейнасці, зносін. Яны ўяўляюць сабой «веды і прытрымліванне правоў і абавязкаў грамадзяніна; свабоду і адказнасць, упэўненасць у сабе, уласны гонар, грамадзянскі доўг; веды і гонар за сімва</w:t>
      </w:r>
      <w:r w:rsidR="00E94E54">
        <w:rPr>
          <w:rFonts w:ascii="Times New Roman" w:hAnsi="Times New Roman" w:cs="Times New Roman"/>
          <w:sz w:val="28"/>
          <w:szCs w:val="28"/>
          <w:lang w:val="be-BY"/>
        </w:rPr>
        <w:t>лы дзяржавы (герб, сцяг, гімн)»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="00CB2557" w:rsidRPr="00E94E5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E94E5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Непасрэдна грамадзянскую кампетэнцыю разглядаюць у сваіх працах Ю.А. Вінаградаў, І.М. Дуранаў, С.І. Карпушкін, Н.Д. Нікандаў, Д.С. Якаўлева.</w:t>
      </w:r>
      <w:r w:rsid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Сацыяльныя кампетэнцыі вызначаюць асабістыя, міжасабістыя і міжкультурныя зносіны і ахопліваюць усе формы паводзін, якія дапамагаюць вучням эфектыўным і канструктыўным чынам удзельнічаць ў грамадскім і працоўным жыцці. </w:t>
      </w:r>
    </w:p>
    <w:p w:rsidR="00BC1EF3" w:rsidRPr="00565E47" w:rsidRDefault="000744B1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C1E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2015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- 2018</w:t>
      </w:r>
      <w:r w:rsidR="00B1378B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B1378B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ва ўстанове адукацыі рэалізаваўся </w:t>
      </w:r>
      <w:r w:rsidR="001055B9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інавацыйн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055B9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праект “Укараненне мадэлі вусна-гістарычных даследаванняў роднага краю як срод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1189F" w:rsidRPr="00E94E54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055B9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фарміравання сацыяльна-гр</w:t>
      </w:r>
      <w:r w:rsidR="00565E47">
        <w:rPr>
          <w:rFonts w:ascii="Times New Roman" w:hAnsi="Times New Roman" w:cs="Times New Roman"/>
          <w:sz w:val="28"/>
          <w:szCs w:val="28"/>
          <w:lang w:val="be-BY"/>
        </w:rPr>
        <w:t xml:space="preserve">амадзянскіх кампетэнцый </w:t>
      </w:r>
      <w:r w:rsidR="00565E47" w:rsidRPr="00565E47">
        <w:rPr>
          <w:rFonts w:ascii="Times New Roman" w:hAnsi="Times New Roman" w:cs="Times New Roman"/>
          <w:sz w:val="28"/>
          <w:szCs w:val="28"/>
          <w:lang w:val="be-BY"/>
        </w:rPr>
        <w:t>вучняў”</w:t>
      </w:r>
      <w:r w:rsidR="001055B9" w:rsidRPr="00565E4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1189F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1EF3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Адным са сродкаў 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рэалізацыі распрацаванай</w:t>
      </w:r>
      <w:r w:rsidR="00113741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мадэлі</w:t>
      </w:r>
      <w:r w:rsidR="002E49F9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3741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стала </w:t>
      </w:r>
      <w:r w:rsidR="00B1378B" w:rsidRPr="00565E4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дзейнасць </w:t>
      </w:r>
      <w:r w:rsidR="00BC1EF3" w:rsidRPr="00565E47">
        <w:rPr>
          <w:rFonts w:ascii="Times New Roman" w:hAnsi="Times New Roman" w:cs="Times New Roman"/>
          <w:sz w:val="28"/>
          <w:szCs w:val="28"/>
          <w:lang w:val="be-BY"/>
        </w:rPr>
        <w:t>гуртка</w:t>
      </w:r>
      <w:r w:rsidR="00BC1E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B1378B" w:rsidRPr="00E94E54">
        <w:rPr>
          <w:rFonts w:ascii="Times New Roman" w:hAnsi="Times New Roman" w:cs="Times New Roman"/>
          <w:sz w:val="28"/>
          <w:szCs w:val="28"/>
          <w:lang w:val="be-BY"/>
        </w:rPr>
        <w:t>Тэатрал</w:t>
      </w:r>
      <w:r w:rsidR="002F26A3" w:rsidRPr="00E94E54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B1378B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ная творчасць”, які </w:t>
      </w:r>
      <w:r w:rsidR="002E49F9" w:rsidRPr="00E94E54">
        <w:rPr>
          <w:rFonts w:ascii="Times New Roman" w:hAnsi="Times New Roman" w:cs="Times New Roman"/>
          <w:sz w:val="28"/>
          <w:szCs w:val="28"/>
          <w:lang w:val="be-BY"/>
        </w:rPr>
        <w:t>садзейнічае</w:t>
      </w:r>
      <w:r w:rsidR="00BC1E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паглыбленню і пашырэнню ведаў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="00BC1EF3" w:rsidRPr="00E94E54">
        <w:rPr>
          <w:rFonts w:ascii="Times New Roman" w:hAnsi="Times New Roman" w:cs="Times New Roman"/>
          <w:sz w:val="28"/>
          <w:szCs w:val="28"/>
          <w:lang w:val="be-BY"/>
        </w:rPr>
        <w:t>ў па фальклоры, асэнсаванню вучнямі духоўнай спадчыны, патрыятычнаму выхаванню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 падрастаючага пакалення</w:t>
      </w:r>
      <w:r w:rsidR="00BC1E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, фарміраванню ў 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>яго</w:t>
      </w:r>
      <w:r w:rsidR="00BC1E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цікавасці і любові да гісторыі продкаў</w:t>
      </w:r>
      <w:r w:rsidR="00BC1EF3" w:rsidRPr="00565E47">
        <w:rPr>
          <w:rFonts w:ascii="Times New Roman" w:hAnsi="Times New Roman" w:cs="Times New Roman"/>
          <w:sz w:val="28"/>
          <w:szCs w:val="28"/>
          <w:lang w:val="be-BY"/>
        </w:rPr>
        <w:t>, у першую чаргу да побыту і культуры, да беларускіх народных традыцый.</w:t>
      </w:r>
    </w:p>
    <w:p w:rsidR="00565E47" w:rsidRPr="00565E47" w:rsidRDefault="00BC1EF3" w:rsidP="0007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E47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="002E49F9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арміраванне 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сацыяльна</w:t>
      </w:r>
      <w:r w:rsidR="002E49F9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-грамадзянскіх </w:t>
      </w:r>
      <w:r w:rsidR="002A2704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кампетэнцый вучняў 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сродкам</w:t>
      </w:r>
      <w:r w:rsidR="002A2704" w:rsidRPr="00565E4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гуртка </w:t>
      </w:r>
      <w:r w:rsidR="00B46F2D" w:rsidRPr="00565E47">
        <w:rPr>
          <w:rFonts w:ascii="Times New Roman" w:hAnsi="Times New Roman" w:cs="Times New Roman"/>
          <w:sz w:val="28"/>
          <w:szCs w:val="28"/>
          <w:lang w:val="be-BY"/>
        </w:rPr>
        <w:t>“Тэатраль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ная творчасць”</w:t>
      </w:r>
      <w:r w:rsidR="00E1189F" w:rsidRPr="00565E4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E0684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C1EF3" w:rsidRPr="00565E47" w:rsidRDefault="00BC1EF3" w:rsidP="0007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5E47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рганіза</w:t>
      </w:r>
      <w:r w:rsidR="00E1189F" w:rsidRPr="00565E47">
        <w:rPr>
          <w:rFonts w:ascii="Times New Roman" w:hAnsi="Times New Roman" w:cs="Times New Roman"/>
          <w:sz w:val="28"/>
          <w:szCs w:val="28"/>
          <w:lang w:val="be-BY"/>
        </w:rPr>
        <w:t>ваць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тэарэтычных аспектаў і паняццяў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E1189F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арміраванн</w:t>
      </w:r>
      <w:r w:rsidR="00E1189F" w:rsidRPr="00565E4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грамад</w:t>
      </w:r>
      <w:r w:rsidR="00113741" w:rsidRPr="00565E47">
        <w:rPr>
          <w:rFonts w:ascii="Times New Roman" w:hAnsi="Times New Roman" w:cs="Times New Roman"/>
          <w:sz w:val="28"/>
          <w:szCs w:val="28"/>
          <w:lang w:val="be-BY"/>
        </w:rPr>
        <w:t>зян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скай свядомасці праз азнаямленне з асаблі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>васцямі фальклору малой радзімы</w:t>
      </w:r>
      <w:r w:rsidR="00E1189F" w:rsidRPr="00565E47">
        <w:rPr>
          <w:rFonts w:ascii="Times New Roman" w:hAnsi="Times New Roman" w:cs="Times New Roman"/>
          <w:sz w:val="28"/>
          <w:szCs w:val="28"/>
          <w:lang w:val="be-BY"/>
        </w:rPr>
        <w:t>, правядзенне вусна-гістарычных даследаванняў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B530B3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 w:rsidR="000744B1" w:rsidRPr="00565E4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ключэнн</w:t>
      </w:r>
      <w:r w:rsidR="00B530B3" w:rsidRPr="00565E47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30B3" w:rsidRPr="00565E47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 w:rsidRPr="00565E47">
        <w:rPr>
          <w:rFonts w:ascii="Times New Roman" w:hAnsi="Times New Roman" w:cs="Times New Roman"/>
          <w:sz w:val="28"/>
          <w:szCs w:val="28"/>
          <w:lang w:val="be-BY"/>
        </w:rPr>
        <w:t>у практычную дзейнасць па прымяненню атрыманых ведаў.</w:t>
      </w:r>
    </w:p>
    <w:p w:rsidR="00E44877" w:rsidRPr="00E94E54" w:rsidRDefault="001E7B3A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565E47">
        <w:rPr>
          <w:rFonts w:ascii="Times New Roman" w:hAnsi="Times New Roman" w:cs="Times New Roman"/>
          <w:sz w:val="28"/>
          <w:szCs w:val="28"/>
          <w:lang w:val="be-BY"/>
        </w:rPr>
        <w:t>Нацыянальныя традыцыі – сацыяльна-культурны феномен</w:t>
      </w:r>
      <w:r w:rsidR="00DF07C1" w:rsidRPr="00E94E54">
        <w:rPr>
          <w:rFonts w:ascii="Times New Roman" w:hAnsi="Times New Roman" w:cs="Times New Roman"/>
          <w:sz w:val="28"/>
          <w:szCs w:val="28"/>
          <w:lang w:val="be-BY"/>
        </w:rPr>
        <w:t>, які выконвае вельмі ва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DF07C1" w:rsidRPr="00E94E54">
        <w:rPr>
          <w:rFonts w:ascii="Times New Roman" w:hAnsi="Times New Roman" w:cs="Times New Roman"/>
          <w:sz w:val="28"/>
          <w:szCs w:val="28"/>
          <w:lang w:val="be-BY"/>
        </w:rPr>
        <w:t>ныя функцыі.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Па-першае,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традыцыі аб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ядноўваюць прадстаўнікоў пэўнай этнічнай супол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ьнасці, лучаць пакаленні людзей</w:t>
      </w:r>
      <w:r w:rsidR="0018745B" w:rsidRPr="00E94E54">
        <w:rPr>
          <w:rFonts w:ascii="Times New Roman" w:hAnsi="Times New Roman" w:cs="Times New Roman"/>
          <w:sz w:val="28"/>
          <w:szCs w:val="28"/>
          <w:lang w:val="be-BY"/>
        </w:rPr>
        <w:t>. Па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8745B" w:rsidRPr="00E94E54">
        <w:rPr>
          <w:rFonts w:ascii="Times New Roman" w:hAnsi="Times New Roman" w:cs="Times New Roman"/>
          <w:sz w:val="28"/>
          <w:szCs w:val="28"/>
          <w:lang w:val="be-BY"/>
        </w:rPr>
        <w:t>другое,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745B" w:rsidRPr="00E94E54">
        <w:rPr>
          <w:rFonts w:ascii="Times New Roman" w:hAnsi="Times New Roman" w:cs="Times New Roman"/>
          <w:sz w:val="28"/>
          <w:szCs w:val="28"/>
          <w:lang w:val="be-BY"/>
        </w:rPr>
        <w:t>традыцыі выступаюць як рэгулятары паводзін,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745B" w:rsidRPr="00E94E54">
        <w:rPr>
          <w:rFonts w:ascii="Times New Roman" w:hAnsi="Times New Roman" w:cs="Times New Roman"/>
          <w:sz w:val="28"/>
          <w:szCs w:val="28"/>
          <w:lang w:val="be-BY"/>
        </w:rPr>
        <w:t>узаемаадносін людзей паміж сабой,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таму што змяшчаюць у са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бе маральна-этычныя нормы.</w:t>
      </w:r>
      <w:r w:rsidR="00B530B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Традыцыі часта падмацоўваюцца звычаямі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C763BE" w:rsidRPr="00E94E54"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эрэатыпным спосабам паводзін, які паўтараецца ў стандартных сітуацыях. У гэтым бачна вялікая мудрасць продкаў. “Старога звычаю не кідайся”,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>павучалі беларусы.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C5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Калі ж знешняя форма паводзін пачынае дамініраваць над зместам, можна казаць пра абрадавую форму нормаў паводзін. </w:t>
      </w:r>
      <w:r w:rsidR="00B530B3" w:rsidRPr="00E94E54">
        <w:rPr>
          <w:rFonts w:ascii="Times New Roman" w:hAnsi="Times New Roman" w:cs="Times New Roman"/>
          <w:sz w:val="28"/>
          <w:szCs w:val="28"/>
          <w:lang w:val="be-BY"/>
        </w:rPr>
        <w:t>Абрады і т</w:t>
      </w:r>
      <w:r w:rsidR="00E4487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радыцыі можна разглядаць толькі ў цеснай узаемасувязі, бо ў рэальным жыцці яны існуюць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побач у своеасаблівай іерархіі.</w:t>
      </w:r>
      <w:r w:rsidR="00B530B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4877" w:rsidRPr="00E94E54">
        <w:rPr>
          <w:rFonts w:ascii="Times New Roman" w:hAnsi="Times New Roman" w:cs="Times New Roman"/>
          <w:sz w:val="28"/>
          <w:szCs w:val="28"/>
          <w:lang w:val="be-BY"/>
        </w:rPr>
        <w:t>Нацыянальныя традыцыі,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4877" w:rsidRPr="00E94E54">
        <w:rPr>
          <w:rFonts w:ascii="Times New Roman" w:hAnsi="Times New Roman" w:cs="Times New Roman"/>
          <w:sz w:val="28"/>
          <w:szCs w:val="28"/>
          <w:lang w:val="be-BY"/>
        </w:rPr>
        <w:t>абрады</w:t>
      </w:r>
      <w:r w:rsidR="00992E9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надавалі асобе нацыянальныя характарыстыкі, развівалі здольнасць адчуваць цесную сувязь з народам, любіць і па</w:t>
      </w:r>
      <w:r w:rsidR="00B85361" w:rsidRPr="00E94E54">
        <w:rPr>
          <w:rFonts w:ascii="Times New Roman" w:hAnsi="Times New Roman" w:cs="Times New Roman"/>
          <w:sz w:val="28"/>
          <w:szCs w:val="28"/>
          <w:lang w:val="be-BY"/>
        </w:rPr>
        <w:t>важаць яго. З прычыны сваёй эстэ</w:t>
      </w:r>
      <w:r w:rsidR="00992E97" w:rsidRPr="00E94E54">
        <w:rPr>
          <w:rFonts w:ascii="Times New Roman" w:hAnsi="Times New Roman" w:cs="Times New Roman"/>
          <w:sz w:val="28"/>
          <w:szCs w:val="28"/>
          <w:lang w:val="be-BY"/>
        </w:rPr>
        <w:t>тычнай арыгіналь</w:t>
      </w:r>
      <w:r w:rsidR="00B85361" w:rsidRPr="00E94E54">
        <w:rPr>
          <w:rFonts w:ascii="Times New Roman" w:hAnsi="Times New Roman" w:cs="Times New Roman"/>
          <w:sz w:val="28"/>
          <w:szCs w:val="28"/>
          <w:lang w:val="be-BY"/>
        </w:rPr>
        <w:t>насці, нацыянальнай каларытнасці</w:t>
      </w:r>
      <w:r w:rsidR="00992E9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 нейкай унутрана закладзенай шчырасці, яны в</w:t>
      </w:r>
      <w:r w:rsidR="00B530B3" w:rsidRPr="00E94E5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92E97" w:rsidRPr="00E94E54">
        <w:rPr>
          <w:rFonts w:ascii="Times New Roman" w:hAnsi="Times New Roman" w:cs="Times New Roman"/>
          <w:sz w:val="28"/>
          <w:szCs w:val="28"/>
          <w:lang w:val="be-BY"/>
        </w:rPr>
        <w:t>лодалі асаблівай сілай уздзеяння на малодшае пакаленне ў працэсе выхавання патрыятызму.</w:t>
      </w:r>
    </w:p>
    <w:p w:rsidR="00A41A1C" w:rsidRPr="00E94E54" w:rsidRDefault="00E23A47" w:rsidP="00E9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Лічу, што </w:t>
      </w:r>
      <w:r w:rsidR="00C24ADD" w:rsidRPr="00E94E54">
        <w:rPr>
          <w:rFonts w:ascii="Times New Roman" w:hAnsi="Times New Roman" w:cs="Times New Roman"/>
          <w:sz w:val="28"/>
          <w:szCs w:val="28"/>
          <w:lang w:val="be-BY"/>
        </w:rPr>
        <w:t>грамадскае ста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C24ADD" w:rsidRPr="00E94E54">
        <w:rPr>
          <w:rFonts w:ascii="Times New Roman" w:hAnsi="Times New Roman" w:cs="Times New Roman"/>
          <w:sz w:val="28"/>
          <w:szCs w:val="28"/>
          <w:lang w:val="be-BY"/>
        </w:rPr>
        <w:t>ўленне асобы адбы</w:t>
      </w:r>
      <w:r w:rsidR="001E7B3A" w:rsidRPr="00E94E54">
        <w:rPr>
          <w:rFonts w:ascii="Times New Roman" w:hAnsi="Times New Roman" w:cs="Times New Roman"/>
          <w:sz w:val="28"/>
          <w:szCs w:val="28"/>
          <w:lang w:val="be-BY"/>
        </w:rPr>
        <w:t>ваецца менавіта праз практычную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7B3A" w:rsidRPr="00E94E54">
        <w:rPr>
          <w:rFonts w:ascii="Times New Roman" w:hAnsi="Times New Roman" w:cs="Times New Roman"/>
          <w:sz w:val="28"/>
          <w:szCs w:val="28"/>
          <w:lang w:val="be-BY"/>
        </w:rPr>
        <w:t>дзейнасць.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4B74" w:rsidRPr="00E94E54">
        <w:rPr>
          <w:rFonts w:ascii="Times New Roman" w:hAnsi="Times New Roman" w:cs="Times New Roman"/>
          <w:sz w:val="28"/>
          <w:szCs w:val="28"/>
          <w:lang w:val="be-BY"/>
        </w:rPr>
        <w:t>На заня</w:t>
      </w:r>
      <w:r w:rsidR="001E7B3A" w:rsidRPr="00E94E54">
        <w:rPr>
          <w:rFonts w:ascii="Times New Roman" w:hAnsi="Times New Roman" w:cs="Times New Roman"/>
          <w:sz w:val="28"/>
          <w:szCs w:val="28"/>
          <w:lang w:val="be-BY"/>
        </w:rPr>
        <w:t>тках</w:t>
      </w:r>
      <w:r w:rsidR="00B530B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6F2D" w:rsidRPr="00E94E54">
        <w:rPr>
          <w:rFonts w:ascii="Times New Roman" w:hAnsi="Times New Roman" w:cs="Times New Roman"/>
          <w:sz w:val="28"/>
          <w:szCs w:val="28"/>
          <w:lang w:val="be-BY"/>
        </w:rPr>
        <w:t>гуртка “Тэатральная творчасць”</w:t>
      </w:r>
      <w:r w:rsidR="001E7B3A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>вучні знаёмяцца з методыкай правядзення вусна-гістарычных</w:t>
      </w:r>
      <w:r w:rsidR="007E0684">
        <w:rPr>
          <w:rFonts w:ascii="Times New Roman" w:hAnsi="Times New Roman" w:cs="Times New Roman"/>
          <w:sz w:val="28"/>
          <w:szCs w:val="28"/>
          <w:lang w:val="be-BY"/>
        </w:rPr>
        <w:t xml:space="preserve"> даследаванняў: гутаркі, інтэрв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>юіраванн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 анкетаванн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>абагульненн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 сістэмн</w:t>
      </w:r>
      <w:r w:rsidR="00113741" w:rsidRPr="00E94E5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36188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аналіз атрыманых вынікаў. </w:t>
      </w:r>
      <w:r w:rsidR="0017667A" w:rsidRPr="00E94E54">
        <w:rPr>
          <w:rFonts w:ascii="Times New Roman" w:hAnsi="Times New Roman" w:cs="Times New Roman"/>
          <w:sz w:val="28"/>
          <w:szCs w:val="28"/>
          <w:lang w:val="be-BY"/>
        </w:rPr>
        <w:t>Вялікая ўвага надаецца фарміраванню камунікатыўных навыкаў вучняў</w:t>
      </w:r>
      <w:r w:rsidR="00E47531" w:rsidRPr="00E94E54">
        <w:rPr>
          <w:rFonts w:ascii="Times New Roman" w:hAnsi="Times New Roman" w:cs="Times New Roman"/>
          <w:sz w:val="28"/>
          <w:szCs w:val="28"/>
          <w:lang w:val="be-BY"/>
        </w:rPr>
        <w:t>: уменню</w:t>
      </w:r>
      <w:r w:rsidR="00E47531" w:rsidRPr="00E94E54">
        <w:rPr>
          <w:sz w:val="28"/>
          <w:szCs w:val="28"/>
          <w:lang w:val="be-BY"/>
        </w:rPr>
        <w:t xml:space="preserve"> </w:t>
      </w:r>
      <w:r w:rsidR="00E47531" w:rsidRPr="00E94E54">
        <w:rPr>
          <w:rFonts w:ascii="Times New Roman" w:hAnsi="Times New Roman" w:cs="Times New Roman"/>
          <w:sz w:val="28"/>
          <w:szCs w:val="28"/>
          <w:lang w:val="be-BY"/>
        </w:rPr>
        <w:t>поўна ці часткова атрымаць патрэбную інфармацыю, будаваць маналагічнае выказванне, весці дыялог,  адбіраць моўныя сродкі, удасканальваць сваё вуснае або пісьмовае выказванне.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На занятках аб’яднання шырока практыкую выразнае чытанне вучнямі фальклорных твораў, пераказ, вусны аповед, выкананне творчых заданняў, самастойных  і  калектыўных  міні-даследаванняў, «падарожжы» ў свет  жанраў  беларускага  фальклору,  ілюстраванне,  інсцэніроўкі  фальклорных твораў, стварэнне паводле іх літаратурна-музычных кампазіцый,  вандроўкі,  экскурсіі, праслухоўванне аўдыязапісаў,  прагляд  кінафільмаў,  запіс  мясцовага  фальклору,  падрыхтоўк</w:t>
      </w:r>
      <w:r w:rsidR="00961246" w:rsidRPr="00E94E5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 і  правядзенне фальклорных вечарын. У  рабоце  аб’яднання  па  інтарэсах  шырока выкарыстоўва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 такія  формы,  як  ролев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я гульн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, творч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я майстэрн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, святочн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я праграм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, прэзентацы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>. Абавязковым  пры  арганізацыі  дзейнасці аб’яднання  па  інтарэсах  лічу  забеспячэнне  сістэмнасці  работы,  тэматычнае  адзінства матэрыялаў,  займальнасць формы пры  строгасці навуковага  зместу,  стварэнне  станоўчага  эмацыянальнага  фону,  захаванне  набытых  традыцый.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744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Вельмі  патрабавальна  падыходжу да  падбору  моўнага  матэрыялу,  улічваю  яго інфарматыўнасць,  выхаваўчы  патэнцыял,  займальнасць. </w:t>
      </w:r>
      <w:r w:rsidR="00A41A1C" w:rsidRPr="00E94E54">
        <w:rPr>
          <w:rFonts w:ascii="Times New Roman" w:hAnsi="Times New Roman" w:cs="Times New Roman"/>
          <w:sz w:val="28"/>
          <w:szCs w:val="28"/>
          <w:lang w:val="be-BY"/>
        </w:rPr>
        <w:t>Праца гуртка вядзецца ў цесным супрацоўніцтве з</w:t>
      </w:r>
      <w:r w:rsidR="00CF366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УК “Карэліцкі раё</w:t>
      </w:r>
      <w:r w:rsidR="00A86BA3" w:rsidRPr="00E94E54">
        <w:rPr>
          <w:rFonts w:ascii="Times New Roman" w:hAnsi="Times New Roman" w:cs="Times New Roman"/>
          <w:sz w:val="28"/>
          <w:szCs w:val="28"/>
          <w:lang w:val="be-BY"/>
        </w:rPr>
        <w:t>нны</w:t>
      </w:r>
      <w:r w:rsidR="00B76194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краязнаўчы музей”,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6194" w:rsidRPr="00E94E54">
        <w:rPr>
          <w:rFonts w:ascii="Times New Roman" w:hAnsi="Times New Roman" w:cs="Times New Roman"/>
          <w:sz w:val="28"/>
          <w:szCs w:val="28"/>
          <w:lang w:val="be-BY"/>
        </w:rPr>
        <w:t>цэнтральнай ра</w:t>
      </w:r>
      <w:r w:rsidR="00A41A1C" w:rsidRPr="00E94E5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9B7A18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ннай бібліятэкай, </w:t>
      </w:r>
      <w:r w:rsidR="00A41A1C" w:rsidRPr="00E94E54">
        <w:rPr>
          <w:rFonts w:ascii="Times New Roman" w:hAnsi="Times New Roman" w:cs="Times New Roman"/>
          <w:sz w:val="28"/>
          <w:szCs w:val="28"/>
          <w:lang w:val="be-BY"/>
        </w:rPr>
        <w:t>ДУ</w:t>
      </w:r>
      <w:r w:rsidR="00B76194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“Карэліцкі 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B76194" w:rsidRPr="00E94E54">
        <w:rPr>
          <w:rFonts w:ascii="Times New Roman" w:hAnsi="Times New Roman" w:cs="Times New Roman"/>
          <w:sz w:val="28"/>
          <w:szCs w:val="28"/>
          <w:lang w:val="be-BY"/>
        </w:rPr>
        <w:t>энтр культуры і народнай творчасці”</w:t>
      </w:r>
      <w:r w:rsidR="00B01153" w:rsidRPr="00E94E54">
        <w:rPr>
          <w:rFonts w:ascii="Times New Roman" w:hAnsi="Times New Roman" w:cs="Times New Roman"/>
          <w:sz w:val="28"/>
          <w:szCs w:val="28"/>
          <w:lang w:val="be-BY"/>
        </w:rPr>
        <w:t>, а таксама з мясцовымі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6194" w:rsidRPr="00E94E54">
        <w:rPr>
          <w:rFonts w:ascii="Times New Roman" w:hAnsi="Times New Roman" w:cs="Times New Roman"/>
          <w:sz w:val="28"/>
          <w:szCs w:val="28"/>
          <w:lang w:val="be-BY"/>
        </w:rPr>
        <w:t>жыхарамі і</w:t>
      </w:r>
      <w:r w:rsidR="00A86BA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старажыламі раёна</w:t>
      </w:r>
      <w:r w:rsidR="00B01153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9383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658D" w:rsidRPr="00E94E54" w:rsidRDefault="00A41A1C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9383D" w:rsidRPr="00E94E54">
        <w:rPr>
          <w:rFonts w:ascii="Times New Roman" w:hAnsi="Times New Roman" w:cs="Times New Roman"/>
          <w:sz w:val="28"/>
          <w:szCs w:val="28"/>
          <w:lang w:val="be-BY"/>
        </w:rPr>
        <w:t>адчас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383D" w:rsidRPr="00E94E54">
        <w:rPr>
          <w:rFonts w:ascii="Times New Roman" w:hAnsi="Times New Roman" w:cs="Times New Roman"/>
          <w:sz w:val="28"/>
          <w:szCs w:val="28"/>
          <w:lang w:val="be-BY"/>
        </w:rPr>
        <w:t>сустрэч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, інтэрв’ю,  размоў з </w:t>
      </w:r>
      <w:r w:rsidR="003A6FF9">
        <w:rPr>
          <w:rFonts w:ascii="Times New Roman" w:hAnsi="Times New Roman" w:cs="Times New Roman"/>
          <w:sz w:val="28"/>
          <w:szCs w:val="28"/>
          <w:lang w:val="be-BY"/>
        </w:rPr>
        <w:t xml:space="preserve">мясцовымі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жыхарамі ўдзельнікі гуртка</w:t>
      </w:r>
      <w:r w:rsidR="0029383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даведваюцца пра святы, абрады, традыцыі і звычаі нашай мясцовасці, 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>вызначаюць</w:t>
      </w:r>
      <w:r w:rsidR="0029383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адметныя рысы фальклору на Карэліччыне. </w:t>
      </w:r>
      <w:r w:rsidR="0029383D" w:rsidRPr="00E94E54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Навучэнцы запісваюць матэрыял на дыктафон, здымаюць сюжэт на відэакамеру. Апрацаваны матэрыял выкарыстоўваецца ў складанні рэпертуару гуртка, пры распрацоўцы сцэнарыяў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86BA3" w:rsidRPr="00E94E54">
        <w:rPr>
          <w:rFonts w:ascii="Times New Roman" w:hAnsi="Times New Roman" w:cs="Times New Roman"/>
          <w:sz w:val="28"/>
          <w:szCs w:val="28"/>
          <w:lang w:val="be-BY"/>
        </w:rPr>
        <w:t>У аб’яднання па інтарэсах ё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сць свае эксперты: Чартко 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>В.У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>Бурак М.В., Бондар А.С., Казляк Л.П.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  <w:r w:rsidR="006E581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>Менавіта з дапамогай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Чартко В.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1132D" w:rsidRPr="00E94E54">
        <w:rPr>
          <w:rFonts w:ascii="Times New Roman" w:hAnsi="Times New Roman" w:cs="Times New Roman"/>
          <w:sz w:val="28"/>
          <w:szCs w:val="28"/>
          <w:lang w:val="be-BY"/>
        </w:rPr>
        <w:t>. мы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атрымалі аўтэнтычныя</w:t>
      </w:r>
      <w:r w:rsidR="00A86BA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звесткі пра святкаванне Каляды, Вялікадня, Гукання 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>вясны.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>Бурак М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6BA3" w:rsidRPr="00E94E54">
        <w:rPr>
          <w:rFonts w:ascii="Times New Roman" w:hAnsi="Times New Roman" w:cs="Times New Roman"/>
          <w:sz w:val="28"/>
          <w:szCs w:val="28"/>
          <w:lang w:val="be-BY"/>
        </w:rPr>
        <w:t>вучні пачулі старажытныя песні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>даведаліся аб спосабах варажбы на</w:t>
      </w:r>
      <w:r w:rsidR="009E4B74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Каляды і</w:t>
      </w:r>
      <w:r w:rsidR="006C279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Стары Новы год.</w:t>
      </w:r>
      <w:r w:rsidR="00B0115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658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Падчас  такіх  сустрэч  падлеткі пачынаюць усведамляць прыгажосць  і  мудрасць  святочнай  беларускай культуры,  быта,  адчуваць  шчырую  ўдзячнасць да  людзей  старэйшага пакалення,  якія  з  радасцю  дзеляцца  святым для  сябе  скарбам.  Вучні  ў  сваю  чаргу  дзеляцца сваімі ўражаннямі з бацькамі, распытваюць, што  таты  і мамы  ведаюць  аб  народных  традыцыях,  звычаях,  заахвочваюць  да  іх  укаранення ва ўласных  сем’ях. </w:t>
      </w:r>
      <w:r w:rsidR="005E53AF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“Мая сям’я – мой скарб” - пад такім дэвізам прайшлі сямейныя пасядзелкі разам з бацькамі. Адным з этапаў свята стала старонка ўспамінаў пра сапраўдныя сямейныя каштоўнасці, якія перайшлі да дзяцей ад продкаў: </w:t>
      </w:r>
      <w:r w:rsidR="00F33BB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вышыванкі, </w:t>
      </w:r>
      <w:r w:rsidR="00915CDB" w:rsidRPr="00E94E54">
        <w:rPr>
          <w:rFonts w:ascii="Times New Roman" w:hAnsi="Times New Roman" w:cs="Times New Roman"/>
          <w:sz w:val="28"/>
          <w:szCs w:val="28"/>
          <w:lang w:val="be-BY"/>
        </w:rPr>
        <w:t>рушнікі, фотаздымкі</w:t>
      </w:r>
      <w:r w:rsidR="002D0200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  <w:r w:rsidR="00915CDB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D0200" w:rsidRPr="00E94E54" w:rsidRDefault="002D0200" w:rsidP="002D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Удзельнікі гуртка </w:t>
      </w:r>
      <w:r w:rsidR="00402EE3" w:rsidRPr="00E94E54">
        <w:rPr>
          <w:rFonts w:ascii="Times New Roman" w:hAnsi="Times New Roman" w:cs="Times New Roman"/>
          <w:sz w:val="28"/>
          <w:szCs w:val="28"/>
          <w:lang w:val="be-BY"/>
        </w:rPr>
        <w:t>зацікавіліся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2EE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асаблівасцямі правядзення свят, якія адносяцца да каляндарна-земляробчага абрадавага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цыкла  беларусаў</w:t>
      </w:r>
      <w:r w:rsidR="00402EE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15CDB" w:rsidRPr="00E94E54" w:rsidRDefault="00915CDB" w:rsidP="002D0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Вялікд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>ь..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. Менавіта гэта свята займае важнае месца ў структуры беларускага народ</w:t>
      </w:r>
      <w:r w:rsidR="00A86BA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нага календара, узноўленае </w:t>
      </w:r>
      <w:r w:rsidR="008A3113" w:rsidRPr="00E94E54">
        <w:rPr>
          <w:rFonts w:ascii="Times New Roman" w:hAnsi="Times New Roman" w:cs="Times New Roman"/>
          <w:sz w:val="28"/>
          <w:szCs w:val="28"/>
          <w:lang w:val="be-BY"/>
        </w:rPr>
        <w:t>па ў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спамінах сям’і Гімпель з в. Лыкавічы, Ніны Пятроўны і Мікалая Іванавіча.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Дзякуючы іх падрабязнаму аповеду вучні прапанавалі ўвазе малодшых 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>школьніка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ў, бацькоў, настаўнікаў тэатралізаваную пастаноўку “Шлях да Вялікадня” з удзелам </w:t>
      </w:r>
      <w:r w:rsidR="008C78B2" w:rsidRPr="00E94E54">
        <w:rPr>
          <w:rFonts w:ascii="Times New Roman" w:hAnsi="Times New Roman" w:cs="Times New Roman"/>
          <w:sz w:val="28"/>
          <w:szCs w:val="28"/>
          <w:lang w:val="be-BY"/>
        </w:rPr>
        <w:t>святара Пятра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C78B2" w:rsidRPr="00E94E54">
        <w:rPr>
          <w:rFonts w:ascii="Times New Roman" w:hAnsi="Times New Roman" w:cs="Times New Roman"/>
          <w:sz w:val="28"/>
          <w:szCs w:val="28"/>
          <w:lang w:val="be-BY"/>
        </w:rPr>
        <w:t>Паўлаўскай царквы,</w:t>
      </w:r>
      <w:r w:rsidR="004C3479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ай</w:t>
      </w:r>
      <w:r w:rsidR="008C78B2" w:rsidRPr="00E94E54">
        <w:rPr>
          <w:rFonts w:ascii="Times New Roman" w:hAnsi="Times New Roman" w:cs="Times New Roman"/>
          <w:sz w:val="28"/>
          <w:szCs w:val="28"/>
          <w:lang w:val="be-BY"/>
        </w:rPr>
        <w:t>ца Мі</w:t>
      </w:r>
      <w:r w:rsidR="00BD7DA2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калая Орсы, у якой адлюстравалі </w:t>
      </w:r>
      <w:r w:rsidR="008C78B2" w:rsidRPr="00E94E54">
        <w:rPr>
          <w:rFonts w:ascii="Times New Roman" w:hAnsi="Times New Roman" w:cs="Times New Roman"/>
          <w:sz w:val="28"/>
          <w:szCs w:val="28"/>
          <w:lang w:val="be-BY"/>
        </w:rPr>
        <w:t>Даравальную нядзелю, Дабравешчанне, Уваход Госпада ў Іерусалім, Вялікую сераду, Вялікі чацвер, Страсную Пятніцу, Святую Суботу, Вялікдзень. Гледачы і ўдзельнікі акунуліся ў атмасферу радасці, міласэрнасці і гармоніі.</w:t>
      </w:r>
    </w:p>
    <w:p w:rsidR="00A638FD" w:rsidRPr="00565E47" w:rsidRDefault="008C78B2" w:rsidP="002A27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lastRenderedPageBreak/>
        <w:t>Не менш цікава і захапляльна прайшло тэатраліза</w:t>
      </w:r>
      <w:r w:rsidR="0043027C" w:rsidRPr="00E94E54">
        <w:rPr>
          <w:rFonts w:ascii="Times New Roman" w:hAnsi="Times New Roman" w:cs="Times New Roman"/>
          <w:sz w:val="28"/>
          <w:szCs w:val="28"/>
          <w:lang w:val="be-BY"/>
        </w:rPr>
        <w:t>ванае прадстаўленне “Пад Калядна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ю зоркаю”. </w:t>
      </w:r>
      <w:r w:rsidR="00C762DE" w:rsidRPr="00E94E54">
        <w:rPr>
          <w:rFonts w:ascii="Times New Roman" w:hAnsi="Times New Roman" w:cs="Times New Roman"/>
          <w:sz w:val="28"/>
          <w:szCs w:val="28"/>
          <w:lang w:val="be-BY"/>
        </w:rPr>
        <w:t>Вучні</w:t>
      </w:r>
      <w:r w:rsidR="0043027C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ў супрацоўніцтве з ра</w:t>
      </w:r>
      <w:r w:rsidR="00961246" w:rsidRPr="00E94E5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43027C" w:rsidRPr="00E94E54">
        <w:rPr>
          <w:rFonts w:ascii="Times New Roman" w:hAnsi="Times New Roman" w:cs="Times New Roman"/>
          <w:sz w:val="28"/>
          <w:szCs w:val="28"/>
          <w:lang w:val="be-BY"/>
        </w:rPr>
        <w:t>нным</w:t>
      </w:r>
      <w:r w:rsidR="00BD7DA2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аддзелам культуры адрадзілі адну з самых яркіх традыцый, што дайшла да сучаснасці – ка</w:t>
      </w:r>
      <w:r w:rsidR="0043027C" w:rsidRPr="00E94E54">
        <w:rPr>
          <w:rFonts w:ascii="Times New Roman" w:hAnsi="Times New Roman" w:cs="Times New Roman"/>
          <w:sz w:val="28"/>
          <w:szCs w:val="28"/>
          <w:lang w:val="be-BY"/>
        </w:rPr>
        <w:t>лядаванне, радавалі гледачоў пры</w:t>
      </w:r>
      <w:r w:rsidR="00BD7DA2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ходам “Каляды”. На імправізаванай сцэне паказалі, як сустракаюць “Каляды” ў нашай мясцовасці. </w:t>
      </w:r>
    </w:p>
    <w:p w:rsidR="00CE63AA" w:rsidRPr="00E94E54" w:rsidRDefault="00DF5903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У 2016 годзе н</w:t>
      </w:r>
      <w:r w:rsidR="005674B5" w:rsidRPr="00E94E54">
        <w:rPr>
          <w:rFonts w:ascii="Times New Roman" w:hAnsi="Times New Roman" w:cs="Times New Roman"/>
          <w:sz w:val="28"/>
          <w:szCs w:val="28"/>
          <w:lang w:val="be-BY"/>
        </w:rPr>
        <w:t>а раённай жнівеньскай канфер</w:t>
      </w:r>
      <w:r w:rsidR="00724CF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энцыі настаўнікаў </w:t>
      </w:r>
      <w:r w:rsidR="00961246" w:rsidRPr="00E94E5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5674B5" w:rsidRPr="00E94E54">
        <w:rPr>
          <w:rFonts w:ascii="Times New Roman" w:hAnsi="Times New Roman" w:cs="Times New Roman"/>
          <w:sz w:val="28"/>
          <w:szCs w:val="28"/>
          <w:lang w:val="be-BY"/>
        </w:rPr>
        <w:t>дзельнікі гуртка не толькі прадставілі творчую прэ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зентацыю па інавацыйным праекце</w:t>
      </w:r>
      <w:r w:rsidR="005674B5" w:rsidRPr="00E94E54">
        <w:rPr>
          <w:rFonts w:ascii="Times New Roman" w:hAnsi="Times New Roman" w:cs="Times New Roman"/>
          <w:sz w:val="28"/>
          <w:szCs w:val="28"/>
          <w:lang w:val="be-BY"/>
        </w:rPr>
        <w:t>, але і дапоўнілі сваё высту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пленне дэманстраваннем традыцый</w:t>
      </w:r>
      <w:r w:rsidR="005674B5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24CF5" w:rsidRPr="00E94E54">
        <w:rPr>
          <w:rFonts w:ascii="Times New Roman" w:hAnsi="Times New Roman" w:cs="Times New Roman"/>
          <w:sz w:val="28"/>
          <w:szCs w:val="28"/>
          <w:lang w:val="be-BY"/>
        </w:rPr>
        <w:t>звязаных с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а святкаваннем Яблыневага </w:t>
      </w:r>
      <w:r w:rsidR="00961246" w:rsidRPr="00E94E5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паса</w:t>
      </w:r>
      <w:r w:rsidR="00724CF5" w:rsidRPr="00E94E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запісаных са слоў жыхаркі </w:t>
      </w:r>
      <w:r w:rsidR="00724CF5" w:rsidRPr="00E94E54">
        <w:rPr>
          <w:rFonts w:ascii="Times New Roman" w:hAnsi="Times New Roman" w:cs="Times New Roman"/>
          <w:sz w:val="28"/>
          <w:szCs w:val="28"/>
          <w:lang w:val="be-BY"/>
        </w:rPr>
        <w:t>вёскі</w:t>
      </w:r>
      <w:r w:rsidR="002A2704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Тударава Казляк Л.П.</w:t>
      </w:r>
    </w:p>
    <w:p w:rsidR="00565E47" w:rsidRDefault="004B303A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Гурткоўцы на </w:t>
      </w:r>
      <w:r w:rsidR="00565E47">
        <w:rPr>
          <w:rFonts w:ascii="Times New Roman" w:hAnsi="Times New Roman" w:cs="Times New Roman"/>
          <w:sz w:val="28"/>
          <w:szCs w:val="28"/>
          <w:lang w:val="be-BY"/>
        </w:rPr>
        <w:t xml:space="preserve">школьным </w:t>
      </w:r>
      <w:r w:rsidR="00904179" w:rsidRPr="00E94E54">
        <w:rPr>
          <w:rFonts w:ascii="Times New Roman" w:hAnsi="Times New Roman" w:cs="Times New Roman"/>
          <w:sz w:val="28"/>
          <w:szCs w:val="28"/>
          <w:lang w:val="be-BY"/>
        </w:rPr>
        <w:t>фестывалі</w:t>
      </w:r>
      <w:r w:rsidR="00620E1D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беларускага слова “Гучы, родная мова” </w:t>
      </w:r>
      <w:r w:rsidR="00620E1D" w:rsidRPr="00E94E54">
        <w:rPr>
          <w:rFonts w:ascii="Times New Roman" w:hAnsi="Times New Roman" w:cs="Times New Roman"/>
          <w:sz w:val="28"/>
          <w:szCs w:val="28"/>
          <w:lang w:val="be-BY"/>
        </w:rPr>
        <w:t>выступілі не толькі ў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ролі вядучых, але і прадставілі сапраўдныя беларускія вячоркі, якія з даўніх часоў любіла праводзіць наша моладз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1D05DB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C219D" w:rsidRPr="00E94E54">
        <w:rPr>
          <w:rFonts w:ascii="Times New Roman" w:hAnsi="Times New Roman" w:cs="Times New Roman"/>
          <w:sz w:val="28"/>
          <w:szCs w:val="28"/>
          <w:lang w:val="be-BY"/>
        </w:rPr>
        <w:t>Вячоркі ладз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ілі ў цесным супрацоўніцтве з “</w:t>
      </w:r>
      <w:r w:rsidR="002C219D" w:rsidRPr="00E94E54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рэліцкім Несцеркам” Чартко В.У., які выступіў </w:t>
      </w:r>
      <w:r w:rsidR="002C219D" w:rsidRPr="00E94E54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шым кансультантам і кіраўніком. 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Напярэдадні фестывалю </w:t>
      </w:r>
      <w:r w:rsidR="003F4E8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Васіль 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Уладзіміравіч правёў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23F3" w:rsidRPr="00E94E54">
        <w:rPr>
          <w:rFonts w:ascii="Times New Roman" w:hAnsi="Times New Roman" w:cs="Times New Roman"/>
          <w:sz w:val="28"/>
          <w:szCs w:val="28"/>
          <w:lang w:val="be-BY"/>
        </w:rPr>
        <w:t>майстар–клас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“Асаблівасці святкавання вячорак”</w:t>
      </w:r>
      <w:r w:rsidR="003F4E83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F5903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3A47" w:rsidRPr="00E94E54" w:rsidRDefault="00DA6890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Знаёмства з асаблівасцямі фальклору малой радзімы, правядзенне вусна-гістарычных даследаванняў 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выклікае 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у вучняў 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>адчуванне прыналежнасці да традыцый беларускага народа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спрыяе фарміраванню светапогляднай пазіцыі, якая адлюстроўвае глыб</w:t>
      </w:r>
      <w:r w:rsidR="001D39CD" w:rsidRPr="00E94E5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>кі інтарэс да традыцый нацыянальнай культуры</w:t>
      </w:r>
      <w:r w:rsidR="00E23A47" w:rsidRPr="00E94E5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1F86" w:rsidRPr="00E94E54" w:rsidRDefault="00E23A47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>сродкам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гуртка набылі цвёрдую пазіцыю ў ацэнцы нацыянальных і духоўных каштоўнасцей, адчу</w:t>
      </w:r>
      <w:r w:rsidR="00961246" w:rsidRPr="00E94E54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6F1F86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ўласную адказнасць за будучыню краіны</w:t>
      </w:r>
      <w:r w:rsidR="00961246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і сваёй малой радзімы</w:t>
      </w: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. Гэта падцвярджае аналіз вынікаў дыягнастычных даследаванняў, праведзеных </w:t>
      </w:r>
      <w:bookmarkStart w:id="0" w:name="_GoBack"/>
      <w:bookmarkEnd w:id="0"/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у верасні 2015 года і красавіку 2018 года.</w:t>
      </w:r>
    </w:p>
    <w:p w:rsidR="00B62802" w:rsidRPr="00E94E54" w:rsidRDefault="00986905" w:rsidP="00CB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У перспектыве</w:t>
      </w:r>
      <w:r w:rsidR="00CB2557"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 сямейна-родавага абрадавага  цыкла. </w:t>
      </w:r>
    </w:p>
    <w:p w:rsidR="00565E47" w:rsidRDefault="00565E47" w:rsidP="009C5F34">
      <w:pPr>
        <w:pStyle w:val="c1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lang w:val="be-BY"/>
        </w:rPr>
      </w:pPr>
    </w:p>
    <w:p w:rsidR="00565E47" w:rsidRDefault="00565E47" w:rsidP="009C5F34">
      <w:pPr>
        <w:pStyle w:val="c1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lang w:val="be-BY"/>
        </w:rPr>
      </w:pPr>
    </w:p>
    <w:p w:rsidR="00565E47" w:rsidRDefault="00565E47" w:rsidP="009C5F34">
      <w:pPr>
        <w:pStyle w:val="c1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lang w:val="be-BY"/>
        </w:rPr>
      </w:pPr>
    </w:p>
    <w:p w:rsidR="00565E47" w:rsidRDefault="00565E47" w:rsidP="009C5F34">
      <w:pPr>
        <w:pStyle w:val="c1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  <w:lang w:val="be-BY"/>
        </w:rPr>
      </w:pPr>
    </w:p>
    <w:p w:rsidR="002F26A3" w:rsidRPr="00E94E54" w:rsidRDefault="009C5F34" w:rsidP="009C5F34">
      <w:pPr>
        <w:pStyle w:val="c12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E94E54">
        <w:rPr>
          <w:b/>
          <w:color w:val="000000"/>
          <w:sz w:val="28"/>
          <w:szCs w:val="28"/>
          <w:lang w:val="be-BY"/>
        </w:rPr>
        <w:t xml:space="preserve">Спіс выкарыстаных крыніц </w:t>
      </w:r>
    </w:p>
    <w:p w:rsidR="002F26A3" w:rsidRPr="00E94E54" w:rsidRDefault="002F26A3" w:rsidP="00DA689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Арлова, Г.П. Народная педагогіка ў выхаваўчай рабоце школы /                       Г.П. Арлова. – Мінск: Маладняк, 1995.</w:t>
      </w:r>
      <w:r w:rsidR="000C5438">
        <w:rPr>
          <w:rFonts w:ascii="Times New Roman" w:hAnsi="Times New Roman" w:cs="Times New Roman"/>
          <w:sz w:val="28"/>
          <w:szCs w:val="28"/>
          <w:lang w:val="be-BY"/>
        </w:rPr>
        <w:t xml:space="preserve"> – 160 с.</w:t>
      </w:r>
    </w:p>
    <w:p w:rsidR="009C3A68" w:rsidRPr="00E94E54" w:rsidRDefault="009C3A68" w:rsidP="009C3A6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Барташэвіч, Г. А. Вершаваныя жанры  беларускага  дзіцячага фальклору  / Г. А. Барташэвіч. – Мінск: Навука  і тэхніка,  1976.</w:t>
      </w:r>
      <w:r w:rsidR="000C5438">
        <w:rPr>
          <w:rFonts w:ascii="Times New Roman" w:hAnsi="Times New Roman" w:cs="Times New Roman"/>
          <w:sz w:val="28"/>
          <w:szCs w:val="28"/>
          <w:lang w:val="be-BY"/>
        </w:rPr>
        <w:t xml:space="preserve"> – 164 с.</w:t>
      </w:r>
    </w:p>
    <w:p w:rsidR="009C3A68" w:rsidRPr="00E94E54" w:rsidRDefault="009C3A68" w:rsidP="0029383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 Ліцьвінка, В. Святы  i абрады беларусаў/ В. Лiцьвiнка. – Мінск: Беларусь,  1997.</w:t>
      </w:r>
      <w:r w:rsidR="000C5438">
        <w:rPr>
          <w:rFonts w:ascii="Times New Roman" w:hAnsi="Times New Roman" w:cs="Times New Roman"/>
          <w:sz w:val="28"/>
          <w:szCs w:val="28"/>
          <w:lang w:val="be-BY"/>
        </w:rPr>
        <w:t xml:space="preserve"> – 176 с.</w:t>
      </w:r>
    </w:p>
    <w:p w:rsidR="009C3A68" w:rsidRPr="00E94E54" w:rsidRDefault="009C3A68" w:rsidP="0029383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Лозка, А. Ю. Беларускі народны каляндар / А. Ю. Лозка. – Мінск: Полымя, 2002.</w:t>
      </w:r>
      <w:r w:rsidR="000C5438">
        <w:rPr>
          <w:rFonts w:ascii="Times New Roman" w:hAnsi="Times New Roman" w:cs="Times New Roman"/>
          <w:sz w:val="28"/>
          <w:szCs w:val="28"/>
          <w:lang w:val="be-BY"/>
        </w:rPr>
        <w:t xml:space="preserve"> - 240 с.</w:t>
      </w:r>
    </w:p>
    <w:p w:rsidR="002F26A3" w:rsidRPr="00E94E54" w:rsidRDefault="009C3A68" w:rsidP="0029383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 xml:space="preserve"> Пятроўская, Г. А. Жывая спадчына / Г. А. Пятроўская. – Мінск: Беларусь,  1988.</w:t>
      </w:r>
      <w:r w:rsidR="000C5438">
        <w:rPr>
          <w:rFonts w:ascii="Times New Roman" w:hAnsi="Times New Roman" w:cs="Times New Roman"/>
          <w:sz w:val="28"/>
          <w:szCs w:val="28"/>
          <w:lang w:val="be-BY"/>
        </w:rPr>
        <w:t xml:space="preserve"> – 79 с.</w:t>
      </w:r>
    </w:p>
    <w:p w:rsidR="00CB2557" w:rsidRPr="00E94E54" w:rsidRDefault="00CB2557" w:rsidP="0029383D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4E54">
        <w:rPr>
          <w:rFonts w:ascii="Times New Roman" w:hAnsi="Times New Roman" w:cs="Times New Roman"/>
          <w:sz w:val="28"/>
          <w:szCs w:val="28"/>
          <w:lang w:val="be-BY"/>
        </w:rPr>
        <w:t>Зімняя, І. А. Ключавыя кампетэнцыі – новая парадыгма выніку адукацыі / І. А. Зімняя // Вышэйшая адукацыя. – 2003. – № 5. – С. 34-42.</w:t>
      </w:r>
    </w:p>
    <w:p w:rsidR="00B91EA9" w:rsidRPr="00E94E54" w:rsidRDefault="00B91EA9" w:rsidP="00B91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91EA9" w:rsidRPr="00E94E54" w:rsidSect="00E74C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47" w:rsidRDefault="00ED3B47" w:rsidP="006F1F86">
      <w:pPr>
        <w:spacing w:after="0" w:line="240" w:lineRule="auto"/>
      </w:pPr>
      <w:r>
        <w:separator/>
      </w:r>
    </w:p>
  </w:endnote>
  <w:endnote w:type="continuationSeparator" w:id="1">
    <w:p w:rsidR="00ED3B47" w:rsidRDefault="00ED3B47" w:rsidP="006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47" w:rsidRDefault="00ED3B47" w:rsidP="006F1F86">
      <w:pPr>
        <w:spacing w:after="0" w:line="240" w:lineRule="auto"/>
      </w:pPr>
      <w:r>
        <w:separator/>
      </w:r>
    </w:p>
  </w:footnote>
  <w:footnote w:type="continuationSeparator" w:id="1">
    <w:p w:rsidR="00ED3B47" w:rsidRDefault="00ED3B47" w:rsidP="006F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875"/>
    <w:multiLevelType w:val="hybridMultilevel"/>
    <w:tmpl w:val="71D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00F80"/>
    <w:multiLevelType w:val="multilevel"/>
    <w:tmpl w:val="898E7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9F2F4E"/>
    <w:multiLevelType w:val="multilevel"/>
    <w:tmpl w:val="149058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02675B"/>
    <w:multiLevelType w:val="hybridMultilevel"/>
    <w:tmpl w:val="2ED62708"/>
    <w:lvl w:ilvl="0" w:tplc="244CFB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DB0B25"/>
    <w:multiLevelType w:val="multilevel"/>
    <w:tmpl w:val="198EE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818"/>
    <w:rsid w:val="0002306F"/>
    <w:rsid w:val="00052EA7"/>
    <w:rsid w:val="000744B1"/>
    <w:rsid w:val="000777D3"/>
    <w:rsid w:val="00087B83"/>
    <w:rsid w:val="000C27B8"/>
    <w:rsid w:val="000C31F7"/>
    <w:rsid w:val="000C5438"/>
    <w:rsid w:val="000F39BA"/>
    <w:rsid w:val="001055B9"/>
    <w:rsid w:val="00113741"/>
    <w:rsid w:val="0015434B"/>
    <w:rsid w:val="0017667A"/>
    <w:rsid w:val="00176FCE"/>
    <w:rsid w:val="0018745B"/>
    <w:rsid w:val="001A6C96"/>
    <w:rsid w:val="001A7620"/>
    <w:rsid w:val="001D05DB"/>
    <w:rsid w:val="001D39CD"/>
    <w:rsid w:val="001E17FA"/>
    <w:rsid w:val="001E7B3A"/>
    <w:rsid w:val="00201D6B"/>
    <w:rsid w:val="00250CA0"/>
    <w:rsid w:val="00254408"/>
    <w:rsid w:val="002932CF"/>
    <w:rsid w:val="0029383D"/>
    <w:rsid w:val="002A2704"/>
    <w:rsid w:val="002C219D"/>
    <w:rsid w:val="002D0200"/>
    <w:rsid w:val="002E3E95"/>
    <w:rsid w:val="002E49F9"/>
    <w:rsid w:val="002F26A3"/>
    <w:rsid w:val="003024DC"/>
    <w:rsid w:val="00302818"/>
    <w:rsid w:val="00311A7A"/>
    <w:rsid w:val="003137EB"/>
    <w:rsid w:val="00332166"/>
    <w:rsid w:val="00354E1B"/>
    <w:rsid w:val="00360885"/>
    <w:rsid w:val="00372A43"/>
    <w:rsid w:val="003A0D7D"/>
    <w:rsid w:val="003A3428"/>
    <w:rsid w:val="003A6FF9"/>
    <w:rsid w:val="003D0CA6"/>
    <w:rsid w:val="003F4E83"/>
    <w:rsid w:val="00402EE3"/>
    <w:rsid w:val="004030C9"/>
    <w:rsid w:val="0043027C"/>
    <w:rsid w:val="004B303A"/>
    <w:rsid w:val="004C3479"/>
    <w:rsid w:val="0051285D"/>
    <w:rsid w:val="0054201B"/>
    <w:rsid w:val="005623F3"/>
    <w:rsid w:val="00565E47"/>
    <w:rsid w:val="005674B5"/>
    <w:rsid w:val="00583FB5"/>
    <w:rsid w:val="00597934"/>
    <w:rsid w:val="005C4EDD"/>
    <w:rsid w:val="005E4724"/>
    <w:rsid w:val="005E53AF"/>
    <w:rsid w:val="00620E1D"/>
    <w:rsid w:val="00647447"/>
    <w:rsid w:val="00652B1A"/>
    <w:rsid w:val="006B2E36"/>
    <w:rsid w:val="006C2795"/>
    <w:rsid w:val="006E581E"/>
    <w:rsid w:val="006F1F86"/>
    <w:rsid w:val="006F7909"/>
    <w:rsid w:val="0071132D"/>
    <w:rsid w:val="00715A0E"/>
    <w:rsid w:val="00724CF5"/>
    <w:rsid w:val="00735B13"/>
    <w:rsid w:val="00753985"/>
    <w:rsid w:val="00772D7F"/>
    <w:rsid w:val="0077658D"/>
    <w:rsid w:val="007A03AA"/>
    <w:rsid w:val="007A6AAC"/>
    <w:rsid w:val="007D1981"/>
    <w:rsid w:val="007E0684"/>
    <w:rsid w:val="00853312"/>
    <w:rsid w:val="008A3113"/>
    <w:rsid w:val="008B72E8"/>
    <w:rsid w:val="008C78B2"/>
    <w:rsid w:val="00904179"/>
    <w:rsid w:val="00915CDB"/>
    <w:rsid w:val="00917613"/>
    <w:rsid w:val="00961246"/>
    <w:rsid w:val="0097785F"/>
    <w:rsid w:val="00986905"/>
    <w:rsid w:val="00992E97"/>
    <w:rsid w:val="00997DB4"/>
    <w:rsid w:val="009A3712"/>
    <w:rsid w:val="009B7A18"/>
    <w:rsid w:val="009C3A68"/>
    <w:rsid w:val="009C5C70"/>
    <w:rsid w:val="009C5F34"/>
    <w:rsid w:val="009E4B74"/>
    <w:rsid w:val="00A1216C"/>
    <w:rsid w:val="00A27B78"/>
    <w:rsid w:val="00A41A1C"/>
    <w:rsid w:val="00A54C29"/>
    <w:rsid w:val="00A638FD"/>
    <w:rsid w:val="00A70545"/>
    <w:rsid w:val="00A86BA3"/>
    <w:rsid w:val="00A96AD8"/>
    <w:rsid w:val="00AB5247"/>
    <w:rsid w:val="00AC019E"/>
    <w:rsid w:val="00AD3FA2"/>
    <w:rsid w:val="00B01153"/>
    <w:rsid w:val="00B03B67"/>
    <w:rsid w:val="00B1378B"/>
    <w:rsid w:val="00B46386"/>
    <w:rsid w:val="00B46F2D"/>
    <w:rsid w:val="00B530B3"/>
    <w:rsid w:val="00B540D9"/>
    <w:rsid w:val="00B62802"/>
    <w:rsid w:val="00B64921"/>
    <w:rsid w:val="00B76194"/>
    <w:rsid w:val="00B85361"/>
    <w:rsid w:val="00B91EA9"/>
    <w:rsid w:val="00B94088"/>
    <w:rsid w:val="00BC1EF3"/>
    <w:rsid w:val="00BD7DA2"/>
    <w:rsid w:val="00C24ADD"/>
    <w:rsid w:val="00C762DE"/>
    <w:rsid w:val="00C763BE"/>
    <w:rsid w:val="00C82BAA"/>
    <w:rsid w:val="00C91B17"/>
    <w:rsid w:val="00CB2557"/>
    <w:rsid w:val="00CC2BB2"/>
    <w:rsid w:val="00CC6913"/>
    <w:rsid w:val="00CE63AA"/>
    <w:rsid w:val="00CF366E"/>
    <w:rsid w:val="00D2151C"/>
    <w:rsid w:val="00D21718"/>
    <w:rsid w:val="00D27D5F"/>
    <w:rsid w:val="00D36188"/>
    <w:rsid w:val="00D75C5D"/>
    <w:rsid w:val="00DA6890"/>
    <w:rsid w:val="00DA789B"/>
    <w:rsid w:val="00DC2736"/>
    <w:rsid w:val="00DF07C1"/>
    <w:rsid w:val="00DF5903"/>
    <w:rsid w:val="00DF6E31"/>
    <w:rsid w:val="00E1189F"/>
    <w:rsid w:val="00E21E8E"/>
    <w:rsid w:val="00E23A47"/>
    <w:rsid w:val="00E4452F"/>
    <w:rsid w:val="00E44877"/>
    <w:rsid w:val="00E45154"/>
    <w:rsid w:val="00E47531"/>
    <w:rsid w:val="00E74C70"/>
    <w:rsid w:val="00E94E54"/>
    <w:rsid w:val="00ED3B47"/>
    <w:rsid w:val="00EE60C6"/>
    <w:rsid w:val="00EE6692"/>
    <w:rsid w:val="00F3273D"/>
    <w:rsid w:val="00F33BBD"/>
    <w:rsid w:val="00F67905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3"/>
  </w:style>
  <w:style w:type="paragraph" w:styleId="1">
    <w:name w:val="heading 1"/>
    <w:basedOn w:val="a"/>
    <w:next w:val="a"/>
    <w:link w:val="10"/>
    <w:uiPriority w:val="9"/>
    <w:qFormat/>
    <w:rsid w:val="00023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AA"/>
    <w:pPr>
      <w:ind w:left="720"/>
      <w:contextualSpacing/>
    </w:pPr>
  </w:style>
  <w:style w:type="paragraph" w:styleId="a4">
    <w:name w:val="No Spacing"/>
    <w:uiPriority w:val="1"/>
    <w:qFormat/>
    <w:rsid w:val="000230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86"/>
  </w:style>
  <w:style w:type="paragraph" w:styleId="a7">
    <w:name w:val="footer"/>
    <w:basedOn w:val="a"/>
    <w:link w:val="a8"/>
    <w:uiPriority w:val="99"/>
    <w:unhideWhenUsed/>
    <w:rsid w:val="006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86"/>
  </w:style>
  <w:style w:type="paragraph" w:styleId="a9">
    <w:name w:val="Balloon Text"/>
    <w:basedOn w:val="a"/>
    <w:link w:val="aa"/>
    <w:uiPriority w:val="99"/>
    <w:semiHidden/>
    <w:unhideWhenUsed/>
    <w:rsid w:val="00B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9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2F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AA"/>
    <w:pPr>
      <w:ind w:left="720"/>
      <w:contextualSpacing/>
    </w:pPr>
  </w:style>
  <w:style w:type="paragraph" w:styleId="a4">
    <w:name w:val="No Spacing"/>
    <w:uiPriority w:val="1"/>
    <w:qFormat/>
    <w:rsid w:val="000230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86"/>
  </w:style>
  <w:style w:type="paragraph" w:styleId="a7">
    <w:name w:val="footer"/>
    <w:basedOn w:val="a"/>
    <w:link w:val="a8"/>
    <w:uiPriority w:val="99"/>
    <w:unhideWhenUsed/>
    <w:rsid w:val="006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D5EA-9CD6-4773-96C1-C5B35DC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2020-10-15T14:20:00Z</dcterms:created>
  <dcterms:modified xsi:type="dcterms:W3CDTF">2020-10-15T14:20:00Z</dcterms:modified>
</cp:coreProperties>
</file>