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D3" w:rsidRDefault="00A527D3" w:rsidP="00A527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239">
        <w:rPr>
          <w:rFonts w:ascii="Times New Roman" w:eastAsia="Times New Roman" w:hAnsi="Times New Roman" w:cs="Times New Roman"/>
          <w:sz w:val="28"/>
          <w:szCs w:val="28"/>
        </w:rPr>
        <w:t>КЛАССИФИКАЦИЯ КОЛОРАТИВОВ С ТОЧКИ ЗРЕНИЯ ИХ ДИДАКТИЧЕСКОГО ПОТЕНЦИАЛА ДЛЯ ДОШКОЛЬНИКОВ</w:t>
      </w:r>
    </w:p>
    <w:p w:rsidR="00A527D3" w:rsidRDefault="00A527D3" w:rsidP="00A527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A46">
        <w:rPr>
          <w:rFonts w:ascii="Times New Roman" w:hAnsi="Times New Roman" w:cs="Times New Roman"/>
          <w:sz w:val="28"/>
          <w:szCs w:val="28"/>
        </w:rPr>
        <w:t xml:space="preserve">Матусевич С. Н., </w:t>
      </w:r>
      <w:r>
        <w:rPr>
          <w:rFonts w:ascii="Times New Roman" w:hAnsi="Times New Roman" w:cs="Times New Roman"/>
          <w:sz w:val="28"/>
          <w:szCs w:val="28"/>
        </w:rPr>
        <w:t>г. Гродно</w:t>
      </w:r>
    </w:p>
    <w:p w:rsidR="00A527D3" w:rsidRPr="00483A46" w:rsidRDefault="00A527D3" w:rsidP="00A527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7D3" w:rsidRPr="00943E1F" w:rsidRDefault="00A527D3" w:rsidP="00A527D3">
      <w:pPr>
        <w:pStyle w:val="a3"/>
        <w:spacing w:before="0" w:beforeAutospacing="0" w:after="0" w:afterAutospacing="0"/>
        <w:ind w:firstLine="851"/>
        <w:jc w:val="both"/>
      </w:pPr>
      <w:r w:rsidRPr="00943E1F">
        <w:rPr>
          <w:color w:val="000000"/>
          <w:sz w:val="28"/>
          <w:szCs w:val="28"/>
        </w:rPr>
        <w:t>Восприятие цвета отличается от иных видов восприятия, в том числе, от восприятия формы и величины прежде всего тем, что оно может осуществляться только при помощи органов зрения. Особого подхода требует обучение распознаванию цвета с привлечением потенциала художественных произведений: «На начальном этапе необходимо обучать ребенка таким практическим действиям, как прикладывание предметов друг к другу, выбор и группировка предметов по цветовому признаку. Когда два цвета вплотную прилегают друг к другу, ребенок видит их одинаковость или неодинаковость. Однако в случае запоминания цветов детьми дошкольного возраста посредствам художественных произведений необходимо разрабатывать особую систему усваивания» [1, с. 162].</w:t>
      </w:r>
    </w:p>
    <w:p w:rsidR="00A527D3" w:rsidRPr="00943E1F" w:rsidRDefault="00A527D3" w:rsidP="00A527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Считая проблему художественного восприятия цвета наиболее существенной в вопросах обучения </w:t>
      </w:r>
      <w:proofErr w:type="spellStart"/>
      <w:r w:rsidRPr="00943E1F">
        <w:rPr>
          <w:rFonts w:ascii="Times New Roman" w:eastAsia="Times New Roman" w:hAnsi="Times New Roman" w:cs="Times New Roman"/>
          <w:sz w:val="28"/>
          <w:szCs w:val="28"/>
        </w:rPr>
        <w:t>цветовосприятию</w:t>
      </w:r>
      <w:proofErr w:type="spellEnd"/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возраста, Е.А. </w:t>
      </w:r>
      <w:proofErr w:type="spellStart"/>
      <w:r w:rsidRPr="00943E1F">
        <w:rPr>
          <w:rFonts w:ascii="Times New Roman" w:eastAsia="Times New Roman" w:hAnsi="Times New Roman" w:cs="Times New Roman"/>
          <w:sz w:val="28"/>
          <w:szCs w:val="28"/>
        </w:rPr>
        <w:t>Флерина</w:t>
      </w:r>
      <w:proofErr w:type="spellEnd"/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 отмечает, что «дети любят цвет, он доставляет им ''эстетическое наслаждение''. Рисуя красками, маленький ребенок не столько занят цветовым изображением предмета, сколько окраской своего рисунка в тот цвет, который его особенно привлекает. Он пользуется цветом как выразительным средством (яркая расцветка того, что особенно нравится, что он любит)» [3, с. 181].</w:t>
      </w:r>
    </w:p>
    <w:p w:rsidR="00A527D3" w:rsidRPr="00943E1F" w:rsidRDefault="00A527D3" w:rsidP="00A527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Принято считать, что определение дидактического потенциала </w:t>
      </w:r>
      <w:proofErr w:type="spellStart"/>
      <w:r w:rsidRPr="00943E1F">
        <w:rPr>
          <w:rFonts w:ascii="Times New Roman" w:eastAsia="Times New Roman" w:hAnsi="Times New Roman" w:cs="Times New Roman"/>
          <w:sz w:val="28"/>
          <w:szCs w:val="28"/>
        </w:rPr>
        <w:t>колоративов</w:t>
      </w:r>
      <w:proofErr w:type="spellEnd"/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 напрямую зависит от диапазона дошкольного возраста. Согласно общепринятой классификации, младшим дошкольным возрастом считается период от 3 до 4 лет. К среднему дошкольному возрасту относят детей от 4 до 5 лет. Детьми старшего возраста считаются дошкольники от 6 до 7 лет.</w:t>
      </w:r>
    </w:p>
    <w:p w:rsidR="00A527D3" w:rsidRPr="00943E1F" w:rsidRDefault="00A527D3" w:rsidP="00A527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>Для детей младшего дошкольного возраста подходит изучение группы простых цветов (красный, черный, белый и т.д.). Для детей от 4 до 5 лет можно увеличить дидактическую нагрузку и перейти к восприятию детьми этого возраста более сложных цветов (например, золотой). Детям старшего дошкольного возраста можно приступать к изучению простых оттенков (лиловый, светло-серый и т.д.).</w:t>
      </w:r>
    </w:p>
    <w:p w:rsidR="00A527D3" w:rsidRPr="00943E1F" w:rsidRDefault="00A527D3" w:rsidP="00A527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3E1F">
        <w:rPr>
          <w:rFonts w:ascii="Times New Roman" w:eastAsia="Times New Roman" w:hAnsi="Times New Roman" w:cs="Times New Roman"/>
          <w:sz w:val="28"/>
          <w:szCs w:val="28"/>
        </w:rPr>
        <w:t>Колоративы</w:t>
      </w:r>
      <w:proofErr w:type="spellEnd"/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 принято рассматривать в рамках «единой системы названий цветов с четко определенным местом и границами каждого члена системы» [4]. При этом выделяют ядро и </w:t>
      </w:r>
      <w:proofErr w:type="gramStart"/>
      <w:r w:rsidRPr="00943E1F">
        <w:rPr>
          <w:rFonts w:ascii="Times New Roman" w:eastAsia="Times New Roman" w:hAnsi="Times New Roman" w:cs="Times New Roman"/>
          <w:sz w:val="28"/>
          <w:szCs w:val="28"/>
        </w:rPr>
        <w:t>периферию  системы</w:t>
      </w:r>
      <w:proofErr w:type="gramEnd"/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, которая в разных языках может быть организована по-разному. </w:t>
      </w:r>
    </w:p>
    <w:p w:rsidR="00A527D3" w:rsidRPr="00943E1F" w:rsidRDefault="00A527D3" w:rsidP="00A527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К ядерным или абсолютным </w:t>
      </w:r>
      <w:proofErr w:type="spellStart"/>
      <w:r w:rsidRPr="00943E1F">
        <w:rPr>
          <w:rFonts w:ascii="Times New Roman" w:eastAsia="Times New Roman" w:hAnsi="Times New Roman" w:cs="Times New Roman"/>
          <w:sz w:val="28"/>
          <w:szCs w:val="28"/>
        </w:rPr>
        <w:t>цветонаименованиям</w:t>
      </w:r>
      <w:proofErr w:type="spellEnd"/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 относят номинации хроматических цветов, соответствующих семи основным спектральным цветам, выделенным физиками (красный, оранжевый, желтый, зеленый, голубой, синий, фиолетовый), а также ахроматических цветов (черный, белый, серый).</w:t>
      </w:r>
    </w:p>
    <w:p w:rsidR="00A527D3" w:rsidRPr="00943E1F" w:rsidRDefault="00A527D3" w:rsidP="00A527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>Процесс изучения вербализации цветового восприятия можно разделить на следующие этапы:</w:t>
      </w:r>
    </w:p>
    <w:p w:rsidR="00A527D3" w:rsidRPr="00943E1F" w:rsidRDefault="00A527D3" w:rsidP="00A527D3">
      <w:pPr>
        <w:numPr>
          <w:ilvl w:val="0"/>
          <w:numId w:val="1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lastRenderedPageBreak/>
        <w:t>Усвоение номинаций хроматических цветов (красный, желтый, зеленый и др.);</w:t>
      </w:r>
    </w:p>
    <w:p w:rsidR="00A527D3" w:rsidRPr="00943E1F" w:rsidRDefault="00A527D3" w:rsidP="00A527D3">
      <w:pPr>
        <w:numPr>
          <w:ilvl w:val="0"/>
          <w:numId w:val="1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>Усвоение названий ахроматических цветов (черный, белый, серый);</w:t>
      </w:r>
    </w:p>
    <w:p w:rsidR="00A527D3" w:rsidRPr="00943E1F" w:rsidRDefault="00A527D3" w:rsidP="00A527D3">
      <w:pPr>
        <w:numPr>
          <w:ilvl w:val="0"/>
          <w:numId w:val="1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>Усвоение оттеночных (периферийных) цветов и их номинаций.</w:t>
      </w:r>
    </w:p>
    <w:p w:rsidR="00A527D3" w:rsidRPr="00943E1F" w:rsidRDefault="00A527D3" w:rsidP="00A527D3">
      <w:pPr>
        <w:pStyle w:val="1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Кроме того, выделяют также группу </w:t>
      </w:r>
      <w:proofErr w:type="spellStart"/>
      <w:r w:rsidRPr="00943E1F">
        <w:rPr>
          <w:rFonts w:ascii="Times New Roman" w:eastAsia="Times New Roman" w:hAnsi="Times New Roman" w:cs="Times New Roman"/>
          <w:sz w:val="28"/>
          <w:szCs w:val="28"/>
        </w:rPr>
        <w:t>цветонаименований</w:t>
      </w:r>
      <w:proofErr w:type="spellEnd"/>
      <w:r w:rsidRPr="00943E1F">
        <w:rPr>
          <w:rFonts w:ascii="Times New Roman" w:eastAsia="Times New Roman" w:hAnsi="Times New Roman" w:cs="Times New Roman"/>
          <w:sz w:val="28"/>
          <w:szCs w:val="28"/>
        </w:rPr>
        <w:t>, уточняющих оттенки цвета, которая усваивается ребенком позже:</w:t>
      </w:r>
    </w:p>
    <w:p w:rsidR="00A527D3" w:rsidRPr="00943E1F" w:rsidRDefault="00A527D3" w:rsidP="00A527D3">
      <w:pPr>
        <w:numPr>
          <w:ilvl w:val="0"/>
          <w:numId w:val="2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>Сложные, уточняющие интенсивность окраски с формантами светло-, темно-, ярко-, нежно-;</w:t>
      </w:r>
    </w:p>
    <w:p w:rsidR="00A527D3" w:rsidRPr="00943E1F" w:rsidRDefault="00A527D3" w:rsidP="00A527D3">
      <w:pPr>
        <w:numPr>
          <w:ilvl w:val="0"/>
          <w:numId w:val="2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Двусоставные </w:t>
      </w:r>
      <w:proofErr w:type="spellStart"/>
      <w:r w:rsidRPr="00943E1F">
        <w:rPr>
          <w:rFonts w:ascii="Times New Roman" w:eastAsia="Times New Roman" w:hAnsi="Times New Roman" w:cs="Times New Roman"/>
          <w:sz w:val="28"/>
          <w:szCs w:val="28"/>
        </w:rPr>
        <w:t>цветонаименования</w:t>
      </w:r>
      <w:proofErr w:type="spellEnd"/>
      <w:r w:rsidRPr="00943E1F">
        <w:rPr>
          <w:rFonts w:ascii="Times New Roman" w:eastAsia="Times New Roman" w:hAnsi="Times New Roman" w:cs="Times New Roman"/>
          <w:sz w:val="28"/>
          <w:szCs w:val="28"/>
        </w:rPr>
        <w:t>, которые передают названия смешанных цветов или разноцветных предметов (сине-зеленый, коричнево-желтый);</w:t>
      </w:r>
    </w:p>
    <w:p w:rsidR="00A527D3" w:rsidRPr="00943E1F" w:rsidRDefault="00A527D3" w:rsidP="00A527D3">
      <w:pPr>
        <w:numPr>
          <w:ilvl w:val="0"/>
          <w:numId w:val="2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>Конструктивно-сложные (</w:t>
      </w:r>
      <w:proofErr w:type="spellStart"/>
      <w:r w:rsidRPr="00943E1F">
        <w:rPr>
          <w:rFonts w:ascii="Times New Roman" w:eastAsia="Times New Roman" w:hAnsi="Times New Roman" w:cs="Times New Roman"/>
          <w:sz w:val="28"/>
          <w:szCs w:val="28"/>
        </w:rPr>
        <w:t>генетивные</w:t>
      </w:r>
      <w:proofErr w:type="spellEnd"/>
      <w:r w:rsidRPr="00943E1F">
        <w:rPr>
          <w:rFonts w:ascii="Times New Roman" w:eastAsia="Times New Roman" w:hAnsi="Times New Roman" w:cs="Times New Roman"/>
          <w:sz w:val="28"/>
          <w:szCs w:val="28"/>
        </w:rPr>
        <w:t>) цветообозначения (цвета мёда, цвета слоновой кости) и сравнительные обороты (щечки как маков цвет) [2, с. 98.].</w:t>
      </w:r>
    </w:p>
    <w:p w:rsidR="00A527D3" w:rsidRPr="00943E1F" w:rsidRDefault="00A527D3" w:rsidP="00A527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>Согласно классификации Е.А. Аркина,</w:t>
      </w:r>
      <w:r w:rsidRPr="00943E1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в обучении дошкольников необходимо уделять внимание только 10 основным цветам: белому, красному, синему, зеленому, желтому, коричневому, серому, черному, оранжевому, фиолетовому, – а к оттеночным и иным формам </w:t>
      </w:r>
      <w:proofErr w:type="spellStart"/>
      <w:r w:rsidRPr="00943E1F">
        <w:rPr>
          <w:rFonts w:ascii="Times New Roman" w:eastAsia="Times New Roman" w:hAnsi="Times New Roman" w:cs="Times New Roman"/>
          <w:sz w:val="28"/>
          <w:szCs w:val="28"/>
        </w:rPr>
        <w:t>колоративов</w:t>
      </w:r>
      <w:proofErr w:type="spellEnd"/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 переходить в школьный период.</w:t>
      </w:r>
    </w:p>
    <w:p w:rsidR="00A527D3" w:rsidRPr="00943E1F" w:rsidRDefault="00A527D3" w:rsidP="00A527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Действительно, такие сложные словообразования, как конструктивно-сложные цветообозначения, могут оказаться плохим вариантом для восприятия ребенком дошкольного возраста. Их необходимо внедрять в обучение посредством целенаправленного прочтения детских рассказов и игрового взаимодействия с ребенком. Хорошей стратегией здесь может служить следующий способ усвоения информации: прочтение небольшого фрагмента детского художественного произведения </w:t>
      </w:r>
      <w:proofErr w:type="gramStart"/>
      <w:r w:rsidRPr="00943E1F">
        <w:rPr>
          <w:rFonts w:ascii="Times New Roman" w:eastAsia="Times New Roman" w:hAnsi="Times New Roman" w:cs="Times New Roman"/>
          <w:sz w:val="28"/>
          <w:szCs w:val="28"/>
        </w:rPr>
        <w:t>после обсуждением</w:t>
      </w:r>
      <w:proofErr w:type="gramEnd"/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 с ребенком и демонстрацией ему объекта обсуждения. Например, если речь идет о цвете зелени – демонстрация зеленой травы, зеленых листьев растений и т.д. </w:t>
      </w:r>
    </w:p>
    <w:p w:rsidR="00A527D3" w:rsidRPr="00943E1F" w:rsidRDefault="00A527D3" w:rsidP="00A527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детей дошкольного возраста </w:t>
      </w:r>
      <w:proofErr w:type="spellStart"/>
      <w:r w:rsidRPr="00943E1F">
        <w:rPr>
          <w:rFonts w:ascii="Times New Roman" w:eastAsia="Times New Roman" w:hAnsi="Times New Roman" w:cs="Times New Roman"/>
          <w:sz w:val="28"/>
          <w:szCs w:val="28"/>
        </w:rPr>
        <w:t>цветовосприятию</w:t>
      </w:r>
      <w:proofErr w:type="spellEnd"/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 важную роль играет метод ассоциативного якоря. В первую очередь это правило актуально для обучения детей младшего дошкольного возраста. Они имеют образное мышление, а также у детей лучше развита фантазия. Поэтому синий цвет для них ассоциируется, например, с небом, </w:t>
      </w:r>
      <w:proofErr w:type="gramStart"/>
      <w:r w:rsidRPr="00943E1F">
        <w:rPr>
          <w:rFonts w:ascii="Times New Roman" w:eastAsia="Times New Roman" w:hAnsi="Times New Roman" w:cs="Times New Roman"/>
          <w:sz w:val="28"/>
          <w:szCs w:val="28"/>
        </w:rPr>
        <w:t>красный  –</w:t>
      </w:r>
      <w:proofErr w:type="gramEnd"/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 с  машинкой красного цвета, с которой ребенок играет дома, и т.д.</w:t>
      </w:r>
    </w:p>
    <w:p w:rsidR="00A527D3" w:rsidRPr="00943E1F" w:rsidRDefault="00A527D3" w:rsidP="00A527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Для понимания дидактического аспекта </w:t>
      </w:r>
      <w:proofErr w:type="spellStart"/>
      <w:r w:rsidRPr="00943E1F">
        <w:rPr>
          <w:rFonts w:ascii="Times New Roman" w:eastAsia="Times New Roman" w:hAnsi="Times New Roman" w:cs="Times New Roman"/>
          <w:sz w:val="28"/>
          <w:szCs w:val="28"/>
        </w:rPr>
        <w:t>колоративов</w:t>
      </w:r>
      <w:proofErr w:type="spellEnd"/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 необходимо также обратиться к классификации цвета, разработанной в психологии, поскольку необходимо предотвратить повышенный риск чрезмерной нагрузки на детский мозг при получении больших объемов новой информации. В данной классификации выделяют </w:t>
      </w:r>
      <w:proofErr w:type="gramStart"/>
      <w:r w:rsidRPr="00943E1F">
        <w:rPr>
          <w:rFonts w:ascii="Times New Roman" w:eastAsia="Times New Roman" w:hAnsi="Times New Roman" w:cs="Times New Roman"/>
          <w:sz w:val="28"/>
          <w:szCs w:val="28"/>
        </w:rPr>
        <w:t>2  группы</w:t>
      </w:r>
      <w:proofErr w:type="gramEnd"/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 цветов:</w:t>
      </w:r>
    </w:p>
    <w:p w:rsidR="00A527D3" w:rsidRPr="00943E1F" w:rsidRDefault="00A527D3" w:rsidP="00A527D3">
      <w:pPr>
        <w:numPr>
          <w:ilvl w:val="0"/>
          <w:numId w:val="3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>Теплые, «стимулирующие» цвета, связанные с процессами ассимиляции, активизации и напряжения (красный, оранжевый, желтый и белый);</w:t>
      </w:r>
    </w:p>
    <w:p w:rsidR="00A527D3" w:rsidRPr="00943E1F" w:rsidRDefault="00A527D3" w:rsidP="00A527D3">
      <w:pPr>
        <w:numPr>
          <w:ilvl w:val="0"/>
          <w:numId w:val="3"/>
        </w:num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Холодные цвета, соотносимых с процессами диссимиляции, </w:t>
      </w:r>
      <w:proofErr w:type="spellStart"/>
      <w:r w:rsidRPr="00943E1F">
        <w:rPr>
          <w:rFonts w:ascii="Times New Roman" w:eastAsia="Times New Roman" w:hAnsi="Times New Roman" w:cs="Times New Roman"/>
          <w:sz w:val="28"/>
          <w:szCs w:val="28"/>
        </w:rPr>
        <w:t>пассивизации</w:t>
      </w:r>
      <w:proofErr w:type="spellEnd"/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 и расслабления (синий, индиго, фиолетовый и черный).</w:t>
      </w:r>
    </w:p>
    <w:p w:rsidR="00A527D3" w:rsidRPr="00943E1F" w:rsidRDefault="00A527D3" w:rsidP="00A527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психологического комфорта дошкольника данные категории можно изучать на основе ассоциативных якорей. Так, теплые цвета можно </w:t>
      </w:r>
      <w:proofErr w:type="gramStart"/>
      <w:r w:rsidRPr="00943E1F">
        <w:rPr>
          <w:rFonts w:ascii="Times New Roman" w:eastAsia="Times New Roman" w:hAnsi="Times New Roman" w:cs="Times New Roman"/>
          <w:sz w:val="28"/>
          <w:szCs w:val="28"/>
        </w:rPr>
        <w:t>начать  изучать</w:t>
      </w:r>
      <w:proofErr w:type="gramEnd"/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 на примере положительных персонажей или характеристик. Тем не менее, не следует закреплять данные ассоциации, нужно чередовать их. Например, один раз теплые тона в произведении олицетворяют положительных героев, а в другой раз – отрицательных. Данный метод позволит ребенку запомнить цвета, а не сами ассоциации. Подобное чередование необходимо для того, чтобы у ребенка не сложилось впечатление, что теплые тона характеризуют только добро, а холодные – что-то негативное. </w:t>
      </w:r>
    </w:p>
    <w:p w:rsidR="00A527D3" w:rsidRPr="00943E1F" w:rsidRDefault="00A527D3" w:rsidP="00A527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>Следует отметить также, что восприятие цвета оказывает непосредственное влияние на формирование чувства вкуса, восприятие красоты, эмоциональное развитие ребенка. Изучение цвета посредствам произведений детской литературы является современным и интересным дидактическим методом.</w:t>
      </w:r>
    </w:p>
    <w:p w:rsidR="00A527D3" w:rsidRPr="00943E1F" w:rsidRDefault="00A527D3" w:rsidP="00A527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основные ахроматические и хроматические цвета необходимо усваивать в раннем возрасте, а после, посредством использования дидактического потенциала сказок и детских рассказов закреплять в сознании ребенка, добавляя новую информацию о разнообразии цветовой палитры. Оттеночные цвета следует изучать в </w:t>
      </w:r>
      <w:proofErr w:type="spellStart"/>
      <w:r w:rsidRPr="00943E1F">
        <w:rPr>
          <w:rFonts w:ascii="Times New Roman" w:eastAsia="Times New Roman" w:hAnsi="Times New Roman" w:cs="Times New Roman"/>
          <w:sz w:val="28"/>
          <w:szCs w:val="28"/>
        </w:rPr>
        <w:t>предшкольном</w:t>
      </w:r>
      <w:proofErr w:type="spellEnd"/>
      <w:r w:rsidRPr="00943E1F">
        <w:rPr>
          <w:rFonts w:ascii="Times New Roman" w:eastAsia="Times New Roman" w:hAnsi="Times New Roman" w:cs="Times New Roman"/>
          <w:sz w:val="28"/>
          <w:szCs w:val="28"/>
        </w:rPr>
        <w:t xml:space="preserve"> периоде, т.е. в старшем дошкольном возрасте.</w:t>
      </w:r>
    </w:p>
    <w:p w:rsidR="00A527D3" w:rsidRPr="00F17239" w:rsidRDefault="00A527D3" w:rsidP="00A527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D3" w:rsidRDefault="00A527D3" w:rsidP="00A527D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A527D3" w:rsidRPr="00F17239" w:rsidRDefault="00A527D3" w:rsidP="00A527D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7D3" w:rsidRDefault="00A527D3" w:rsidP="00A527D3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proofErr w:type="spellStart"/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Кутрань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 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Восприятие цвета, формы и величины у детей с нарушением зрения</w:t>
      </w:r>
      <w:r w:rsidRPr="000A3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Pr="009D2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О.Н. </w:t>
      </w:r>
      <w:proofErr w:type="spellStart"/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Кутрань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Е.Н. </w:t>
      </w:r>
      <w:proofErr w:type="spellStart"/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Персикова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Н.И. </w:t>
      </w:r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Струкова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// Молодой ученый.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2018.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26.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162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164. </w:t>
      </w:r>
    </w:p>
    <w:p w:rsidR="00A527D3" w:rsidRDefault="00A527D3" w:rsidP="00A527D3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proofErr w:type="spellStart"/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Макеенко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 В. Семантика цвета в разноструктурных языках: универсальное и национа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льное.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… канд.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филол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наук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10.02.19 </w:t>
      </w:r>
      <w:r w:rsidRPr="000A3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 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Макеенко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Саратов,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СГУ им. Н.Г. Чернышевского </w:t>
      </w:r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1999.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258 с.</w:t>
      </w:r>
    </w:p>
    <w:p w:rsidR="00A527D3" w:rsidRDefault="00A527D3" w:rsidP="00A527D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877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7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Эсте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тическое воспитание дошкольника </w:t>
      </w:r>
      <w:r w:rsidRPr="000A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 </w:t>
      </w:r>
      <w:proofErr w:type="spellStart"/>
      <w:r w:rsidRPr="00877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под ред.</w:t>
      </w:r>
      <w:r w:rsidRPr="00877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Шацкой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877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  <w:proofErr w:type="gramEnd"/>
      <w:r w:rsidRPr="00877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АПН РСФСР, 1961. –</w:t>
      </w:r>
      <w:r w:rsidRPr="00877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334</w:t>
      </w:r>
      <w:r w:rsidRPr="00877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A527D3" w:rsidRDefault="00A527D3" w:rsidP="00A527D3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Базарбаева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А. М. Классификация цветообозначений </w:t>
      </w:r>
      <w:r w:rsidRPr="000A31F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Базарбаева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1F5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NovaInfo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2018. – №85-1. </w:t>
      </w:r>
      <w:r w:rsidRPr="000A31F5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Электронный ресурс</w:t>
      </w:r>
      <w:r w:rsidRPr="000A31F5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Режим доступа: </w:t>
      </w:r>
      <w:hyperlink r:id="rId5" w:history="1">
        <w:r w:rsidRPr="008775B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https://novainfo.ru/article/15129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– Дата доступа</w:t>
      </w:r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02</w:t>
      </w:r>
      <w:r w:rsidRPr="0087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.03.2019.</w:t>
      </w:r>
    </w:p>
    <w:p w:rsidR="007D79FD" w:rsidRDefault="007D79FD">
      <w:bookmarkStart w:id="0" w:name="_GoBack"/>
      <w:bookmarkEnd w:id="0"/>
    </w:p>
    <w:sectPr w:rsidR="007D79FD" w:rsidSect="006951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76F12"/>
    <w:multiLevelType w:val="multilevel"/>
    <w:tmpl w:val="AE1E39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D8693A"/>
    <w:multiLevelType w:val="multilevel"/>
    <w:tmpl w:val="616837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49A30B8"/>
    <w:multiLevelType w:val="multilevel"/>
    <w:tmpl w:val="5B9E3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2A"/>
    <w:rsid w:val="0053442A"/>
    <w:rsid w:val="0069516B"/>
    <w:rsid w:val="007D79FD"/>
    <w:rsid w:val="00A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EF699-4C62-4D34-B6EB-622439C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27D3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527D3"/>
    <w:pPr>
      <w:spacing w:after="0" w:line="276" w:lineRule="auto"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A52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ainfo.ru/article/15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2020-11-09T07:16:00Z</dcterms:created>
  <dcterms:modified xsi:type="dcterms:W3CDTF">2020-11-09T07:16:00Z</dcterms:modified>
</cp:coreProperties>
</file>