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64" w:rsidRPr="002E5964" w:rsidRDefault="002E5964" w:rsidP="002E5964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E5964">
        <w:rPr>
          <w:b/>
          <w:sz w:val="28"/>
          <w:szCs w:val="28"/>
        </w:rPr>
        <w:t>«Сюжетно - ролевая игра как средство развития коммуникати</w:t>
      </w:r>
      <w:r w:rsidRPr="002E5964">
        <w:rPr>
          <w:b/>
          <w:sz w:val="28"/>
          <w:szCs w:val="28"/>
        </w:rPr>
        <w:t>в</w:t>
      </w:r>
      <w:r w:rsidRPr="002E5964">
        <w:rPr>
          <w:b/>
          <w:sz w:val="28"/>
          <w:szCs w:val="28"/>
        </w:rPr>
        <w:t>ных навыков учащихся младшего школьного возраста в группе пр</w:t>
      </w:r>
      <w:r w:rsidRPr="002E5964">
        <w:rPr>
          <w:b/>
          <w:sz w:val="28"/>
          <w:szCs w:val="28"/>
        </w:rPr>
        <w:t>о</w:t>
      </w:r>
      <w:r w:rsidRPr="002E5964">
        <w:rPr>
          <w:b/>
          <w:sz w:val="28"/>
          <w:szCs w:val="28"/>
        </w:rPr>
        <w:t xml:space="preserve">длённого дня» </w:t>
      </w:r>
      <w:r w:rsidRPr="002E5964">
        <w:rPr>
          <w:sz w:val="28"/>
          <w:szCs w:val="28"/>
        </w:rPr>
        <w:t>(Из опыта  работы)</w:t>
      </w:r>
    </w:p>
    <w:p w:rsidR="002E5964" w:rsidRPr="002E5964" w:rsidRDefault="002E5964" w:rsidP="002E596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5964" w:rsidRPr="002E5964" w:rsidRDefault="002E5964" w:rsidP="002E5964">
      <w:pPr>
        <w:pStyle w:val="a5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5964">
        <w:rPr>
          <w:color w:val="333333"/>
          <w:sz w:val="28"/>
          <w:szCs w:val="28"/>
        </w:rPr>
        <w:tab/>
      </w:r>
      <w:r w:rsidRPr="002E5964">
        <w:rPr>
          <w:color w:val="333333"/>
          <w:sz w:val="28"/>
          <w:szCs w:val="28"/>
        </w:rPr>
        <w:tab/>
      </w:r>
      <w:r w:rsidRPr="002E5964">
        <w:rPr>
          <w:color w:val="333333"/>
          <w:sz w:val="28"/>
          <w:szCs w:val="28"/>
        </w:rPr>
        <w:tab/>
      </w:r>
      <w:r w:rsidRPr="002E5964">
        <w:rPr>
          <w:color w:val="333333"/>
          <w:sz w:val="28"/>
          <w:szCs w:val="28"/>
        </w:rPr>
        <w:tab/>
      </w:r>
      <w:r w:rsidRPr="002E5964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 xml:space="preserve">Воспитатель группы продлённого дня </w:t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  <w:t>Бискуп Елена Николаевна</w:t>
      </w:r>
    </w:p>
    <w:p w:rsidR="002E5964" w:rsidRPr="002E5964" w:rsidRDefault="002E5964" w:rsidP="002E5964">
      <w:pPr>
        <w:pStyle w:val="a5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</w:rPr>
        <w:t>ГУО «Средняя школа №2 г. Мстиславля»</w:t>
      </w:r>
    </w:p>
    <w:p w:rsidR="002E5964" w:rsidRPr="002E5964" w:rsidRDefault="002E5964" w:rsidP="002E5964">
      <w:pPr>
        <w:pStyle w:val="a5"/>
        <w:tabs>
          <w:tab w:val="left" w:pos="708"/>
          <w:tab w:val="left" w:pos="5103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E5964" w:rsidRPr="002E5964" w:rsidRDefault="002E5964" w:rsidP="002E5964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E5964">
        <w:rPr>
          <w:color w:val="000000"/>
          <w:sz w:val="28"/>
          <w:szCs w:val="28"/>
        </w:rPr>
        <w:tab/>
        <w:t>Процесс модернизации образования предполагает формирование коммуникативной компетентности школьников. От уровня развития ком</w:t>
      </w:r>
      <w:r w:rsidRPr="002E5964">
        <w:rPr>
          <w:color w:val="000000"/>
          <w:sz w:val="28"/>
          <w:szCs w:val="28"/>
        </w:rPr>
        <w:softHyphen/>
        <w:t>муникативных умений учащихся начальной школы зависит не только эф</w:t>
      </w:r>
      <w:r w:rsidRPr="002E5964">
        <w:rPr>
          <w:color w:val="000000"/>
          <w:sz w:val="28"/>
          <w:szCs w:val="28"/>
        </w:rPr>
        <w:softHyphen/>
        <w:t>фективность их обучения и воспитания на всех этапах школьной жизни, но и вся их дальнейшая жизнь, как в профессиональном, так и в личностном плане.</w:t>
      </w:r>
      <w:r w:rsidRPr="002E5964">
        <w:rPr>
          <w:sz w:val="28"/>
          <w:szCs w:val="28"/>
        </w:rPr>
        <w:t xml:space="preserve"> Развивать коммуникативные умения необходимо для того, чтобы ребенок смог полноценно общаться, а также расти гармонично развитой личностью</w:t>
      </w:r>
      <w:r w:rsidRPr="002E5964">
        <w:rPr>
          <w:sz w:val="28"/>
          <w:szCs w:val="28"/>
          <w:shd w:val="clear" w:color="auto" w:fill="F9F9F9"/>
        </w:rPr>
        <w:t xml:space="preserve">.   </w:t>
      </w:r>
      <w:r w:rsidRPr="002E5964">
        <w:rPr>
          <w:color w:val="000000"/>
          <w:sz w:val="28"/>
          <w:szCs w:val="28"/>
        </w:rPr>
        <w:t xml:space="preserve"> </w:t>
      </w:r>
    </w:p>
    <w:p w:rsidR="002E5964" w:rsidRPr="002E5964" w:rsidRDefault="002E5964" w:rsidP="002E59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964">
        <w:rPr>
          <w:color w:val="000000"/>
          <w:sz w:val="28"/>
          <w:szCs w:val="28"/>
        </w:rPr>
        <w:tab/>
        <w:t>Многие ученые утверждают, что общение – решающий фактор об</w:t>
      </w:r>
      <w:r w:rsidRPr="002E5964">
        <w:rPr>
          <w:color w:val="000000"/>
          <w:sz w:val="28"/>
          <w:szCs w:val="28"/>
        </w:rPr>
        <w:softHyphen/>
        <w:t>щего личностного развития ребенка в младшем школьном возрасте. Через общение ребенок познает окружающий мир, учится проявлять добро и со</w:t>
      </w:r>
      <w:r w:rsidRPr="002E5964">
        <w:rPr>
          <w:color w:val="000000"/>
          <w:sz w:val="28"/>
          <w:szCs w:val="28"/>
        </w:rPr>
        <w:softHyphen/>
        <w:t>противляться злу. В общении ребенок совершенствует  свои интеллект</w:t>
      </w:r>
      <w:r w:rsidRPr="002E5964">
        <w:rPr>
          <w:color w:val="000000"/>
          <w:sz w:val="28"/>
          <w:szCs w:val="28"/>
        </w:rPr>
        <w:t>у</w:t>
      </w:r>
      <w:r w:rsidRPr="002E5964">
        <w:rPr>
          <w:color w:val="000000"/>
          <w:sz w:val="28"/>
          <w:szCs w:val="28"/>
        </w:rPr>
        <w:t>аль</w:t>
      </w:r>
      <w:r w:rsidRPr="002E5964">
        <w:rPr>
          <w:color w:val="000000"/>
          <w:sz w:val="28"/>
          <w:szCs w:val="28"/>
        </w:rPr>
        <w:softHyphen/>
        <w:t>ные способности, которые в дальнейшем влияют на становление его личности.  Коммуникативные качества личности формируются и развив</w:t>
      </w:r>
      <w:r w:rsidRPr="002E5964">
        <w:rPr>
          <w:color w:val="000000"/>
          <w:sz w:val="28"/>
          <w:szCs w:val="28"/>
        </w:rPr>
        <w:t>а</w:t>
      </w:r>
      <w:r w:rsidRPr="002E5964">
        <w:rPr>
          <w:color w:val="000000"/>
          <w:sz w:val="28"/>
          <w:szCs w:val="28"/>
        </w:rPr>
        <w:t xml:space="preserve">ются при взаимодействии с другими людьми.  </w:t>
      </w:r>
    </w:p>
    <w:p w:rsidR="002E5964" w:rsidRPr="002E5964" w:rsidRDefault="002E5964" w:rsidP="002E59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964">
        <w:rPr>
          <w:color w:val="000000"/>
          <w:sz w:val="28"/>
          <w:szCs w:val="28"/>
        </w:rPr>
        <w:tab/>
      </w:r>
      <w:r w:rsidRPr="002E5964">
        <w:rPr>
          <w:color w:val="000000"/>
          <w:sz w:val="28"/>
          <w:szCs w:val="28"/>
          <w:shd w:val="clear" w:color="auto" w:fill="FFFFFF"/>
        </w:rPr>
        <w:t>В последнее время очень многие педагогические и образовательные издания публикуют информацию о преимуществе игрового общения перед обучающим общением. И это не удивительно, ведь личность ребенка ра</w:t>
      </w:r>
      <w:r w:rsidRPr="002E5964">
        <w:rPr>
          <w:color w:val="000000"/>
          <w:sz w:val="28"/>
          <w:szCs w:val="28"/>
          <w:shd w:val="clear" w:color="auto" w:fill="FFFFFF"/>
        </w:rPr>
        <w:t>с</w:t>
      </w:r>
      <w:r w:rsidRPr="002E5964">
        <w:rPr>
          <w:color w:val="000000"/>
          <w:sz w:val="28"/>
          <w:szCs w:val="28"/>
          <w:shd w:val="clear" w:color="auto" w:fill="FFFFFF"/>
        </w:rPr>
        <w:t>крывается более спонтанно именно в игре, благодаря тому, что в процессе игровой деятельности снимается напряжение, дети ведут себя более св</w:t>
      </w:r>
      <w:r w:rsidRPr="002E5964">
        <w:rPr>
          <w:color w:val="000000"/>
          <w:sz w:val="28"/>
          <w:szCs w:val="28"/>
          <w:shd w:val="clear" w:color="auto" w:fill="FFFFFF"/>
        </w:rPr>
        <w:t>о</w:t>
      </w:r>
      <w:r w:rsidRPr="002E5964">
        <w:rPr>
          <w:color w:val="000000"/>
          <w:sz w:val="28"/>
          <w:szCs w:val="28"/>
          <w:shd w:val="clear" w:color="auto" w:fill="FFFFFF"/>
        </w:rPr>
        <w:t>бодно, раскованно.</w:t>
      </w:r>
      <w:r w:rsidRPr="002E5964">
        <w:rPr>
          <w:color w:val="000000"/>
          <w:sz w:val="28"/>
          <w:szCs w:val="28"/>
        </w:rPr>
        <w:t xml:space="preserve"> </w:t>
      </w:r>
    </w:p>
    <w:p w:rsidR="002E5964" w:rsidRPr="002E5964" w:rsidRDefault="002E5964" w:rsidP="002E59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964">
        <w:rPr>
          <w:color w:val="000000"/>
          <w:sz w:val="28"/>
          <w:szCs w:val="28"/>
        </w:rPr>
        <w:t>Замечено, что при переходе от дошкольного к школьному возрасту, у ребенка проявляются кризисные моменты. Задача педагога на этом этапе жизнедеятельности группы заложить в качестве традиций этические и пс</w:t>
      </w:r>
      <w:r w:rsidRPr="002E5964">
        <w:rPr>
          <w:color w:val="000000"/>
          <w:sz w:val="28"/>
          <w:szCs w:val="28"/>
        </w:rPr>
        <w:t>и</w:t>
      </w:r>
      <w:r w:rsidRPr="002E5964">
        <w:rPr>
          <w:color w:val="000000"/>
          <w:sz w:val="28"/>
          <w:szCs w:val="28"/>
        </w:rPr>
        <w:t>хологические основы общения. К основным требованиям развития навыка конструктивного общения относится доброжелательность, принцип непр</w:t>
      </w:r>
      <w:r w:rsidRPr="002E5964">
        <w:rPr>
          <w:color w:val="000000"/>
          <w:sz w:val="28"/>
          <w:szCs w:val="28"/>
        </w:rPr>
        <w:t>и</w:t>
      </w:r>
      <w:r w:rsidRPr="002E5964">
        <w:rPr>
          <w:color w:val="000000"/>
          <w:sz w:val="28"/>
          <w:szCs w:val="28"/>
        </w:rPr>
        <w:t>косновенности личности, уважение к индивидуальности, право каждого (в том числе и педагога) на ошибку, безусловную помощь другу.</w:t>
      </w:r>
    </w:p>
    <w:p w:rsidR="002E5964" w:rsidRPr="002E5964" w:rsidRDefault="002E5964" w:rsidP="002E59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E5964">
        <w:rPr>
          <w:sz w:val="28"/>
          <w:szCs w:val="28"/>
        </w:rPr>
        <w:tab/>
        <w:t>Как показывает практика, в первом и втором классе  многим уч</w:t>
      </w:r>
      <w:r w:rsidRPr="002E5964">
        <w:rPr>
          <w:sz w:val="28"/>
          <w:szCs w:val="28"/>
        </w:rPr>
        <w:t>а</w:t>
      </w:r>
      <w:r w:rsidRPr="002E5964">
        <w:rPr>
          <w:sz w:val="28"/>
          <w:szCs w:val="28"/>
        </w:rPr>
        <w:t>щимся необходимы специальные упражнения для овладения следующими базовыми коммуникативными умениями: приветствовать взрослого и  сверстника, вежливо обращаться к ним в различных ситуациях; оказывать и принимать помощь, благодарить за помощь или услугу; отказывать в адекватной форме, когда это потребуется. Детей необходимо обучать взаимодействовать друг с другом, так как  в 6-7 лет такой социальный опыт у них минимален.   Я думаю, что в условиях общеобразовательной школы, группы продленного дня  должны активно использоваться во</w:t>
      </w:r>
      <w:r w:rsidRPr="002E5964">
        <w:rPr>
          <w:sz w:val="28"/>
          <w:szCs w:val="28"/>
        </w:rPr>
        <w:t>з</w:t>
      </w:r>
      <w:r w:rsidRPr="002E5964">
        <w:rPr>
          <w:sz w:val="28"/>
          <w:szCs w:val="28"/>
        </w:rPr>
        <w:t>можности такого практико-</w:t>
      </w:r>
      <w:r w:rsidRPr="002E5964">
        <w:rPr>
          <w:sz w:val="28"/>
          <w:szCs w:val="28"/>
        </w:rPr>
        <w:lastRenderedPageBreak/>
        <w:t xml:space="preserve">ориентированного средства формирования коммуникативных умений, как сюжетно-ролевая игра. </w:t>
      </w:r>
    </w:p>
    <w:p w:rsidR="002E5964" w:rsidRPr="002E5964" w:rsidRDefault="002E5964" w:rsidP="002E59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E5964">
        <w:rPr>
          <w:sz w:val="28"/>
          <w:szCs w:val="28"/>
        </w:rPr>
        <w:tab/>
      </w:r>
      <w:r w:rsidRPr="002E5964">
        <w:rPr>
          <w:color w:val="333333"/>
          <w:sz w:val="28"/>
          <w:szCs w:val="28"/>
        </w:rPr>
        <w:t xml:space="preserve"> </w:t>
      </w:r>
      <w:r w:rsidRPr="002E5964">
        <w:rPr>
          <w:rStyle w:val="c0"/>
          <w:color w:val="000000"/>
          <w:sz w:val="28"/>
          <w:szCs w:val="28"/>
        </w:rPr>
        <w:t>Для обогащения игровых действий использую беседы и рассказы детей о проводимых играх. Таким образом, во взаимодействии с воспита</w:t>
      </w:r>
      <w:r w:rsidRPr="002E5964">
        <w:rPr>
          <w:rStyle w:val="c0"/>
          <w:color w:val="000000"/>
          <w:sz w:val="28"/>
          <w:szCs w:val="28"/>
        </w:rPr>
        <w:t>н</w:t>
      </w:r>
      <w:r w:rsidRPr="002E5964">
        <w:rPr>
          <w:rStyle w:val="c0"/>
          <w:color w:val="000000"/>
          <w:sz w:val="28"/>
          <w:szCs w:val="28"/>
        </w:rPr>
        <w:t>никами, определяем разнообразие ролей и количество участников план</w:t>
      </w:r>
      <w:r w:rsidRPr="002E5964">
        <w:rPr>
          <w:rStyle w:val="c0"/>
          <w:color w:val="000000"/>
          <w:sz w:val="28"/>
          <w:szCs w:val="28"/>
        </w:rPr>
        <w:t>и</w:t>
      </w:r>
      <w:r w:rsidRPr="002E5964">
        <w:rPr>
          <w:rStyle w:val="c0"/>
          <w:color w:val="000000"/>
          <w:sz w:val="28"/>
          <w:szCs w:val="28"/>
        </w:rPr>
        <w:t>руемой сюжетно-ролевой игры. В процессе рассказывания актуализирую</w:t>
      </w:r>
      <w:r w:rsidRPr="002E5964">
        <w:rPr>
          <w:rStyle w:val="c0"/>
          <w:color w:val="000000"/>
          <w:sz w:val="28"/>
          <w:szCs w:val="28"/>
        </w:rPr>
        <w:t>т</w:t>
      </w:r>
      <w:r w:rsidRPr="002E5964">
        <w:rPr>
          <w:rStyle w:val="c0"/>
          <w:color w:val="000000"/>
          <w:sz w:val="28"/>
          <w:szCs w:val="28"/>
        </w:rPr>
        <w:t>ся детские представления о предстоящей игре, усиливается работа вообр</w:t>
      </w:r>
      <w:r w:rsidRPr="002E5964">
        <w:rPr>
          <w:rStyle w:val="c0"/>
          <w:color w:val="000000"/>
          <w:sz w:val="28"/>
          <w:szCs w:val="28"/>
        </w:rPr>
        <w:t>а</w:t>
      </w:r>
      <w:r w:rsidRPr="002E5964">
        <w:rPr>
          <w:rStyle w:val="c0"/>
          <w:color w:val="000000"/>
          <w:sz w:val="28"/>
          <w:szCs w:val="28"/>
        </w:rPr>
        <w:t>жения, возникают творческие игровые замыслы, совершенствуется речь детей. Установление связи между занятиями, где дети рассказывают о пл</w:t>
      </w:r>
      <w:r w:rsidRPr="002E5964">
        <w:rPr>
          <w:rStyle w:val="c0"/>
          <w:color w:val="000000"/>
          <w:sz w:val="28"/>
          <w:szCs w:val="28"/>
        </w:rPr>
        <w:t>а</w:t>
      </w:r>
      <w:r w:rsidRPr="002E5964">
        <w:rPr>
          <w:rStyle w:val="c0"/>
          <w:color w:val="000000"/>
          <w:sz w:val="28"/>
          <w:szCs w:val="28"/>
        </w:rPr>
        <w:t>нируемой игре, с и</w:t>
      </w:r>
      <w:r>
        <w:rPr>
          <w:rStyle w:val="c0"/>
          <w:color w:val="000000"/>
          <w:sz w:val="28"/>
          <w:szCs w:val="28"/>
        </w:rPr>
        <w:t>гровым творчеством, взаимно обогащ</w:t>
      </w:r>
      <w:r w:rsidRPr="002E5964">
        <w:rPr>
          <w:rStyle w:val="c0"/>
          <w:color w:val="000000"/>
          <w:sz w:val="28"/>
          <w:szCs w:val="28"/>
        </w:rPr>
        <w:t>ает игровую и п</w:t>
      </w:r>
      <w:r w:rsidRPr="002E5964">
        <w:rPr>
          <w:rStyle w:val="c0"/>
          <w:color w:val="000000"/>
          <w:sz w:val="28"/>
          <w:szCs w:val="28"/>
        </w:rPr>
        <w:t>о</w:t>
      </w:r>
      <w:r w:rsidRPr="002E5964">
        <w:rPr>
          <w:rStyle w:val="c0"/>
          <w:color w:val="000000"/>
          <w:sz w:val="28"/>
          <w:szCs w:val="28"/>
        </w:rPr>
        <w:t>знавательную деятельность младшего школьников.  Вопросы, обращённые к детям в ходе игры, также способствуют её обогащению и развитию с</w:t>
      </w:r>
      <w:r w:rsidRPr="002E5964">
        <w:rPr>
          <w:rStyle w:val="c0"/>
          <w:color w:val="000000"/>
          <w:sz w:val="28"/>
          <w:szCs w:val="28"/>
        </w:rPr>
        <w:t>ю</w:t>
      </w:r>
      <w:r w:rsidRPr="002E5964">
        <w:rPr>
          <w:rStyle w:val="c0"/>
          <w:color w:val="000000"/>
          <w:sz w:val="28"/>
          <w:szCs w:val="28"/>
        </w:rPr>
        <w:t>жета игры. Игра будит в детях любознательность, желание как можно больше узнать.</w:t>
      </w:r>
      <w:r w:rsidRPr="002E5964">
        <w:rPr>
          <w:color w:val="000000"/>
          <w:sz w:val="28"/>
          <w:szCs w:val="28"/>
          <w:shd w:val="clear" w:color="auto" w:fill="FFFFFF"/>
        </w:rPr>
        <w:t xml:space="preserve"> </w:t>
      </w:r>
      <w:r w:rsidRPr="002E5964">
        <w:rPr>
          <w:rStyle w:val="c0"/>
          <w:color w:val="000000"/>
          <w:sz w:val="28"/>
          <w:szCs w:val="28"/>
        </w:rPr>
        <w:t>Чтобы заинтересовать детей предстоящей игрой, испол</w:t>
      </w:r>
      <w:r w:rsidRPr="002E5964">
        <w:rPr>
          <w:rStyle w:val="c0"/>
          <w:color w:val="000000"/>
          <w:sz w:val="28"/>
          <w:szCs w:val="28"/>
        </w:rPr>
        <w:t>ь</w:t>
      </w:r>
      <w:r w:rsidRPr="002E5964">
        <w:rPr>
          <w:rStyle w:val="c0"/>
          <w:color w:val="000000"/>
          <w:sz w:val="28"/>
          <w:szCs w:val="28"/>
        </w:rPr>
        <w:t>зую следующие приёмы:</w:t>
      </w:r>
    </w:p>
    <w:p w:rsidR="002E5964" w:rsidRPr="002E5964" w:rsidRDefault="002E5964" w:rsidP="002E596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964">
        <w:rPr>
          <w:rStyle w:val="c0"/>
          <w:color w:val="000000"/>
          <w:sz w:val="28"/>
          <w:szCs w:val="28"/>
        </w:rPr>
        <w:tab/>
        <w:t>1. Совместное с детьми обсуждение, во что и где хотят играть.</w:t>
      </w:r>
    </w:p>
    <w:p w:rsidR="002E5964" w:rsidRPr="002E5964" w:rsidRDefault="002E5964" w:rsidP="002E596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964">
        <w:rPr>
          <w:rStyle w:val="c0"/>
          <w:color w:val="000000"/>
          <w:sz w:val="28"/>
          <w:szCs w:val="28"/>
        </w:rPr>
        <w:tab/>
        <w:t xml:space="preserve">2.  </w:t>
      </w:r>
      <w:r w:rsidRPr="002E59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E5964">
        <w:rPr>
          <w:color w:val="000000"/>
          <w:sz w:val="28"/>
          <w:szCs w:val="28"/>
          <w:shd w:val="clear" w:color="auto" w:fill="FFFFFF"/>
        </w:rPr>
        <w:t>Использование сюрпризных моментов (получение письма, п</w:t>
      </w:r>
      <w:r w:rsidRPr="002E5964">
        <w:rPr>
          <w:color w:val="000000"/>
          <w:sz w:val="28"/>
          <w:szCs w:val="28"/>
          <w:shd w:val="clear" w:color="auto" w:fill="FFFFFF"/>
        </w:rPr>
        <w:t>о</w:t>
      </w:r>
      <w:r w:rsidRPr="002E5964">
        <w:rPr>
          <w:color w:val="000000"/>
          <w:sz w:val="28"/>
          <w:szCs w:val="28"/>
          <w:shd w:val="clear" w:color="auto" w:fill="FFFFFF"/>
        </w:rPr>
        <w:t>сылки, телеграммы, приезд и встреча гостя и т. п.) с целью поддержания интереса детей к игре (Приложение 6).</w:t>
      </w:r>
    </w:p>
    <w:p w:rsidR="002E5964" w:rsidRPr="002E5964" w:rsidRDefault="002E5964" w:rsidP="002E596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964">
        <w:rPr>
          <w:rStyle w:val="c0"/>
          <w:color w:val="000000"/>
          <w:sz w:val="28"/>
          <w:szCs w:val="28"/>
        </w:rPr>
        <w:tab/>
        <w:t>3. Участие в игре педагога: ненавязчивое, тактичное, в роли участн</w:t>
      </w:r>
      <w:r w:rsidRPr="002E5964">
        <w:rPr>
          <w:rStyle w:val="c0"/>
          <w:color w:val="000000"/>
          <w:sz w:val="28"/>
          <w:szCs w:val="28"/>
        </w:rPr>
        <w:t>и</w:t>
      </w:r>
      <w:r w:rsidRPr="002E5964">
        <w:rPr>
          <w:rStyle w:val="c0"/>
          <w:color w:val="000000"/>
          <w:sz w:val="28"/>
          <w:szCs w:val="28"/>
        </w:rPr>
        <w:t xml:space="preserve">ка.  </w:t>
      </w:r>
    </w:p>
    <w:p w:rsidR="002E5964" w:rsidRPr="002E5964" w:rsidRDefault="002E5964" w:rsidP="002E596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964">
        <w:rPr>
          <w:rStyle w:val="c0"/>
          <w:color w:val="000000"/>
          <w:sz w:val="28"/>
          <w:szCs w:val="28"/>
        </w:rPr>
        <w:tab/>
        <w:t>4. Придумывание новых историй на основе реалистических событий.</w:t>
      </w:r>
    </w:p>
    <w:p w:rsidR="002E5964" w:rsidRPr="002E5964" w:rsidRDefault="002E5964" w:rsidP="002E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и сложность сюжетно-ролевых игр меняется с возрастом играющих</w:t>
      </w:r>
      <w:r w:rsidRPr="002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 xml:space="preserve">Мои наблюдения показали, что  дети </w:t>
      </w:r>
      <w:r w:rsidRPr="002E5964">
        <w:rPr>
          <w:rFonts w:ascii="Times New Roman" w:hAnsi="Times New Roman" w:cs="Times New Roman"/>
          <w:sz w:val="28"/>
          <w:szCs w:val="28"/>
        </w:rPr>
        <w:t>в основном играют в и</w:t>
      </w:r>
      <w:r w:rsidRPr="002E5964">
        <w:rPr>
          <w:rFonts w:ascii="Times New Roman" w:hAnsi="Times New Roman" w:cs="Times New Roman"/>
          <w:sz w:val="28"/>
          <w:szCs w:val="28"/>
        </w:rPr>
        <w:t>г</w:t>
      </w:r>
      <w:r w:rsidRPr="002E5964">
        <w:rPr>
          <w:rFonts w:ascii="Times New Roman" w:hAnsi="Times New Roman" w:cs="Times New Roman"/>
          <w:sz w:val="28"/>
          <w:szCs w:val="28"/>
        </w:rPr>
        <w:t>ры, отображающие реальную жизнь: «Дом», «Магазин», «Детский сад», «Больница»</w:t>
      </w:r>
      <w:r w:rsidRPr="002E5964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 xml:space="preserve">. 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несмотря на то, что существуют сюжеты, общие для детей всех возрастов, они разыгрываются по-разному: игра становится более разнообразной у младших школьников. Каждому возрасту свойственно воспроизводить разные стороны действительности внутри одного и того же сюжета.</w:t>
      </w:r>
    </w:p>
    <w:p w:rsidR="002E5964" w:rsidRPr="002E5964" w:rsidRDefault="002E5964" w:rsidP="002E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Одной из самых любимых игр продолжает оставаться игра в «С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мью». Предметом детских игровых сюжетов становятся взаимоотношения между членами семьи. Разыгрывание с детьми сюжетов типа «Как будто дома у нас младенец», «Как будто дома папа и дедушка, а мамы нет дома», является основой формирования ценных нравственных чувств: гуманность, любовь, сочувствие, которые затем переносятся в межличностные отнош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со сверстниками. </w:t>
      </w:r>
    </w:p>
    <w:p w:rsidR="002E5964" w:rsidRPr="002E5964" w:rsidRDefault="002E5964" w:rsidP="002E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Мои наблюдения показали, что наряду с действиями начинают отражаться разнообразные общественные отношения, поступки.</w:t>
      </w:r>
      <w:r w:rsidRPr="002E5964">
        <w:rPr>
          <w:color w:val="000000"/>
          <w:sz w:val="28"/>
          <w:szCs w:val="28"/>
          <w:shd w:val="clear" w:color="auto" w:fill="FFFFFF"/>
        </w:rPr>
        <w:t xml:space="preserve"> 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м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группы проявляют значительный интерес к играм с познавательным и общественным содержанием.  Чаще всего организуют сюжетно-ролевые игры «Поликлиника», «Строительство».  Здесь отношения выходят на новую ступень: руководитель и подчинённый, доктор и больной.</w:t>
      </w:r>
      <w:r w:rsidRPr="002E5964">
        <w:rPr>
          <w:rFonts w:ascii="Times New Roman" w:hAnsi="Times New Roman" w:cs="Times New Roman"/>
          <w:sz w:val="28"/>
          <w:szCs w:val="28"/>
        </w:rPr>
        <w:t xml:space="preserve"> Успех  с</w:t>
      </w:r>
      <w:r w:rsidRPr="002E5964">
        <w:rPr>
          <w:rFonts w:ascii="Times New Roman" w:hAnsi="Times New Roman" w:cs="Times New Roman"/>
          <w:sz w:val="28"/>
          <w:szCs w:val="28"/>
        </w:rPr>
        <w:t>ю</w:t>
      </w:r>
      <w:r w:rsidRPr="002E5964">
        <w:rPr>
          <w:rFonts w:ascii="Times New Roman" w:hAnsi="Times New Roman" w:cs="Times New Roman"/>
          <w:sz w:val="28"/>
          <w:szCs w:val="28"/>
        </w:rPr>
        <w:t>жетно-ролевых игр зависит во многом от правильного использования в них игрового оборудования, часть которого изготавливают сами дети в группе под моим руководством и дома вместе с родителями.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помогают мне 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организовать предварительную работу по обогащению содержания сюжетно-ролевых игр через  выполнение следующих поручений:</w:t>
      </w:r>
    </w:p>
    <w:p w:rsidR="002E5964" w:rsidRPr="002E5964" w:rsidRDefault="002E5964" w:rsidP="002E596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Поговорить с детьми по теме игры (чем интересна та или иная профессия), после чего дети делятся друг с другом тем, что узнали.</w:t>
      </w:r>
    </w:p>
    <w:p w:rsidR="002E5964" w:rsidRPr="002E5964" w:rsidRDefault="002E5964" w:rsidP="002E596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Посетить с детьми почту, зоопарк, автовокзал, магазины и др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гие учреждения социального назначения, обменяться впечатлениями </w:t>
      </w:r>
      <w:proofErr w:type="gramStart"/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увиденного.</w:t>
      </w:r>
    </w:p>
    <w:p w:rsidR="002E5964" w:rsidRPr="002E5964" w:rsidRDefault="002E5964" w:rsidP="002E596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Изготовить совместные  поделки, костюмы, атрибуты, необх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димые для планируемых сюжетно-ролевых игр.</w:t>
      </w:r>
    </w:p>
    <w:p w:rsidR="002E5964" w:rsidRPr="002E5964" w:rsidRDefault="002E5964" w:rsidP="002E596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в оформлении кабинета к предстоящей игре.</w:t>
      </w:r>
    </w:p>
    <w:p w:rsidR="002E5964" w:rsidRPr="002E5964" w:rsidRDefault="002E5964" w:rsidP="002E596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964">
        <w:rPr>
          <w:rFonts w:ascii="Times New Roman" w:hAnsi="Times New Roman" w:cs="Times New Roman"/>
          <w:color w:val="000000"/>
          <w:sz w:val="28"/>
          <w:szCs w:val="28"/>
        </w:rPr>
        <w:tab/>
        <w:t>Сюжетно-ролевые игры позволяют развивать творческие способн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сти детей, их фантазию и артистизм, учат вживаться в образ того или ин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мисс, меньше ошибаться в людях, избегать конфликтных ситуаций, по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держивать дружелюбную атмосферу. В сюжетно-ролевой игре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Кроме того, игра является надежным д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5964">
        <w:rPr>
          <w:rFonts w:ascii="Times New Roman" w:hAnsi="Times New Roman" w:cs="Times New Roman"/>
          <w:color w:val="000000"/>
          <w:sz w:val="28"/>
          <w:szCs w:val="28"/>
        </w:rPr>
        <w:t>агностическим средством психического развития детей.</w:t>
      </w:r>
    </w:p>
    <w:p w:rsidR="002E5964" w:rsidRPr="002E5964" w:rsidRDefault="002E5964" w:rsidP="002E5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ab/>
        <w:t>Сюжетно-ролевые игры, проводимые в группе, позволяют моим во</w:t>
      </w:r>
      <w:r w:rsidRPr="002E5964">
        <w:rPr>
          <w:rFonts w:ascii="Times New Roman" w:hAnsi="Times New Roman" w:cs="Times New Roman"/>
          <w:sz w:val="28"/>
          <w:szCs w:val="28"/>
        </w:rPr>
        <w:t>с</w:t>
      </w:r>
      <w:r w:rsidRPr="002E5964">
        <w:rPr>
          <w:rFonts w:ascii="Times New Roman" w:hAnsi="Times New Roman" w:cs="Times New Roman"/>
          <w:sz w:val="28"/>
          <w:szCs w:val="28"/>
        </w:rPr>
        <w:t>питанникам:</w:t>
      </w:r>
    </w:p>
    <w:p w:rsidR="002E5964" w:rsidRPr="002E5964" w:rsidRDefault="002E5964" w:rsidP="002E596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эмоционально вжиться в сложный социальный мир взрослых,</w:t>
      </w:r>
    </w:p>
    <w:p w:rsidR="002E5964" w:rsidRPr="002E5964" w:rsidRDefault="002E5964" w:rsidP="002E59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пережить разнообразные жизненные ситуации,</w:t>
      </w:r>
    </w:p>
    <w:p w:rsidR="002E5964" w:rsidRPr="002E5964" w:rsidRDefault="002E5964" w:rsidP="002E59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осознать свое реальное место среди других людей,</w:t>
      </w:r>
    </w:p>
    <w:p w:rsidR="002E5964" w:rsidRPr="002E5964" w:rsidRDefault="002E5964" w:rsidP="002E59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 xml:space="preserve">сделать для себя открытие: что желания и стремления других людей не всегда совпадают </w:t>
      </w:r>
      <w:proofErr w:type="gramStart"/>
      <w:r w:rsidRPr="002E59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964">
        <w:rPr>
          <w:rFonts w:ascii="Times New Roman" w:hAnsi="Times New Roman" w:cs="Times New Roman"/>
          <w:sz w:val="28"/>
          <w:szCs w:val="28"/>
        </w:rPr>
        <w:t xml:space="preserve"> твоими,</w:t>
      </w:r>
    </w:p>
    <w:p w:rsidR="002E5964" w:rsidRPr="002E5964" w:rsidRDefault="002E5964" w:rsidP="002E59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надеяться на собственные силы при столкновении с проблемами,</w:t>
      </w:r>
    </w:p>
    <w:p w:rsidR="002E5964" w:rsidRPr="002E5964" w:rsidRDefault="002E5964" w:rsidP="002E59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уважать себя и верить в себя.</w:t>
      </w:r>
    </w:p>
    <w:p w:rsidR="002E5964" w:rsidRPr="002E5964" w:rsidRDefault="002E5964" w:rsidP="002E59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96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E5964" w:rsidRPr="002E5964" w:rsidRDefault="002E5964" w:rsidP="002E596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Касаткина, Н.А. Учебно-воспитательные занятия в группе продлё</w:t>
      </w:r>
      <w:r w:rsidRPr="002E5964">
        <w:rPr>
          <w:rFonts w:ascii="Times New Roman" w:hAnsi="Times New Roman" w:cs="Times New Roman"/>
          <w:sz w:val="28"/>
          <w:szCs w:val="28"/>
        </w:rPr>
        <w:t>н</w:t>
      </w:r>
      <w:r w:rsidRPr="002E5964">
        <w:rPr>
          <w:rFonts w:ascii="Times New Roman" w:hAnsi="Times New Roman" w:cs="Times New Roman"/>
          <w:sz w:val="28"/>
          <w:szCs w:val="28"/>
        </w:rPr>
        <w:t>ного дня: конспекты занятий, занимательные материалы, рекомендации. Вып.1 /авт.-сост. Н.А. Касаткина. – 2 изд., стереотип. -  Волгоград: Уч</w:t>
      </w:r>
      <w:r w:rsidRPr="002E5964">
        <w:rPr>
          <w:rFonts w:ascii="Times New Roman" w:hAnsi="Times New Roman" w:cs="Times New Roman"/>
          <w:sz w:val="28"/>
          <w:szCs w:val="28"/>
        </w:rPr>
        <w:t>и</w:t>
      </w:r>
      <w:r w:rsidRPr="002E5964">
        <w:rPr>
          <w:rFonts w:ascii="Times New Roman" w:hAnsi="Times New Roman" w:cs="Times New Roman"/>
          <w:sz w:val="28"/>
          <w:szCs w:val="28"/>
        </w:rPr>
        <w:t>тель, 2008. – 253стр.</w:t>
      </w:r>
    </w:p>
    <w:p w:rsidR="002E5964" w:rsidRPr="002E5964" w:rsidRDefault="002E5964" w:rsidP="002E596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964">
        <w:rPr>
          <w:rFonts w:ascii="Times New Roman" w:hAnsi="Times New Roman" w:cs="Times New Roman"/>
          <w:sz w:val="28"/>
          <w:szCs w:val="28"/>
        </w:rPr>
        <w:t>Касаткина, Н.А. Учебно-воспитательные занятия в группе продлё</w:t>
      </w:r>
      <w:r w:rsidRPr="002E5964">
        <w:rPr>
          <w:rFonts w:ascii="Times New Roman" w:hAnsi="Times New Roman" w:cs="Times New Roman"/>
          <w:sz w:val="28"/>
          <w:szCs w:val="28"/>
        </w:rPr>
        <w:t>н</w:t>
      </w:r>
      <w:r w:rsidRPr="002E5964">
        <w:rPr>
          <w:rFonts w:ascii="Times New Roman" w:hAnsi="Times New Roman" w:cs="Times New Roman"/>
          <w:sz w:val="28"/>
          <w:szCs w:val="28"/>
        </w:rPr>
        <w:t>ного дня: конспекты занятий, занимательные материалы, рекомендации. Вып.2 /авт.-сост. Н.А. Касаткина. – 2 изд., стереотип. -  Волгоград: Уч</w:t>
      </w:r>
      <w:r w:rsidRPr="002E5964">
        <w:rPr>
          <w:rFonts w:ascii="Times New Roman" w:hAnsi="Times New Roman" w:cs="Times New Roman"/>
          <w:sz w:val="28"/>
          <w:szCs w:val="28"/>
        </w:rPr>
        <w:t>и</w:t>
      </w:r>
      <w:r w:rsidRPr="002E5964">
        <w:rPr>
          <w:rFonts w:ascii="Times New Roman" w:hAnsi="Times New Roman" w:cs="Times New Roman"/>
          <w:sz w:val="28"/>
          <w:szCs w:val="28"/>
        </w:rPr>
        <w:t>тель, 2008. – 253стр.</w:t>
      </w:r>
    </w:p>
    <w:p w:rsidR="002D2ADD" w:rsidRPr="002E5964" w:rsidRDefault="002D2ADD" w:rsidP="002E5964">
      <w:pPr>
        <w:spacing w:line="240" w:lineRule="auto"/>
        <w:rPr>
          <w:sz w:val="28"/>
          <w:szCs w:val="28"/>
        </w:rPr>
      </w:pPr>
    </w:p>
    <w:sectPr w:rsidR="002D2ADD" w:rsidRPr="002E5964" w:rsidSect="002E59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6FC"/>
    <w:multiLevelType w:val="hybridMultilevel"/>
    <w:tmpl w:val="4C6A1598"/>
    <w:lvl w:ilvl="0" w:tplc="89DEA73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10394"/>
    <w:multiLevelType w:val="hybridMultilevel"/>
    <w:tmpl w:val="651202B8"/>
    <w:lvl w:ilvl="0" w:tplc="CEDC685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0B53AF9"/>
    <w:multiLevelType w:val="hybridMultilevel"/>
    <w:tmpl w:val="3C50217E"/>
    <w:lvl w:ilvl="0" w:tplc="89DEA7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964"/>
    <w:rsid w:val="00195B08"/>
    <w:rsid w:val="002D2ADD"/>
    <w:rsid w:val="002E5964"/>
    <w:rsid w:val="004511CF"/>
    <w:rsid w:val="00667395"/>
    <w:rsid w:val="007E4047"/>
    <w:rsid w:val="00957CC6"/>
    <w:rsid w:val="00F05712"/>
    <w:rsid w:val="00F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64"/>
  </w:style>
  <w:style w:type="paragraph" w:styleId="1">
    <w:name w:val="heading 1"/>
    <w:basedOn w:val="a"/>
    <w:next w:val="a"/>
    <w:link w:val="10"/>
    <w:uiPriority w:val="9"/>
    <w:qFormat/>
    <w:rsid w:val="002D2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2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2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2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D2ADD"/>
    <w:rPr>
      <w:b/>
      <w:bCs/>
    </w:rPr>
  </w:style>
  <w:style w:type="paragraph" w:styleId="a4">
    <w:name w:val="No Spacing"/>
    <w:uiPriority w:val="1"/>
    <w:qFormat/>
    <w:rsid w:val="002D2A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E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964"/>
  </w:style>
  <w:style w:type="character" w:customStyle="1" w:styleId="c0">
    <w:name w:val="c0"/>
    <w:basedOn w:val="a0"/>
    <w:rsid w:val="002E5964"/>
  </w:style>
  <w:style w:type="paragraph" w:customStyle="1" w:styleId="c25">
    <w:name w:val="c25"/>
    <w:basedOn w:val="a"/>
    <w:rsid w:val="002E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2020-11-02T19:51:00Z</dcterms:created>
  <dcterms:modified xsi:type="dcterms:W3CDTF">2020-11-02T19:54:00Z</dcterms:modified>
</cp:coreProperties>
</file>