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C6" w:rsidRDefault="00715B18" w:rsidP="00715B18">
      <w:pPr>
        <w:jc w:val="center"/>
        <w:rPr>
          <w:b/>
          <w:sz w:val="28"/>
          <w:szCs w:val="28"/>
        </w:rPr>
      </w:pPr>
      <w:r w:rsidRPr="00715B18">
        <w:rPr>
          <w:b/>
          <w:sz w:val="28"/>
          <w:szCs w:val="28"/>
        </w:rPr>
        <w:t>ОДНОРОДНЫЕ ЧЛЕНЫ ПРЕДЛОЖЕНИЯ. ПОНЯТИЕ ОБ ОДНОРОДНЫХ ЧЛЕНАХ</w:t>
      </w:r>
    </w:p>
    <w:p w:rsidR="00715B18" w:rsidRDefault="00715B18" w:rsidP="00715B18">
      <w:pPr>
        <w:rPr>
          <w:sz w:val="28"/>
          <w:szCs w:val="28"/>
        </w:rPr>
      </w:pPr>
      <w:r>
        <w:rPr>
          <w:b/>
          <w:sz w:val="28"/>
          <w:szCs w:val="28"/>
        </w:rPr>
        <w:t>Цели</w:t>
      </w:r>
      <w:r w:rsidRPr="00715B18">
        <w:rPr>
          <w:b/>
          <w:sz w:val="28"/>
          <w:szCs w:val="28"/>
        </w:rPr>
        <w:t xml:space="preserve">: </w:t>
      </w:r>
      <w:r>
        <w:rPr>
          <w:sz w:val="28"/>
          <w:szCs w:val="28"/>
        </w:rPr>
        <w:t>развить и закрепить понятие об однородных членах</w:t>
      </w:r>
      <w:r w:rsidRPr="00715B18">
        <w:rPr>
          <w:sz w:val="28"/>
          <w:szCs w:val="28"/>
        </w:rPr>
        <w:t xml:space="preserve">; </w:t>
      </w:r>
      <w:r>
        <w:rPr>
          <w:sz w:val="28"/>
          <w:szCs w:val="28"/>
        </w:rPr>
        <w:t>формировать пунктуационный навык на более сложном материале.</w:t>
      </w:r>
    </w:p>
    <w:p w:rsidR="00715B18" w:rsidRPr="00715B18" w:rsidRDefault="00715B18" w:rsidP="00715B18">
      <w:pPr>
        <w:pStyle w:val="a3"/>
        <w:numPr>
          <w:ilvl w:val="0"/>
          <w:numId w:val="1"/>
        </w:numPr>
        <w:rPr>
          <w:b/>
          <w:sz w:val="28"/>
          <w:szCs w:val="28"/>
          <w:lang w:val="en-US"/>
        </w:rPr>
      </w:pPr>
      <w:r>
        <w:rPr>
          <w:b/>
          <w:sz w:val="28"/>
          <w:szCs w:val="28"/>
        </w:rPr>
        <w:t>Словарный диктант</w:t>
      </w:r>
    </w:p>
    <w:p w:rsidR="00715B18" w:rsidRDefault="00715B18" w:rsidP="00715B18">
      <w:pPr>
        <w:ind w:left="360"/>
        <w:rPr>
          <w:i/>
          <w:sz w:val="28"/>
          <w:szCs w:val="28"/>
        </w:rPr>
      </w:pPr>
      <w:r>
        <w:rPr>
          <w:i/>
          <w:sz w:val="28"/>
          <w:szCs w:val="28"/>
        </w:rPr>
        <w:t>Могучая держава, общечеловеческие идеалы, символ мира, девиз смелых, преобразование пустыни, воплотить в жизнь, будущие поколения, участвовать в дискуссии, осуществлять эксперимент, маршрут похода, трасса газопровода, строительство магистрали, честные труженики, студенческая аудитория, лабораторная работа, декларировать права.</w:t>
      </w:r>
    </w:p>
    <w:p w:rsidR="00715B18" w:rsidRDefault="00715B18" w:rsidP="00715B18">
      <w:pPr>
        <w:pStyle w:val="a3"/>
        <w:numPr>
          <w:ilvl w:val="0"/>
          <w:numId w:val="1"/>
        </w:numPr>
        <w:rPr>
          <w:b/>
          <w:sz w:val="28"/>
          <w:szCs w:val="28"/>
        </w:rPr>
      </w:pPr>
      <w:r>
        <w:rPr>
          <w:b/>
          <w:sz w:val="28"/>
          <w:szCs w:val="28"/>
        </w:rPr>
        <w:t>Анализ предложений упр. 226.</w:t>
      </w:r>
    </w:p>
    <w:p w:rsidR="00715B18" w:rsidRDefault="00715B18" w:rsidP="00715B18">
      <w:pPr>
        <w:pStyle w:val="a3"/>
        <w:numPr>
          <w:ilvl w:val="0"/>
          <w:numId w:val="1"/>
        </w:numPr>
        <w:rPr>
          <w:b/>
          <w:sz w:val="28"/>
          <w:szCs w:val="28"/>
        </w:rPr>
      </w:pPr>
      <w:r>
        <w:rPr>
          <w:b/>
          <w:sz w:val="28"/>
          <w:szCs w:val="28"/>
        </w:rPr>
        <w:t>Беседа-повторение изученного ранее об однородных членах.</w:t>
      </w:r>
    </w:p>
    <w:p w:rsidR="00715B18" w:rsidRDefault="00715B18" w:rsidP="00715B18">
      <w:pPr>
        <w:ind w:left="360"/>
        <w:rPr>
          <w:b/>
          <w:sz w:val="28"/>
          <w:szCs w:val="28"/>
          <w:lang w:val="en-US"/>
        </w:rPr>
      </w:pPr>
      <w:r>
        <w:rPr>
          <w:b/>
          <w:sz w:val="28"/>
          <w:szCs w:val="28"/>
        </w:rPr>
        <w:t>В о п р о с ы</w:t>
      </w:r>
      <w:r>
        <w:rPr>
          <w:b/>
          <w:sz w:val="28"/>
          <w:szCs w:val="28"/>
          <w:lang w:val="en-US"/>
        </w:rPr>
        <w:t>:</w:t>
      </w:r>
    </w:p>
    <w:p w:rsidR="00715B18" w:rsidRDefault="00715B18" w:rsidP="00715B18">
      <w:pPr>
        <w:pStyle w:val="a3"/>
        <w:numPr>
          <w:ilvl w:val="0"/>
          <w:numId w:val="2"/>
        </w:numPr>
        <w:rPr>
          <w:sz w:val="28"/>
          <w:szCs w:val="28"/>
        </w:rPr>
      </w:pPr>
      <w:r>
        <w:rPr>
          <w:sz w:val="28"/>
          <w:szCs w:val="28"/>
        </w:rPr>
        <w:t>Какие члены предложения наз</w:t>
      </w:r>
      <w:r w:rsidRPr="00715B18">
        <w:rPr>
          <w:sz w:val="28"/>
          <w:szCs w:val="28"/>
        </w:rPr>
        <w:t>ы</w:t>
      </w:r>
      <w:r>
        <w:rPr>
          <w:sz w:val="28"/>
          <w:szCs w:val="28"/>
        </w:rPr>
        <w:t>ваются однородные</w:t>
      </w:r>
      <w:r w:rsidRPr="00715B18">
        <w:rPr>
          <w:sz w:val="28"/>
          <w:szCs w:val="28"/>
        </w:rPr>
        <w:t>?</w:t>
      </w:r>
    </w:p>
    <w:p w:rsidR="00715B18" w:rsidRPr="00715B18" w:rsidRDefault="00715B18" w:rsidP="00715B18">
      <w:pPr>
        <w:pStyle w:val="a3"/>
        <w:numPr>
          <w:ilvl w:val="0"/>
          <w:numId w:val="2"/>
        </w:numPr>
        <w:rPr>
          <w:sz w:val="28"/>
          <w:szCs w:val="28"/>
        </w:rPr>
      </w:pPr>
      <w:r>
        <w:rPr>
          <w:sz w:val="28"/>
          <w:szCs w:val="28"/>
        </w:rPr>
        <w:t>Какой связью соединены однородные члены</w:t>
      </w:r>
      <w:r w:rsidRPr="00715B18">
        <w:rPr>
          <w:sz w:val="28"/>
          <w:szCs w:val="28"/>
        </w:rPr>
        <w:t>?</w:t>
      </w:r>
      <w:r>
        <w:rPr>
          <w:sz w:val="28"/>
          <w:szCs w:val="28"/>
        </w:rPr>
        <w:t xml:space="preserve"> Образуют ли они словосочетания</w:t>
      </w:r>
      <w:r>
        <w:rPr>
          <w:sz w:val="28"/>
          <w:szCs w:val="28"/>
          <w:lang w:val="en-US"/>
        </w:rPr>
        <w:t>?</w:t>
      </w:r>
    </w:p>
    <w:p w:rsidR="00715B18" w:rsidRPr="00715B18" w:rsidRDefault="00715B18" w:rsidP="00715B18">
      <w:pPr>
        <w:pStyle w:val="a3"/>
        <w:numPr>
          <w:ilvl w:val="0"/>
          <w:numId w:val="1"/>
        </w:numPr>
        <w:rPr>
          <w:b/>
          <w:sz w:val="28"/>
          <w:szCs w:val="28"/>
        </w:rPr>
      </w:pPr>
      <w:r>
        <w:rPr>
          <w:b/>
          <w:sz w:val="28"/>
          <w:szCs w:val="28"/>
        </w:rPr>
        <w:t xml:space="preserve">Чтение </w:t>
      </w:r>
      <w:r>
        <w:rPr>
          <w:rFonts w:cstheme="minorHAnsi"/>
          <w:b/>
          <w:sz w:val="28"/>
          <w:szCs w:val="28"/>
        </w:rPr>
        <w:t>§</w:t>
      </w:r>
      <w:r>
        <w:rPr>
          <w:b/>
          <w:sz w:val="28"/>
          <w:szCs w:val="28"/>
        </w:rPr>
        <w:t xml:space="preserve"> 26 и закрепление полученных сведений.</w:t>
      </w:r>
    </w:p>
    <w:p w:rsidR="00715B18" w:rsidRDefault="00715B18" w:rsidP="00715B18">
      <w:pPr>
        <w:pStyle w:val="a3"/>
        <w:numPr>
          <w:ilvl w:val="0"/>
          <w:numId w:val="3"/>
        </w:numPr>
        <w:rPr>
          <w:sz w:val="28"/>
          <w:szCs w:val="28"/>
        </w:rPr>
      </w:pPr>
      <w:r>
        <w:rPr>
          <w:sz w:val="28"/>
          <w:szCs w:val="28"/>
        </w:rPr>
        <w:t>Доказать, являются ли выделенные слова однородными членами.</w:t>
      </w:r>
    </w:p>
    <w:p w:rsidR="00715B18" w:rsidRPr="007F30FE" w:rsidRDefault="00715B18" w:rsidP="007F30FE">
      <w:pPr>
        <w:pStyle w:val="a3"/>
        <w:numPr>
          <w:ilvl w:val="0"/>
          <w:numId w:val="4"/>
        </w:numPr>
        <w:rPr>
          <w:b/>
          <w:i/>
          <w:sz w:val="28"/>
          <w:szCs w:val="28"/>
        </w:rPr>
      </w:pPr>
      <w:r>
        <w:rPr>
          <w:i/>
          <w:sz w:val="28"/>
          <w:szCs w:val="28"/>
        </w:rPr>
        <w:t xml:space="preserve">Невидимая рыба </w:t>
      </w:r>
      <w:r w:rsidRPr="007F30FE">
        <w:rPr>
          <w:b/>
          <w:i/>
          <w:sz w:val="28"/>
          <w:szCs w:val="28"/>
        </w:rPr>
        <w:t>туго</w:t>
      </w:r>
      <w:r>
        <w:rPr>
          <w:i/>
          <w:sz w:val="28"/>
          <w:szCs w:val="28"/>
        </w:rPr>
        <w:t xml:space="preserve"> и </w:t>
      </w:r>
      <w:r w:rsidRPr="007F30FE">
        <w:rPr>
          <w:b/>
          <w:i/>
          <w:sz w:val="28"/>
          <w:szCs w:val="28"/>
        </w:rPr>
        <w:t>медленно</w:t>
      </w:r>
      <w:r>
        <w:rPr>
          <w:i/>
          <w:sz w:val="28"/>
          <w:szCs w:val="28"/>
        </w:rPr>
        <w:t xml:space="preserve"> водила леску по кругам (К. Паустовский</w:t>
      </w:r>
      <w:r w:rsidR="007F30FE">
        <w:rPr>
          <w:i/>
          <w:sz w:val="28"/>
          <w:szCs w:val="28"/>
        </w:rPr>
        <w:t xml:space="preserve">). 2. </w:t>
      </w:r>
      <w:r w:rsidR="007F30FE" w:rsidRPr="007F30FE">
        <w:rPr>
          <w:b/>
          <w:i/>
          <w:sz w:val="28"/>
          <w:szCs w:val="28"/>
        </w:rPr>
        <w:t>По вечерам на плотине</w:t>
      </w:r>
      <w:r w:rsidR="007F30FE">
        <w:rPr>
          <w:i/>
          <w:sz w:val="28"/>
          <w:szCs w:val="28"/>
        </w:rPr>
        <w:t xml:space="preserve"> любила собираться молодежь. 3. Вокруг была </w:t>
      </w:r>
      <w:r w:rsidR="007F30FE" w:rsidRPr="007F30FE">
        <w:rPr>
          <w:b/>
          <w:i/>
          <w:sz w:val="28"/>
          <w:szCs w:val="28"/>
        </w:rPr>
        <w:t>снежная</w:t>
      </w:r>
      <w:r w:rsidR="007F30FE">
        <w:rPr>
          <w:i/>
          <w:sz w:val="28"/>
          <w:szCs w:val="28"/>
        </w:rPr>
        <w:t xml:space="preserve"> пелена да </w:t>
      </w:r>
      <w:r w:rsidR="007F30FE" w:rsidRPr="007F30FE">
        <w:rPr>
          <w:b/>
          <w:i/>
          <w:sz w:val="28"/>
          <w:szCs w:val="28"/>
        </w:rPr>
        <w:t>безмолвная</w:t>
      </w:r>
      <w:r w:rsidR="007F30FE">
        <w:rPr>
          <w:i/>
          <w:sz w:val="28"/>
          <w:szCs w:val="28"/>
        </w:rPr>
        <w:t xml:space="preserve"> степь. 4.   Дед </w:t>
      </w:r>
      <w:r w:rsidR="007F30FE" w:rsidRPr="007F30FE">
        <w:rPr>
          <w:b/>
          <w:i/>
          <w:sz w:val="28"/>
          <w:szCs w:val="28"/>
        </w:rPr>
        <w:t>сел, закурил</w:t>
      </w:r>
      <w:r w:rsidR="007F30FE">
        <w:rPr>
          <w:i/>
          <w:sz w:val="28"/>
          <w:szCs w:val="28"/>
        </w:rPr>
        <w:t xml:space="preserve"> махорку и начал </w:t>
      </w:r>
      <w:r w:rsidR="007F30FE" w:rsidRPr="007F30FE">
        <w:rPr>
          <w:b/>
          <w:i/>
          <w:sz w:val="28"/>
          <w:szCs w:val="28"/>
        </w:rPr>
        <w:t>разуваться</w:t>
      </w:r>
      <w:r w:rsidR="007F30FE">
        <w:rPr>
          <w:i/>
          <w:sz w:val="28"/>
          <w:szCs w:val="28"/>
        </w:rPr>
        <w:t xml:space="preserve"> (К. Паустовский).</w:t>
      </w:r>
      <w:r w:rsidR="007F30FE">
        <w:rPr>
          <w:i/>
          <w:sz w:val="28"/>
          <w:szCs w:val="28"/>
        </w:rPr>
        <w:t xml:space="preserve"> 5. </w:t>
      </w:r>
      <w:r w:rsidR="007F30FE" w:rsidRPr="007F30FE">
        <w:rPr>
          <w:b/>
          <w:i/>
          <w:sz w:val="28"/>
          <w:szCs w:val="28"/>
        </w:rPr>
        <w:t>Во-</w:t>
      </w:r>
    </w:p>
    <w:p w:rsidR="007F30FE" w:rsidRDefault="007F30FE" w:rsidP="007F30FE">
      <w:pPr>
        <w:pStyle w:val="a3"/>
        <w:rPr>
          <w:i/>
          <w:sz w:val="28"/>
          <w:szCs w:val="28"/>
        </w:rPr>
      </w:pPr>
      <w:r w:rsidRPr="007F30FE">
        <w:rPr>
          <w:b/>
          <w:i/>
          <w:sz w:val="28"/>
          <w:szCs w:val="28"/>
        </w:rPr>
        <w:t>жатый</w:t>
      </w:r>
      <w:r>
        <w:rPr>
          <w:i/>
          <w:sz w:val="28"/>
          <w:szCs w:val="28"/>
        </w:rPr>
        <w:t xml:space="preserve"> и </w:t>
      </w:r>
      <w:r w:rsidRPr="007F30FE">
        <w:rPr>
          <w:b/>
          <w:i/>
          <w:sz w:val="28"/>
          <w:szCs w:val="28"/>
        </w:rPr>
        <w:t>несколько ребят</w:t>
      </w:r>
      <w:r>
        <w:rPr>
          <w:i/>
          <w:sz w:val="28"/>
          <w:szCs w:val="28"/>
        </w:rPr>
        <w:t xml:space="preserve"> трудились в огороде. </w:t>
      </w:r>
    </w:p>
    <w:p w:rsidR="007F30FE" w:rsidRDefault="007F30FE" w:rsidP="007F30FE">
      <w:pPr>
        <w:pStyle w:val="a3"/>
        <w:numPr>
          <w:ilvl w:val="0"/>
          <w:numId w:val="4"/>
        </w:numPr>
        <w:rPr>
          <w:sz w:val="28"/>
          <w:szCs w:val="28"/>
        </w:rPr>
      </w:pPr>
      <w:r>
        <w:rPr>
          <w:sz w:val="28"/>
          <w:szCs w:val="28"/>
        </w:rPr>
        <w:t>Найти и подчеркнуть однородные члены как члены предложения. Определить способ их выражения.</w:t>
      </w:r>
    </w:p>
    <w:p w:rsidR="007F30FE" w:rsidRDefault="007F30FE" w:rsidP="007F30FE">
      <w:pPr>
        <w:pStyle w:val="a3"/>
        <w:numPr>
          <w:ilvl w:val="0"/>
          <w:numId w:val="5"/>
        </w:numPr>
        <w:rPr>
          <w:i/>
          <w:sz w:val="28"/>
          <w:szCs w:val="28"/>
        </w:rPr>
      </w:pPr>
      <w:r>
        <w:rPr>
          <w:i/>
          <w:sz w:val="28"/>
          <w:szCs w:val="28"/>
        </w:rPr>
        <w:t>Армяне, грузины, черкесы, персияне теснились на неправильной площади (А. С. Пушкин). 2. Кипела, торопилась, грохотала жизнь (И. С. Тургенев). 3. По улице ветер гнал перья, стружки, пыль (А. М. Горький). 4. Она слушала его со страхом и жадно</w:t>
      </w:r>
      <w:r>
        <w:rPr>
          <w:i/>
          <w:sz w:val="28"/>
          <w:szCs w:val="28"/>
        </w:rPr>
        <w:t xml:space="preserve"> (А. М. Горький).</w:t>
      </w:r>
    </w:p>
    <w:p w:rsidR="007F30FE" w:rsidRDefault="007F30FE" w:rsidP="007F30FE">
      <w:pPr>
        <w:pStyle w:val="a3"/>
        <w:ind w:left="1080"/>
        <w:rPr>
          <w:i/>
          <w:sz w:val="28"/>
          <w:szCs w:val="28"/>
        </w:rPr>
      </w:pPr>
      <w:r>
        <w:rPr>
          <w:i/>
          <w:sz w:val="28"/>
          <w:szCs w:val="28"/>
        </w:rPr>
        <w:t xml:space="preserve">5. Мрачный бор угрюмо молчит и воет глухо (И. С. Тургенев). 6. Целый день я бродил из комнаты в комнату, с кровли на кровлю, с лестницы на лестницу </w:t>
      </w:r>
      <w:r>
        <w:rPr>
          <w:i/>
          <w:sz w:val="28"/>
          <w:szCs w:val="28"/>
        </w:rPr>
        <w:t>(А. С. Пушкин).</w:t>
      </w:r>
      <w:r>
        <w:rPr>
          <w:i/>
          <w:sz w:val="28"/>
          <w:szCs w:val="28"/>
        </w:rPr>
        <w:t xml:space="preserve"> 7. Княжна Марья вовсе не думала и не помнила о своем лице и прическе (Л. Толстой).</w:t>
      </w:r>
    </w:p>
    <w:p w:rsidR="007F30FE" w:rsidRDefault="007F30FE" w:rsidP="007F30FE">
      <w:pPr>
        <w:rPr>
          <w:sz w:val="28"/>
          <w:szCs w:val="28"/>
        </w:rPr>
      </w:pPr>
      <w:r>
        <w:rPr>
          <w:sz w:val="28"/>
          <w:szCs w:val="28"/>
        </w:rPr>
        <w:t>3. Записать предложения в виде схем, указав ряды однородных членов.</w:t>
      </w:r>
    </w:p>
    <w:p w:rsidR="007F30FE" w:rsidRDefault="007F30FE" w:rsidP="007F30FE">
      <w:pPr>
        <w:rPr>
          <w:i/>
          <w:sz w:val="28"/>
          <w:szCs w:val="28"/>
        </w:rPr>
      </w:pPr>
      <w:r>
        <w:rPr>
          <w:i/>
          <w:sz w:val="28"/>
          <w:szCs w:val="28"/>
        </w:rPr>
        <w:t>1. В лесу было холодно, пасмурно, пахло сыростью, прелым листом.</w:t>
      </w:r>
    </w:p>
    <w:p w:rsidR="007F30FE" w:rsidRPr="00250A2E" w:rsidRDefault="007F30FE" w:rsidP="007F30FE">
      <w:pPr>
        <w:rPr>
          <w:rFonts w:cstheme="minorHAnsi"/>
          <w:i/>
          <w:sz w:val="28"/>
          <w:szCs w:val="28"/>
        </w:rPr>
      </w:pPr>
      <w:r w:rsidRPr="00250A2E">
        <w:rPr>
          <w:i/>
          <w:sz w:val="28"/>
          <w:szCs w:val="28"/>
        </w:rPr>
        <w:lastRenderedPageBreak/>
        <w:t>(</w:t>
      </w:r>
      <w:r w:rsidR="00250A2E">
        <w:rPr>
          <w:i/>
          <w:sz w:val="28"/>
          <w:szCs w:val="28"/>
        </w:rPr>
        <w:t xml:space="preserve"> </w:t>
      </w:r>
      <w:r w:rsidR="00250A2E">
        <w:rPr>
          <w:rFonts w:cstheme="minorHAnsi"/>
          <w:i/>
          <w:sz w:val="28"/>
          <w:szCs w:val="28"/>
        </w:rPr>
        <w:t xml:space="preserve">   ͇</w:t>
      </w:r>
      <w:r w:rsidRP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w:t>
      </w:r>
      <w:r w:rsidR="00250A2E">
        <w:rPr>
          <w:i/>
          <w:sz w:val="28"/>
          <w:szCs w:val="28"/>
        </w:rPr>
        <w:t xml:space="preserve">  ,   </w:t>
      </w:r>
      <w:r w:rsidR="00250A2E">
        <w:rPr>
          <w:rFonts w:cstheme="minorHAnsi"/>
          <w:i/>
          <w:sz w:val="28"/>
          <w:szCs w:val="28"/>
        </w:rPr>
        <w:t>͇ ͇ ͇</w:t>
      </w:r>
      <w:r w:rsidR="00250A2E">
        <w:rPr>
          <w:i/>
          <w:sz w:val="28"/>
          <w:szCs w:val="28"/>
        </w:rPr>
        <w:t xml:space="preserve">  </w:t>
      </w:r>
      <w:r w:rsidR="00250A2E">
        <w:rPr>
          <w:rFonts w:cstheme="minorHAnsi"/>
          <w:i/>
          <w:sz w:val="28"/>
          <w:szCs w:val="28"/>
        </w:rPr>
        <w:t>͇</w:t>
      </w:r>
      <w:r w:rsidR="00250A2E">
        <w:rPr>
          <w:i/>
          <w:sz w:val="28"/>
          <w:szCs w:val="28"/>
        </w:rPr>
        <w:t xml:space="preserve"> ,   </w:t>
      </w:r>
      <w:r w:rsidR="00250A2E">
        <w:rPr>
          <w:rFonts w:cstheme="minorHAnsi"/>
          <w:i/>
          <w:sz w:val="28"/>
          <w:szCs w:val="28"/>
        </w:rPr>
        <w:t>͇</w:t>
      </w:r>
      <w:r w:rsidR="00250A2E">
        <w:rPr>
          <w:i/>
          <w:sz w:val="28"/>
          <w:szCs w:val="28"/>
        </w:rPr>
        <w:t xml:space="preserve"> </w:t>
      </w:r>
      <w:r w:rsidR="00250A2E">
        <w:rPr>
          <w:rFonts w:cstheme="minorHAnsi"/>
          <w:i/>
          <w:sz w:val="28"/>
          <w:szCs w:val="28"/>
        </w:rPr>
        <w:t>͇ ͇</w:t>
      </w:r>
      <w:r w:rsid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w:t>
      </w:r>
      <w:r w:rsidR="00250A2E">
        <w:rPr>
          <w:i/>
          <w:sz w:val="28"/>
          <w:szCs w:val="28"/>
        </w:rPr>
        <w:t xml:space="preserve"> </w:t>
      </w:r>
      <w:r w:rsidR="00250A2E">
        <w:rPr>
          <w:rFonts w:cstheme="minorHAnsi"/>
          <w:i/>
          <w:sz w:val="28"/>
          <w:szCs w:val="28"/>
        </w:rPr>
        <w:t>− −</w:t>
      </w:r>
      <w:r w:rsidRPr="00250A2E">
        <w:rPr>
          <w:rFonts w:cstheme="minorHAnsi"/>
          <w:i/>
          <w:sz w:val="28"/>
          <w:szCs w:val="28"/>
        </w:rPr>
        <w:t xml:space="preserve"> </w:t>
      </w:r>
      <w:r w:rsidR="00250A2E">
        <w:rPr>
          <w:rFonts w:cstheme="minorHAnsi"/>
          <w:i/>
          <w:sz w:val="28"/>
          <w:szCs w:val="28"/>
        </w:rPr>
        <w:t xml:space="preserve">, − − − − </w:t>
      </w:r>
      <w:r w:rsidR="00250A2E" w:rsidRPr="00250A2E">
        <w:rPr>
          <w:rFonts w:cstheme="minorHAnsi"/>
          <w:i/>
          <w:sz w:val="28"/>
          <w:szCs w:val="28"/>
        </w:rPr>
        <w:t>).</w:t>
      </w:r>
    </w:p>
    <w:p w:rsidR="00250A2E" w:rsidRDefault="00250A2E" w:rsidP="00250A2E">
      <w:pPr>
        <w:rPr>
          <w:i/>
          <w:sz w:val="28"/>
          <w:szCs w:val="28"/>
        </w:rPr>
      </w:pPr>
      <w:r w:rsidRPr="00250A2E">
        <w:rPr>
          <w:i/>
          <w:sz w:val="28"/>
          <w:szCs w:val="28"/>
        </w:rPr>
        <w:t xml:space="preserve">2. </w:t>
      </w:r>
      <w:r>
        <w:rPr>
          <w:i/>
          <w:sz w:val="28"/>
          <w:szCs w:val="28"/>
        </w:rPr>
        <w:t>Мы привыкли, что мир зеленый, ходим, мнё</w:t>
      </w:r>
      <w:bookmarkStart w:id="0" w:name="_GoBack"/>
      <w:bookmarkEnd w:id="0"/>
      <w:r>
        <w:rPr>
          <w:i/>
          <w:sz w:val="28"/>
          <w:szCs w:val="28"/>
        </w:rPr>
        <w:t>м, затаптываем в грязь, сдираем гусеницами и колесами, срезаем лопатами...</w:t>
      </w:r>
    </w:p>
    <w:p w:rsidR="00250A2E" w:rsidRDefault="00250A2E" w:rsidP="00250A2E">
      <w:pPr>
        <w:rPr>
          <w:i/>
          <w:sz w:val="28"/>
          <w:szCs w:val="28"/>
        </w:rPr>
      </w:pPr>
      <w:r w:rsidRPr="00250A2E">
        <w:rPr>
          <w:i/>
          <w:sz w:val="28"/>
          <w:szCs w:val="28"/>
        </w:rPr>
        <w:t>3.</w:t>
      </w:r>
      <w:r>
        <w:rPr>
          <w:i/>
          <w:sz w:val="28"/>
          <w:szCs w:val="28"/>
        </w:rPr>
        <w:t xml:space="preserve"> Льём на траву бензин, мазут, керосин, кислоты, щёлочи…</w:t>
      </w:r>
    </w:p>
    <w:p w:rsidR="00250A2E" w:rsidRDefault="00250A2E" w:rsidP="00250A2E">
      <w:pPr>
        <w:rPr>
          <w:i/>
          <w:sz w:val="28"/>
          <w:szCs w:val="28"/>
        </w:rPr>
      </w:pPr>
      <w:r>
        <w:rPr>
          <w:i/>
          <w:sz w:val="28"/>
          <w:szCs w:val="28"/>
        </w:rPr>
        <w:t>4. Мало ли на земле травы</w:t>
      </w:r>
      <w:r w:rsidRPr="00250A2E">
        <w:rPr>
          <w:i/>
          <w:sz w:val="28"/>
          <w:szCs w:val="28"/>
        </w:rPr>
        <w:t xml:space="preserve">? </w:t>
      </w:r>
      <w:r>
        <w:rPr>
          <w:i/>
          <w:sz w:val="28"/>
          <w:szCs w:val="28"/>
        </w:rPr>
        <w:t>Жалко ли её</w:t>
      </w:r>
      <w:r w:rsidRPr="00250A2E">
        <w:rPr>
          <w:i/>
          <w:sz w:val="28"/>
          <w:szCs w:val="28"/>
        </w:rPr>
        <w:t>?</w:t>
      </w:r>
      <w:r>
        <w:rPr>
          <w:i/>
          <w:sz w:val="28"/>
          <w:szCs w:val="28"/>
        </w:rPr>
        <w:t xml:space="preserve"> Её много, она везде</w:t>
      </w:r>
      <w:r w:rsidRPr="00250A2E">
        <w:rPr>
          <w:i/>
          <w:sz w:val="28"/>
          <w:szCs w:val="28"/>
        </w:rPr>
        <w:t xml:space="preserve">: </w:t>
      </w:r>
      <w:r>
        <w:rPr>
          <w:i/>
          <w:sz w:val="28"/>
          <w:szCs w:val="28"/>
        </w:rPr>
        <w:t>в лесу, в поле, в степи, на горах, даже в пустыне (В. Солоухин).</w:t>
      </w:r>
    </w:p>
    <w:p w:rsidR="00250A2E" w:rsidRDefault="00250A2E" w:rsidP="00250A2E">
      <w:pPr>
        <w:rPr>
          <w:i/>
          <w:sz w:val="28"/>
          <w:szCs w:val="28"/>
        </w:rPr>
      </w:pPr>
      <w:r>
        <w:rPr>
          <w:i/>
          <w:sz w:val="28"/>
          <w:szCs w:val="28"/>
        </w:rPr>
        <w:t xml:space="preserve">5. Незаметно подкралась зима, сразу же обрушилась на город гулкими метелями, крепкими морозами, завалила улицы и дома сахарными холмами снега </w:t>
      </w:r>
      <w:r w:rsidRPr="00250A2E">
        <w:rPr>
          <w:i/>
          <w:sz w:val="28"/>
          <w:szCs w:val="28"/>
        </w:rPr>
        <w:t>(</w:t>
      </w:r>
      <w:r>
        <w:rPr>
          <w:i/>
          <w:sz w:val="28"/>
          <w:szCs w:val="28"/>
        </w:rPr>
        <w:t>А. М. Горький).</w:t>
      </w:r>
    </w:p>
    <w:p w:rsidR="00250A2E" w:rsidRDefault="00250A2E" w:rsidP="00250A2E">
      <w:pPr>
        <w:rPr>
          <w:b/>
          <w:sz w:val="28"/>
          <w:szCs w:val="28"/>
          <w:lang w:val="en-US"/>
        </w:rPr>
      </w:pPr>
      <w:r>
        <w:rPr>
          <w:b/>
          <w:sz w:val="28"/>
          <w:szCs w:val="28"/>
          <w:lang w:val="en-US"/>
        </w:rPr>
        <w:t xml:space="preserve">V. </w:t>
      </w:r>
      <w:r>
        <w:rPr>
          <w:b/>
          <w:sz w:val="28"/>
          <w:szCs w:val="28"/>
        </w:rPr>
        <w:t>Задание на дом</w:t>
      </w:r>
      <w:r>
        <w:rPr>
          <w:b/>
          <w:sz w:val="28"/>
          <w:szCs w:val="28"/>
          <w:lang w:val="en-US"/>
        </w:rPr>
        <w:t>:</w:t>
      </w:r>
    </w:p>
    <w:p w:rsidR="00250A2E" w:rsidRPr="00250A2E" w:rsidRDefault="00250A2E" w:rsidP="00250A2E">
      <w:pPr>
        <w:rPr>
          <w:sz w:val="28"/>
          <w:szCs w:val="28"/>
        </w:rPr>
      </w:pPr>
      <w:r w:rsidRPr="00250A2E">
        <w:rPr>
          <w:rFonts w:cstheme="minorHAnsi"/>
          <w:sz w:val="28"/>
          <w:szCs w:val="28"/>
        </w:rPr>
        <w:t>§</w:t>
      </w:r>
      <w:r>
        <w:rPr>
          <w:rFonts w:cstheme="minorHAnsi"/>
          <w:sz w:val="28"/>
          <w:szCs w:val="28"/>
        </w:rPr>
        <w:t xml:space="preserve"> 26, упр. 227.</w:t>
      </w:r>
    </w:p>
    <w:sectPr w:rsidR="00250A2E" w:rsidRPr="00250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ACA"/>
    <w:multiLevelType w:val="hybridMultilevel"/>
    <w:tmpl w:val="D930A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B08E4"/>
    <w:multiLevelType w:val="hybridMultilevel"/>
    <w:tmpl w:val="7C0C7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59791D"/>
    <w:multiLevelType w:val="hybridMultilevel"/>
    <w:tmpl w:val="C0400C4C"/>
    <w:lvl w:ilvl="0" w:tplc="3244B1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3A5CBC"/>
    <w:multiLevelType w:val="hybridMultilevel"/>
    <w:tmpl w:val="B4968F82"/>
    <w:lvl w:ilvl="0" w:tplc="03AA0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2123268"/>
    <w:multiLevelType w:val="hybridMultilevel"/>
    <w:tmpl w:val="EF80C96A"/>
    <w:lvl w:ilvl="0" w:tplc="A9BC1A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18"/>
    <w:rsid w:val="00026DC6"/>
    <w:rsid w:val="00250A2E"/>
    <w:rsid w:val="00715B18"/>
    <w:rsid w:val="007F3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745E"/>
  <w15:chartTrackingRefBased/>
  <w15:docId w15:val="{16E97C37-4451-425F-9328-730B692C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B18"/>
    <w:pPr>
      <w:ind w:left="720"/>
      <w:contextualSpacing/>
    </w:pPr>
  </w:style>
  <w:style w:type="character" w:styleId="a4">
    <w:name w:val="Placeholder Text"/>
    <w:basedOn w:val="a0"/>
    <w:uiPriority w:val="99"/>
    <w:semiHidden/>
    <w:rsid w:val="00250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2022-11-08T17:32:00Z</dcterms:created>
  <dcterms:modified xsi:type="dcterms:W3CDTF">2022-11-08T18:06:00Z</dcterms:modified>
</cp:coreProperties>
</file>